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B59A9" w14:textId="77777777" w:rsidR="005527F7" w:rsidRDefault="004437B8" w:rsidP="00B24B14">
      <w:pPr>
        <w:tabs>
          <w:tab w:val="left" w:pos="4770"/>
        </w:tabs>
      </w:pPr>
      <w:bookmarkStart w:id="0" w:name="_Toc51318372"/>
      <w:bookmarkStart w:id="1" w:name="_Toc51341457"/>
      <w:bookmarkStart w:id="2" w:name="_Toc51592540"/>
      <w:bookmarkStart w:id="3" w:name="_Toc52291043"/>
      <w:bookmarkStart w:id="4" w:name="_Toc64987397"/>
      <w:bookmarkStart w:id="5" w:name="_Toc66248847"/>
      <w:r>
        <w:rPr>
          <w:noProof/>
        </w:rPr>
        <w:drawing>
          <wp:inline distT="0" distB="0" distL="0" distR="0" wp14:anchorId="23D58EF0" wp14:editId="52D954F8">
            <wp:extent cx="2918433" cy="342900"/>
            <wp:effectExtent l="0" t="0" r="0" b="0"/>
            <wp:docPr id="484" name="Picture 484" descr="OPA and PERSEREC Logo with DoD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4874" cy="343657"/>
                    </a:xfrm>
                    <a:prstGeom prst="rect">
                      <a:avLst/>
                    </a:prstGeom>
                    <a:noFill/>
                  </pic:spPr>
                </pic:pic>
              </a:graphicData>
            </a:graphic>
          </wp:inline>
        </w:drawing>
      </w:r>
    </w:p>
    <w:p w14:paraId="227B8EC0" w14:textId="77777777" w:rsidR="005527F7" w:rsidRDefault="004437B8" w:rsidP="00F327BB">
      <w:pPr>
        <w:jc w:val="right"/>
      </w:pPr>
      <w:r w:rsidRPr="004437B8">
        <w:rPr>
          <w:noProof/>
        </w:rPr>
        <w:drawing>
          <wp:inline distT="0" distB="0" distL="0" distR="0" wp14:anchorId="769D8861" wp14:editId="1485ECB9">
            <wp:extent cx="3009900" cy="1911350"/>
            <wp:effectExtent l="0" t="0" r="0" b="0"/>
            <wp:docPr id="486" name="Picture 486" descr="REAC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50799\Documents\TO 29.3 REACH for Spouses\TO 29.3 Manual\Cover Page Images\REACH-S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1911350"/>
                    </a:xfrm>
                    <a:prstGeom prst="rect">
                      <a:avLst/>
                    </a:prstGeom>
                    <a:noFill/>
                    <a:ln>
                      <a:noFill/>
                    </a:ln>
                  </pic:spPr>
                </pic:pic>
              </a:graphicData>
            </a:graphic>
          </wp:inline>
        </w:drawing>
      </w:r>
    </w:p>
    <w:p w14:paraId="792013DE" w14:textId="185E276F" w:rsidR="00F327BB" w:rsidRPr="00F327BB" w:rsidRDefault="00F327BB" w:rsidP="00477299">
      <w:pPr>
        <w:pStyle w:val="REACH-STitle"/>
        <w:rPr>
          <w:color w:val="auto"/>
        </w:rPr>
      </w:pPr>
      <w:bookmarkStart w:id="6" w:name="_Toc67474296"/>
      <w:bookmarkStart w:id="7" w:name="_Toc70340007"/>
      <w:bookmarkStart w:id="8" w:name="_Toc70340080"/>
      <w:bookmarkStart w:id="9" w:name="_Toc70340618"/>
      <w:bookmarkStart w:id="10" w:name="_Toc70342489"/>
      <w:bookmarkStart w:id="11" w:name="_Toc70613649"/>
      <w:bookmarkStart w:id="12" w:name="_Toc70614098"/>
      <w:r w:rsidRPr="00A06887">
        <w:rPr>
          <w:color w:val="000000" w:themeColor="text1"/>
        </w:rPr>
        <w:t>REACH</w:t>
      </w:r>
      <w:r w:rsidRPr="00F327BB">
        <w:rPr>
          <w:rFonts w:cs="Calibri"/>
          <w:color w:val="auto"/>
        </w:rPr>
        <w:t>—</w:t>
      </w:r>
      <w:r w:rsidR="00676759">
        <w:rPr>
          <w:color w:val="auto"/>
        </w:rPr>
        <w:t>S</w:t>
      </w:r>
      <w:r w:rsidR="00676759">
        <w:rPr>
          <w:color w:val="auto"/>
        </w:rPr>
        <w:br/>
      </w:r>
      <w:r w:rsidRPr="00F327BB">
        <w:rPr>
          <w:color w:val="auto"/>
        </w:rPr>
        <w:t>Resources Exist, Asking Can Help</w:t>
      </w:r>
      <w:r w:rsidRPr="00F327BB">
        <w:rPr>
          <w:rFonts w:cs="Calibri"/>
          <w:color w:val="auto"/>
        </w:rPr>
        <w:t>—</w:t>
      </w:r>
      <w:r w:rsidRPr="00F327BB">
        <w:rPr>
          <w:color w:val="auto"/>
        </w:rPr>
        <w:t>Spouse</w:t>
      </w:r>
      <w:bookmarkEnd w:id="6"/>
      <w:bookmarkEnd w:id="7"/>
      <w:bookmarkEnd w:id="8"/>
      <w:bookmarkEnd w:id="9"/>
      <w:bookmarkEnd w:id="10"/>
      <w:bookmarkEnd w:id="11"/>
      <w:bookmarkEnd w:id="12"/>
    </w:p>
    <w:p w14:paraId="5EA72DB9" w14:textId="765030A2" w:rsidR="00F327BB" w:rsidRPr="00F327BB" w:rsidRDefault="00F327BB" w:rsidP="00676759">
      <w:pPr>
        <w:spacing w:before="240"/>
        <w:rPr>
          <w:rFonts w:eastAsia="Calibri" w:hAnsi="Calibri" w:cs="Arial"/>
          <w:color w:val="404040"/>
          <w:kern w:val="24"/>
          <w:sz w:val="32"/>
          <w:szCs w:val="48"/>
        </w:rPr>
      </w:pPr>
      <w:r w:rsidRPr="00F327BB">
        <w:rPr>
          <w:rFonts w:eastAsia="Calibri" w:hAnsi="Calibri" w:cs="Arial"/>
          <w:color w:val="404040"/>
          <w:kern w:val="24"/>
          <w:sz w:val="32"/>
          <w:szCs w:val="48"/>
        </w:rPr>
        <w:t>FACILITATOR’S MANUAL</w:t>
      </w:r>
      <w:r w:rsidRPr="00F327BB">
        <w:rPr>
          <w:rFonts w:eastAsia="Calibri" w:cstheme="minorHAnsi"/>
          <w:color w:val="404040"/>
          <w:kern w:val="24"/>
          <w:sz w:val="32"/>
          <w:szCs w:val="48"/>
        </w:rPr>
        <w:t>—</w:t>
      </w:r>
      <w:r w:rsidRPr="00F327BB">
        <w:rPr>
          <w:rFonts w:eastAsia="Calibri" w:hAnsi="Calibri" w:cs="Arial"/>
          <w:color w:val="404040"/>
          <w:kern w:val="24"/>
          <w:sz w:val="32"/>
          <w:szCs w:val="48"/>
        </w:rPr>
        <w:t>Active Duty</w:t>
      </w:r>
      <w:r w:rsidR="007655FE">
        <w:rPr>
          <w:rFonts w:eastAsia="Calibri" w:hAnsi="Calibri" w:cs="Arial"/>
          <w:color w:val="404040"/>
          <w:kern w:val="24"/>
          <w:sz w:val="32"/>
          <w:szCs w:val="48"/>
        </w:rPr>
        <w:t xml:space="preserve"> </w:t>
      </w:r>
    </w:p>
    <w:p w14:paraId="226A5868" w14:textId="77777777" w:rsidR="00D3165A" w:rsidRDefault="003E3777" w:rsidP="00D3165A">
      <w:pPr>
        <w:spacing w:before="0" w:after="200"/>
        <w:rPr>
          <w:rFonts w:eastAsia="Calibri" w:hAnsi="Calibri" w:cs="Arial"/>
          <w:color w:val="404040"/>
          <w:kern w:val="24"/>
          <w:szCs w:val="24"/>
        </w:rPr>
      </w:pPr>
      <w:r>
        <w:rPr>
          <w:rFonts w:eastAsia="Calibri" w:hAnsi="Calibri" w:cs="Arial"/>
          <w:color w:val="404040"/>
          <w:kern w:val="24"/>
          <w:szCs w:val="24"/>
        </w:rPr>
        <w:t>Version 1, MAY 2021 (</w:t>
      </w:r>
      <w:r w:rsidR="00B8354D">
        <w:rPr>
          <w:rFonts w:eastAsia="Calibri" w:hAnsi="Calibri" w:cs="Arial"/>
          <w:color w:val="404040"/>
          <w:kern w:val="24"/>
          <w:szCs w:val="24"/>
        </w:rPr>
        <w:t>OPA-2021-035</w:t>
      </w:r>
      <w:r w:rsidR="007655FE">
        <w:rPr>
          <w:rFonts w:eastAsia="Calibri" w:hAnsi="Calibri" w:cs="Arial"/>
          <w:color w:val="404040"/>
          <w:kern w:val="24"/>
          <w:szCs w:val="24"/>
        </w:rPr>
        <w:t>, PERSEREC</w:t>
      </w:r>
      <w:r w:rsidR="00B8354D">
        <w:rPr>
          <w:rFonts w:eastAsia="Calibri" w:hAnsi="Calibri" w:cs="Arial"/>
          <w:color w:val="404040"/>
          <w:kern w:val="24"/>
          <w:szCs w:val="24"/>
        </w:rPr>
        <w:t>-PA-20-01</w:t>
      </w:r>
      <w:r>
        <w:rPr>
          <w:rFonts w:eastAsia="Calibri" w:hAnsi="Calibri" w:cs="Arial"/>
          <w:color w:val="404040"/>
          <w:kern w:val="24"/>
          <w:szCs w:val="24"/>
        </w:rPr>
        <w:t>)</w:t>
      </w:r>
    </w:p>
    <w:p w14:paraId="78D53BED" w14:textId="64CE429B" w:rsidR="00F327BB" w:rsidRPr="00D3165A" w:rsidRDefault="00B24C7B" w:rsidP="00D3165A">
      <w:pPr>
        <w:spacing w:before="0" w:after="200"/>
        <w:rPr>
          <w:noProof/>
          <w:sz w:val="22"/>
        </w:rPr>
      </w:pPr>
      <w:r w:rsidRPr="00660BA2">
        <w:rPr>
          <w:noProof/>
          <w:sz w:val="22"/>
        </w:rPr>
        <w:t xml:space="preserve"> </w:t>
      </w:r>
      <w:r w:rsidR="00261768">
        <w:rPr>
          <w:noProof/>
        </w:rPr>
        <w:drawing>
          <wp:inline distT="0" distB="0" distL="0" distR="0" wp14:anchorId="70D735DE" wp14:editId="3DA8EE31">
            <wp:extent cx="6400798" cy="3925823"/>
            <wp:effectExtent l="0" t="0" r="635" b="11430"/>
            <wp:docPr id="8" name="Picture 8" descr="Document cover with a grouping of images with purple background with american flag. The three diverse images left to right: female in civilian clothes; female Army Service member huggling a make in civilian clothes, and a male Air Force Service member, with a wife and two your daughters.&#10;At the bottom is the U.S. Department of Defense logo, and the seals of the Army, Marine Corps, Nacy, Air Force, Space Force, and Coast Guard." title="Documen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CH Title Page.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6400798" cy="3925823"/>
                    </a:xfrm>
                    <a:prstGeom prst="rect">
                      <a:avLst/>
                    </a:prstGeom>
                    <a:ln>
                      <a:noFill/>
                    </a:ln>
                    <a:extLst>
                      <a:ext uri="{53640926-AAD7-44D8-BBD7-CCE9431645EC}">
                        <a14:shadowObscured xmlns:a14="http://schemas.microsoft.com/office/drawing/2010/main"/>
                      </a:ext>
                    </a:extLst>
                  </pic:spPr>
                </pic:pic>
              </a:graphicData>
            </a:graphic>
          </wp:inline>
        </w:drawing>
      </w:r>
    </w:p>
    <w:p w14:paraId="2768D9E7" w14:textId="7A27FDD0" w:rsidR="00012F7C" w:rsidRDefault="00012F7C" w:rsidP="00FA7D3F">
      <w:pPr>
        <w:pStyle w:val="Heading1"/>
        <w:tabs>
          <w:tab w:val="center" w:pos="5040"/>
          <w:tab w:val="right" w:pos="10080"/>
        </w:tabs>
        <w:ind w:left="0" w:firstLine="0"/>
        <w:jc w:val="center"/>
      </w:pPr>
      <w:bookmarkStart w:id="13" w:name="_Toc70340081"/>
      <w:bookmarkStart w:id="14" w:name="_Toc70342490"/>
      <w:bookmarkStart w:id="15" w:name="_Toc70613650"/>
      <w:bookmarkStart w:id="16" w:name="_Toc70614099"/>
      <w:r w:rsidRPr="00012F7C">
        <w:rPr>
          <w:rFonts w:eastAsiaTheme="minorHAnsi"/>
          <w:shd w:val="clear" w:color="auto" w:fill="339E90"/>
        </w:rPr>
        <w:lastRenderedPageBreak/>
        <w:t>Table of Contents</w:t>
      </w:r>
      <w:bookmarkEnd w:id="13"/>
      <w:bookmarkEnd w:id="14"/>
      <w:bookmarkEnd w:id="15"/>
      <w:bookmarkEnd w:id="16"/>
    </w:p>
    <w:bookmarkStart w:id="17" w:name="_Toc51318353" w:displacedByCustomXml="next"/>
    <w:bookmarkStart w:id="18" w:name="_Toc51341438" w:displacedByCustomXml="next"/>
    <w:bookmarkStart w:id="19" w:name="_Toc51592521" w:displacedByCustomXml="next"/>
    <w:bookmarkStart w:id="20" w:name="_Toc52291024" w:displacedByCustomXml="next"/>
    <w:sdt>
      <w:sdtPr>
        <w:id w:val="-38746617"/>
        <w:docPartObj>
          <w:docPartGallery w:val="Table of Contents"/>
          <w:docPartUnique/>
        </w:docPartObj>
      </w:sdtPr>
      <w:sdtEndPr>
        <w:rPr>
          <w:noProof/>
        </w:rPr>
      </w:sdtEndPr>
      <w:sdtContent>
        <w:bookmarkEnd w:id="20" w:displacedByCustomXml="prev"/>
        <w:bookmarkEnd w:id="19" w:displacedByCustomXml="prev"/>
        <w:bookmarkEnd w:id="18" w:displacedByCustomXml="prev"/>
        <w:bookmarkEnd w:id="17" w:displacedByCustomXml="prev"/>
        <w:p w14:paraId="2E9BB3AA" w14:textId="2967E070" w:rsidR="00273255" w:rsidRDefault="005527F7">
          <w:pPr>
            <w:pStyle w:val="TOC1"/>
            <w:rPr>
              <w:rFonts w:eastAsiaTheme="minorEastAsia"/>
              <w:noProof/>
              <w:sz w:val="22"/>
            </w:rPr>
          </w:pPr>
          <w:r>
            <w:rPr>
              <w:sz w:val="2"/>
              <w:szCs w:val="2"/>
            </w:rPr>
            <w:fldChar w:fldCharType="begin"/>
          </w:r>
          <w:r>
            <w:rPr>
              <w:sz w:val="2"/>
              <w:szCs w:val="2"/>
            </w:rPr>
            <w:instrText xml:space="preserve"> TOC \o "1-2" \h \z \t "Section 9.0 Slide Title Only,3" </w:instrText>
          </w:r>
          <w:r>
            <w:rPr>
              <w:sz w:val="2"/>
              <w:szCs w:val="2"/>
            </w:rPr>
            <w:fldChar w:fldCharType="separate"/>
          </w:r>
          <w:hyperlink w:anchor="_Toc70614098" w:history="1">
            <w:r w:rsidR="00273255" w:rsidRPr="00BC2F89">
              <w:rPr>
                <w:rStyle w:val="Hyperlink"/>
                <w:noProof/>
              </w:rPr>
              <w:t>REACH</w:t>
            </w:r>
            <w:r w:rsidR="00273255" w:rsidRPr="00BC2F89">
              <w:rPr>
                <w:rStyle w:val="Hyperlink"/>
                <w:rFonts w:cs="Calibri"/>
                <w:noProof/>
              </w:rPr>
              <w:t>—</w:t>
            </w:r>
            <w:r w:rsidR="00273255" w:rsidRPr="00BC2F89">
              <w:rPr>
                <w:rStyle w:val="Hyperlink"/>
                <w:noProof/>
              </w:rPr>
              <w:t>S Resources Exist, Asking Can Help</w:t>
            </w:r>
            <w:r w:rsidR="00273255" w:rsidRPr="00BC2F89">
              <w:rPr>
                <w:rStyle w:val="Hyperlink"/>
                <w:rFonts w:cs="Calibri"/>
                <w:noProof/>
              </w:rPr>
              <w:t>—</w:t>
            </w:r>
            <w:r w:rsidR="00273255" w:rsidRPr="00BC2F89">
              <w:rPr>
                <w:rStyle w:val="Hyperlink"/>
                <w:noProof/>
              </w:rPr>
              <w:t>Spouse</w:t>
            </w:r>
            <w:r w:rsidR="00273255">
              <w:rPr>
                <w:noProof/>
                <w:webHidden/>
              </w:rPr>
              <w:tab/>
            </w:r>
            <w:r w:rsidR="00273255">
              <w:rPr>
                <w:noProof/>
                <w:webHidden/>
              </w:rPr>
              <w:fldChar w:fldCharType="begin"/>
            </w:r>
            <w:r w:rsidR="00273255">
              <w:rPr>
                <w:noProof/>
                <w:webHidden/>
              </w:rPr>
              <w:instrText xml:space="preserve"> PAGEREF _Toc70614098 \h </w:instrText>
            </w:r>
            <w:r w:rsidR="00273255">
              <w:rPr>
                <w:noProof/>
                <w:webHidden/>
              </w:rPr>
            </w:r>
            <w:r w:rsidR="00273255">
              <w:rPr>
                <w:noProof/>
                <w:webHidden/>
              </w:rPr>
              <w:fldChar w:fldCharType="separate"/>
            </w:r>
            <w:r w:rsidR="00581AEF">
              <w:rPr>
                <w:noProof/>
                <w:webHidden/>
              </w:rPr>
              <w:t>1</w:t>
            </w:r>
            <w:r w:rsidR="00273255">
              <w:rPr>
                <w:noProof/>
                <w:webHidden/>
              </w:rPr>
              <w:fldChar w:fldCharType="end"/>
            </w:r>
          </w:hyperlink>
        </w:p>
        <w:p w14:paraId="26484698" w14:textId="55963F86" w:rsidR="00273255" w:rsidRDefault="00843B1D">
          <w:pPr>
            <w:pStyle w:val="TOC1"/>
            <w:rPr>
              <w:rFonts w:eastAsiaTheme="minorEastAsia"/>
              <w:noProof/>
              <w:sz w:val="22"/>
            </w:rPr>
          </w:pPr>
          <w:hyperlink w:anchor="_Toc70614099" w:history="1">
            <w:r w:rsidR="00273255" w:rsidRPr="00352A57">
              <w:rPr>
                <w:noProof/>
              </w:rPr>
              <w:t>Table of Contents</w:t>
            </w:r>
            <w:r w:rsidR="00273255">
              <w:rPr>
                <w:noProof/>
                <w:webHidden/>
              </w:rPr>
              <w:tab/>
            </w:r>
            <w:r w:rsidR="00273255">
              <w:rPr>
                <w:noProof/>
                <w:webHidden/>
              </w:rPr>
              <w:fldChar w:fldCharType="begin"/>
            </w:r>
            <w:r w:rsidR="00273255">
              <w:rPr>
                <w:noProof/>
                <w:webHidden/>
              </w:rPr>
              <w:instrText xml:space="preserve"> PAGEREF _Toc70614099 \h </w:instrText>
            </w:r>
            <w:r w:rsidR="00273255">
              <w:rPr>
                <w:noProof/>
                <w:webHidden/>
              </w:rPr>
            </w:r>
            <w:r w:rsidR="00273255">
              <w:rPr>
                <w:noProof/>
                <w:webHidden/>
              </w:rPr>
              <w:fldChar w:fldCharType="separate"/>
            </w:r>
            <w:r w:rsidR="00581AEF">
              <w:rPr>
                <w:noProof/>
                <w:webHidden/>
              </w:rPr>
              <w:t>2</w:t>
            </w:r>
            <w:r w:rsidR="00273255">
              <w:rPr>
                <w:noProof/>
                <w:webHidden/>
              </w:rPr>
              <w:fldChar w:fldCharType="end"/>
            </w:r>
          </w:hyperlink>
        </w:p>
        <w:p w14:paraId="3DC8F3C9" w14:textId="7F172488" w:rsidR="00273255" w:rsidRDefault="00843B1D">
          <w:pPr>
            <w:pStyle w:val="TOC1"/>
            <w:rPr>
              <w:rFonts w:eastAsiaTheme="minorEastAsia"/>
              <w:noProof/>
              <w:sz w:val="22"/>
            </w:rPr>
          </w:pPr>
          <w:hyperlink w:anchor="_Toc70614100" w:history="1">
            <w:r w:rsidR="00273255" w:rsidRPr="00BC2F89">
              <w:rPr>
                <w:rStyle w:val="Hyperlink"/>
                <w:rFonts w:eastAsiaTheme="majorEastAsia"/>
                <w:noProof/>
              </w:rPr>
              <w:t>Acronym List</w:t>
            </w:r>
            <w:r w:rsidR="00273255">
              <w:rPr>
                <w:noProof/>
                <w:webHidden/>
              </w:rPr>
              <w:tab/>
            </w:r>
            <w:r w:rsidR="00273255">
              <w:rPr>
                <w:noProof/>
                <w:webHidden/>
              </w:rPr>
              <w:fldChar w:fldCharType="begin"/>
            </w:r>
            <w:r w:rsidR="00273255">
              <w:rPr>
                <w:noProof/>
                <w:webHidden/>
              </w:rPr>
              <w:instrText xml:space="preserve"> PAGEREF _Toc70614100 \h </w:instrText>
            </w:r>
            <w:r w:rsidR="00273255">
              <w:rPr>
                <w:noProof/>
                <w:webHidden/>
              </w:rPr>
            </w:r>
            <w:r w:rsidR="00273255">
              <w:rPr>
                <w:noProof/>
                <w:webHidden/>
              </w:rPr>
              <w:fldChar w:fldCharType="separate"/>
            </w:r>
            <w:r w:rsidR="00581AEF">
              <w:rPr>
                <w:noProof/>
                <w:webHidden/>
              </w:rPr>
              <w:t>5</w:t>
            </w:r>
            <w:r w:rsidR="00273255">
              <w:rPr>
                <w:noProof/>
                <w:webHidden/>
              </w:rPr>
              <w:fldChar w:fldCharType="end"/>
            </w:r>
          </w:hyperlink>
        </w:p>
        <w:p w14:paraId="613D3332" w14:textId="74AF693A" w:rsidR="00273255" w:rsidRDefault="00843B1D">
          <w:pPr>
            <w:pStyle w:val="TOC1"/>
            <w:rPr>
              <w:rFonts w:eastAsiaTheme="minorEastAsia"/>
              <w:noProof/>
              <w:sz w:val="22"/>
            </w:rPr>
          </w:pPr>
          <w:hyperlink w:anchor="_Toc70614101" w:history="1">
            <w:r w:rsidR="00273255" w:rsidRPr="00BC2F89">
              <w:rPr>
                <w:rStyle w:val="Hyperlink"/>
                <w:noProof/>
              </w:rPr>
              <w:t>1.0 INTRODUCTION</w:t>
            </w:r>
            <w:r w:rsidR="00273255">
              <w:rPr>
                <w:noProof/>
                <w:webHidden/>
              </w:rPr>
              <w:tab/>
            </w:r>
            <w:r w:rsidR="00273255">
              <w:rPr>
                <w:noProof/>
                <w:webHidden/>
              </w:rPr>
              <w:fldChar w:fldCharType="begin"/>
            </w:r>
            <w:r w:rsidR="00273255">
              <w:rPr>
                <w:noProof/>
                <w:webHidden/>
              </w:rPr>
              <w:instrText xml:space="preserve"> PAGEREF _Toc70614101 \h </w:instrText>
            </w:r>
            <w:r w:rsidR="00273255">
              <w:rPr>
                <w:noProof/>
                <w:webHidden/>
              </w:rPr>
            </w:r>
            <w:r w:rsidR="00273255">
              <w:rPr>
                <w:noProof/>
                <w:webHidden/>
              </w:rPr>
              <w:fldChar w:fldCharType="separate"/>
            </w:r>
            <w:r w:rsidR="00581AEF">
              <w:rPr>
                <w:noProof/>
                <w:webHidden/>
              </w:rPr>
              <w:t>6</w:t>
            </w:r>
            <w:r w:rsidR="00273255">
              <w:rPr>
                <w:noProof/>
                <w:webHidden/>
              </w:rPr>
              <w:fldChar w:fldCharType="end"/>
            </w:r>
          </w:hyperlink>
        </w:p>
        <w:p w14:paraId="03E1E274" w14:textId="7DB0D7AD" w:rsidR="00273255" w:rsidRDefault="00843B1D">
          <w:pPr>
            <w:pStyle w:val="TOC1"/>
            <w:rPr>
              <w:rFonts w:eastAsiaTheme="minorEastAsia"/>
              <w:noProof/>
              <w:sz w:val="22"/>
            </w:rPr>
          </w:pPr>
          <w:hyperlink w:anchor="_Toc70614102" w:history="1">
            <w:r w:rsidR="00273255" w:rsidRPr="00BC2F89">
              <w:rPr>
                <w:rStyle w:val="Hyperlink"/>
                <w:noProof/>
              </w:rPr>
              <w:t>2.0 PURPOSE—Why implement REACH–S?</w:t>
            </w:r>
            <w:r w:rsidR="00273255">
              <w:rPr>
                <w:noProof/>
                <w:webHidden/>
              </w:rPr>
              <w:tab/>
            </w:r>
            <w:r w:rsidR="00273255">
              <w:rPr>
                <w:noProof/>
                <w:webHidden/>
              </w:rPr>
              <w:fldChar w:fldCharType="begin"/>
            </w:r>
            <w:r w:rsidR="00273255">
              <w:rPr>
                <w:noProof/>
                <w:webHidden/>
              </w:rPr>
              <w:instrText xml:space="preserve"> PAGEREF _Toc70614102 \h </w:instrText>
            </w:r>
            <w:r w:rsidR="00273255">
              <w:rPr>
                <w:noProof/>
                <w:webHidden/>
              </w:rPr>
            </w:r>
            <w:r w:rsidR="00273255">
              <w:rPr>
                <w:noProof/>
                <w:webHidden/>
              </w:rPr>
              <w:fldChar w:fldCharType="separate"/>
            </w:r>
            <w:r w:rsidR="00581AEF">
              <w:rPr>
                <w:noProof/>
                <w:webHidden/>
              </w:rPr>
              <w:t>7</w:t>
            </w:r>
            <w:r w:rsidR="00273255">
              <w:rPr>
                <w:noProof/>
                <w:webHidden/>
              </w:rPr>
              <w:fldChar w:fldCharType="end"/>
            </w:r>
          </w:hyperlink>
        </w:p>
        <w:p w14:paraId="0BB93517" w14:textId="3C3A32C2" w:rsidR="00273255" w:rsidRDefault="00843B1D">
          <w:pPr>
            <w:pStyle w:val="TOC2"/>
            <w:rPr>
              <w:rFonts w:eastAsiaTheme="minorEastAsia"/>
              <w:noProof/>
              <w:sz w:val="22"/>
            </w:rPr>
          </w:pPr>
          <w:hyperlink w:anchor="_Toc70614103" w:history="1">
            <w:r w:rsidR="00273255" w:rsidRPr="00BC2F89">
              <w:rPr>
                <w:rStyle w:val="Hyperlink"/>
                <w:noProof/>
              </w:rPr>
              <w:t>LEARNING OUTCOMES</w:t>
            </w:r>
            <w:r w:rsidR="00273255">
              <w:rPr>
                <w:noProof/>
                <w:webHidden/>
              </w:rPr>
              <w:tab/>
            </w:r>
            <w:r w:rsidR="00273255">
              <w:rPr>
                <w:noProof/>
                <w:webHidden/>
              </w:rPr>
              <w:fldChar w:fldCharType="begin"/>
            </w:r>
            <w:r w:rsidR="00273255">
              <w:rPr>
                <w:noProof/>
                <w:webHidden/>
              </w:rPr>
              <w:instrText xml:space="preserve"> PAGEREF _Toc70614103 \h </w:instrText>
            </w:r>
            <w:r w:rsidR="00273255">
              <w:rPr>
                <w:noProof/>
                <w:webHidden/>
              </w:rPr>
            </w:r>
            <w:r w:rsidR="00273255">
              <w:rPr>
                <w:noProof/>
                <w:webHidden/>
              </w:rPr>
              <w:fldChar w:fldCharType="separate"/>
            </w:r>
            <w:r w:rsidR="00581AEF">
              <w:rPr>
                <w:noProof/>
                <w:webHidden/>
              </w:rPr>
              <w:t>7</w:t>
            </w:r>
            <w:r w:rsidR="00273255">
              <w:rPr>
                <w:noProof/>
                <w:webHidden/>
              </w:rPr>
              <w:fldChar w:fldCharType="end"/>
            </w:r>
          </w:hyperlink>
        </w:p>
        <w:p w14:paraId="5B3668A1" w14:textId="0C31D881" w:rsidR="00273255" w:rsidRDefault="00843B1D">
          <w:pPr>
            <w:pStyle w:val="TOC1"/>
            <w:rPr>
              <w:rFonts w:eastAsiaTheme="minorEastAsia"/>
              <w:noProof/>
              <w:sz w:val="22"/>
            </w:rPr>
          </w:pPr>
          <w:hyperlink w:anchor="_Toc70614104" w:history="1">
            <w:r w:rsidR="00273255" w:rsidRPr="00BC2F89">
              <w:rPr>
                <w:rStyle w:val="Hyperlink"/>
                <w:noProof/>
              </w:rPr>
              <w:t>3.0 BEHAVIOR</w:t>
            </w:r>
            <w:r w:rsidR="00273255" w:rsidRPr="00BC2F89">
              <w:rPr>
                <w:rStyle w:val="Hyperlink"/>
                <w:rFonts w:cs="Calibri"/>
                <w:noProof/>
              </w:rPr>
              <w:t>—</w:t>
            </w:r>
            <w:r w:rsidR="00273255" w:rsidRPr="00BC2F89">
              <w:rPr>
                <w:rStyle w:val="Hyperlink"/>
                <w:noProof/>
              </w:rPr>
              <w:t>How do we motivate military spouses to reach out for help?</w:t>
            </w:r>
            <w:r w:rsidR="00273255">
              <w:rPr>
                <w:noProof/>
                <w:webHidden/>
              </w:rPr>
              <w:tab/>
            </w:r>
            <w:r w:rsidR="00273255">
              <w:rPr>
                <w:noProof/>
                <w:webHidden/>
              </w:rPr>
              <w:fldChar w:fldCharType="begin"/>
            </w:r>
            <w:r w:rsidR="00273255">
              <w:rPr>
                <w:noProof/>
                <w:webHidden/>
              </w:rPr>
              <w:instrText xml:space="preserve"> PAGEREF _Toc70614104 \h </w:instrText>
            </w:r>
            <w:r w:rsidR="00273255">
              <w:rPr>
                <w:noProof/>
                <w:webHidden/>
              </w:rPr>
            </w:r>
            <w:r w:rsidR="00273255">
              <w:rPr>
                <w:noProof/>
                <w:webHidden/>
              </w:rPr>
              <w:fldChar w:fldCharType="separate"/>
            </w:r>
            <w:r w:rsidR="00581AEF">
              <w:rPr>
                <w:noProof/>
                <w:webHidden/>
              </w:rPr>
              <w:t>7</w:t>
            </w:r>
            <w:r w:rsidR="00273255">
              <w:rPr>
                <w:noProof/>
                <w:webHidden/>
              </w:rPr>
              <w:fldChar w:fldCharType="end"/>
            </w:r>
          </w:hyperlink>
        </w:p>
        <w:p w14:paraId="5158C7F2" w14:textId="1EB41460" w:rsidR="00273255" w:rsidRDefault="00843B1D">
          <w:pPr>
            <w:pStyle w:val="TOC2"/>
            <w:rPr>
              <w:rFonts w:eastAsiaTheme="minorEastAsia"/>
              <w:noProof/>
              <w:sz w:val="22"/>
            </w:rPr>
          </w:pPr>
          <w:hyperlink w:anchor="_Toc70614105" w:history="1">
            <w:r w:rsidR="00273255" w:rsidRPr="00BC2F89">
              <w:rPr>
                <w:rStyle w:val="Hyperlink"/>
                <w:noProof/>
              </w:rPr>
              <w:t>TAKEWAY</w:t>
            </w:r>
            <w:r w:rsidR="00273255">
              <w:rPr>
                <w:noProof/>
                <w:webHidden/>
              </w:rPr>
              <w:tab/>
            </w:r>
            <w:r w:rsidR="00273255">
              <w:rPr>
                <w:noProof/>
                <w:webHidden/>
              </w:rPr>
              <w:fldChar w:fldCharType="begin"/>
            </w:r>
            <w:r w:rsidR="00273255">
              <w:rPr>
                <w:noProof/>
                <w:webHidden/>
              </w:rPr>
              <w:instrText xml:space="preserve"> PAGEREF _Toc70614105 \h </w:instrText>
            </w:r>
            <w:r w:rsidR="00273255">
              <w:rPr>
                <w:noProof/>
                <w:webHidden/>
              </w:rPr>
            </w:r>
            <w:r w:rsidR="00273255">
              <w:rPr>
                <w:noProof/>
                <w:webHidden/>
              </w:rPr>
              <w:fldChar w:fldCharType="separate"/>
            </w:r>
            <w:r w:rsidR="00581AEF">
              <w:rPr>
                <w:noProof/>
                <w:webHidden/>
              </w:rPr>
              <w:t>8</w:t>
            </w:r>
            <w:r w:rsidR="00273255">
              <w:rPr>
                <w:noProof/>
                <w:webHidden/>
              </w:rPr>
              <w:fldChar w:fldCharType="end"/>
            </w:r>
          </w:hyperlink>
        </w:p>
        <w:p w14:paraId="55FB787D" w14:textId="18AB2AF2" w:rsidR="00273255" w:rsidRDefault="00843B1D">
          <w:pPr>
            <w:pStyle w:val="TOC1"/>
            <w:rPr>
              <w:rFonts w:eastAsiaTheme="minorEastAsia"/>
              <w:noProof/>
              <w:sz w:val="22"/>
            </w:rPr>
          </w:pPr>
          <w:hyperlink w:anchor="_Toc70614106" w:history="1">
            <w:r w:rsidR="00273255" w:rsidRPr="00BC2F89">
              <w:rPr>
                <w:rStyle w:val="Hyperlink"/>
                <w:noProof/>
              </w:rPr>
              <w:t>4.0 PROCESS</w:t>
            </w:r>
            <w:r w:rsidR="00273255" w:rsidRPr="00BC2F89">
              <w:rPr>
                <w:rStyle w:val="Hyperlink"/>
                <w:rFonts w:cs="Calibri"/>
                <w:noProof/>
              </w:rPr>
              <w:t>—</w:t>
            </w:r>
            <w:r w:rsidR="00273255" w:rsidRPr="00BC2F89">
              <w:rPr>
                <w:rStyle w:val="Hyperlink"/>
                <w:noProof/>
              </w:rPr>
              <w:t>What happens during a REACH–S session?</w:t>
            </w:r>
            <w:r w:rsidR="00273255">
              <w:rPr>
                <w:noProof/>
                <w:webHidden/>
              </w:rPr>
              <w:tab/>
            </w:r>
            <w:r w:rsidR="00273255">
              <w:rPr>
                <w:noProof/>
                <w:webHidden/>
              </w:rPr>
              <w:fldChar w:fldCharType="begin"/>
            </w:r>
            <w:r w:rsidR="00273255">
              <w:rPr>
                <w:noProof/>
                <w:webHidden/>
              </w:rPr>
              <w:instrText xml:space="preserve"> PAGEREF _Toc70614106 \h </w:instrText>
            </w:r>
            <w:r w:rsidR="00273255">
              <w:rPr>
                <w:noProof/>
                <w:webHidden/>
              </w:rPr>
            </w:r>
            <w:r w:rsidR="00273255">
              <w:rPr>
                <w:noProof/>
                <w:webHidden/>
              </w:rPr>
              <w:fldChar w:fldCharType="separate"/>
            </w:r>
            <w:r w:rsidR="00581AEF">
              <w:rPr>
                <w:noProof/>
                <w:webHidden/>
              </w:rPr>
              <w:t>8</w:t>
            </w:r>
            <w:r w:rsidR="00273255">
              <w:rPr>
                <w:noProof/>
                <w:webHidden/>
              </w:rPr>
              <w:fldChar w:fldCharType="end"/>
            </w:r>
          </w:hyperlink>
        </w:p>
        <w:p w14:paraId="2B4A2AA1" w14:textId="4ACC5DDC" w:rsidR="00273255" w:rsidRDefault="00843B1D">
          <w:pPr>
            <w:pStyle w:val="TOC1"/>
            <w:rPr>
              <w:rFonts w:eastAsiaTheme="minorEastAsia"/>
              <w:noProof/>
              <w:sz w:val="22"/>
            </w:rPr>
          </w:pPr>
          <w:hyperlink w:anchor="_Toc70614107" w:history="1">
            <w:r w:rsidR="00273255" w:rsidRPr="00BC2F89">
              <w:rPr>
                <w:rStyle w:val="Hyperlink"/>
                <w:noProof/>
              </w:rPr>
              <w:t>5.0 PARTICIPANTS</w:t>
            </w:r>
            <w:r w:rsidR="00273255" w:rsidRPr="00BC2F89">
              <w:rPr>
                <w:rStyle w:val="Hyperlink"/>
                <w:rFonts w:cs="Calibri"/>
                <w:noProof/>
              </w:rPr>
              <w:t>—</w:t>
            </w:r>
            <w:r w:rsidR="00273255" w:rsidRPr="00BC2F89">
              <w:rPr>
                <w:rStyle w:val="Hyperlink"/>
                <w:noProof/>
              </w:rPr>
              <w:t>Who is the REACH–S target audience?</w:t>
            </w:r>
            <w:r w:rsidR="00273255">
              <w:rPr>
                <w:noProof/>
                <w:webHidden/>
              </w:rPr>
              <w:tab/>
            </w:r>
            <w:r w:rsidR="00273255">
              <w:rPr>
                <w:noProof/>
                <w:webHidden/>
              </w:rPr>
              <w:fldChar w:fldCharType="begin"/>
            </w:r>
            <w:r w:rsidR="00273255">
              <w:rPr>
                <w:noProof/>
                <w:webHidden/>
              </w:rPr>
              <w:instrText xml:space="preserve"> PAGEREF _Toc70614107 \h </w:instrText>
            </w:r>
            <w:r w:rsidR="00273255">
              <w:rPr>
                <w:noProof/>
                <w:webHidden/>
              </w:rPr>
            </w:r>
            <w:r w:rsidR="00273255">
              <w:rPr>
                <w:noProof/>
                <w:webHidden/>
              </w:rPr>
              <w:fldChar w:fldCharType="separate"/>
            </w:r>
            <w:r w:rsidR="00581AEF">
              <w:rPr>
                <w:noProof/>
                <w:webHidden/>
              </w:rPr>
              <w:t>9</w:t>
            </w:r>
            <w:r w:rsidR="00273255">
              <w:rPr>
                <w:noProof/>
                <w:webHidden/>
              </w:rPr>
              <w:fldChar w:fldCharType="end"/>
            </w:r>
          </w:hyperlink>
        </w:p>
        <w:p w14:paraId="57522672" w14:textId="5E3DEC29" w:rsidR="00273255" w:rsidRDefault="00843B1D">
          <w:pPr>
            <w:pStyle w:val="TOC1"/>
            <w:rPr>
              <w:rFonts w:eastAsiaTheme="minorEastAsia"/>
              <w:noProof/>
              <w:sz w:val="22"/>
            </w:rPr>
          </w:pPr>
          <w:hyperlink w:anchor="_Toc70614108" w:history="1">
            <w:r w:rsidR="00273255" w:rsidRPr="00BC2F89">
              <w:rPr>
                <w:rStyle w:val="Hyperlink"/>
                <w:noProof/>
              </w:rPr>
              <w:t>6.0 FACILITATORS—Why is your role so important?</w:t>
            </w:r>
            <w:r w:rsidR="00273255">
              <w:rPr>
                <w:noProof/>
                <w:webHidden/>
              </w:rPr>
              <w:tab/>
            </w:r>
            <w:r w:rsidR="00273255">
              <w:rPr>
                <w:noProof/>
                <w:webHidden/>
              </w:rPr>
              <w:fldChar w:fldCharType="begin"/>
            </w:r>
            <w:r w:rsidR="00273255">
              <w:rPr>
                <w:noProof/>
                <w:webHidden/>
              </w:rPr>
              <w:instrText xml:space="preserve"> PAGEREF _Toc70614108 \h </w:instrText>
            </w:r>
            <w:r w:rsidR="00273255">
              <w:rPr>
                <w:noProof/>
                <w:webHidden/>
              </w:rPr>
            </w:r>
            <w:r w:rsidR="00273255">
              <w:rPr>
                <w:noProof/>
                <w:webHidden/>
              </w:rPr>
              <w:fldChar w:fldCharType="separate"/>
            </w:r>
            <w:r w:rsidR="00581AEF">
              <w:rPr>
                <w:noProof/>
                <w:webHidden/>
              </w:rPr>
              <w:t>9</w:t>
            </w:r>
            <w:r w:rsidR="00273255">
              <w:rPr>
                <w:noProof/>
                <w:webHidden/>
              </w:rPr>
              <w:fldChar w:fldCharType="end"/>
            </w:r>
          </w:hyperlink>
        </w:p>
        <w:p w14:paraId="0599D9F4" w14:textId="1F8EC34C" w:rsidR="00273255" w:rsidRDefault="00843B1D">
          <w:pPr>
            <w:pStyle w:val="TOC1"/>
            <w:rPr>
              <w:rFonts w:eastAsiaTheme="minorEastAsia"/>
              <w:noProof/>
              <w:sz w:val="22"/>
            </w:rPr>
          </w:pPr>
          <w:hyperlink w:anchor="_Toc70614109" w:history="1">
            <w:r w:rsidR="00273255" w:rsidRPr="00BC2F89">
              <w:rPr>
                <w:rStyle w:val="Hyperlink"/>
                <w:noProof/>
              </w:rPr>
              <w:t>7.0 MOTIVATIONAL INTERVIEWING BASICS</w:t>
            </w:r>
            <w:r w:rsidR="00273255">
              <w:rPr>
                <w:noProof/>
                <w:webHidden/>
              </w:rPr>
              <w:tab/>
            </w:r>
            <w:r w:rsidR="00273255">
              <w:rPr>
                <w:noProof/>
                <w:webHidden/>
              </w:rPr>
              <w:fldChar w:fldCharType="begin"/>
            </w:r>
            <w:r w:rsidR="00273255">
              <w:rPr>
                <w:noProof/>
                <w:webHidden/>
              </w:rPr>
              <w:instrText xml:space="preserve"> PAGEREF _Toc70614109 \h </w:instrText>
            </w:r>
            <w:r w:rsidR="00273255">
              <w:rPr>
                <w:noProof/>
                <w:webHidden/>
              </w:rPr>
            </w:r>
            <w:r w:rsidR="00273255">
              <w:rPr>
                <w:noProof/>
                <w:webHidden/>
              </w:rPr>
              <w:fldChar w:fldCharType="separate"/>
            </w:r>
            <w:r w:rsidR="00581AEF">
              <w:rPr>
                <w:noProof/>
                <w:webHidden/>
              </w:rPr>
              <w:t>10</w:t>
            </w:r>
            <w:r w:rsidR="00273255">
              <w:rPr>
                <w:noProof/>
                <w:webHidden/>
              </w:rPr>
              <w:fldChar w:fldCharType="end"/>
            </w:r>
          </w:hyperlink>
        </w:p>
        <w:p w14:paraId="7A4B26C0" w14:textId="6F04652A" w:rsidR="00273255" w:rsidRDefault="00843B1D">
          <w:pPr>
            <w:pStyle w:val="TOC1"/>
            <w:rPr>
              <w:rFonts w:eastAsiaTheme="minorEastAsia"/>
              <w:noProof/>
              <w:sz w:val="22"/>
            </w:rPr>
          </w:pPr>
          <w:hyperlink w:anchor="_Toc70614110" w:history="1">
            <w:r w:rsidR="00273255" w:rsidRPr="00BC2F89">
              <w:rPr>
                <w:rStyle w:val="Hyperlink"/>
                <w:noProof/>
              </w:rPr>
              <w:t>8.0 PREPARATION AND LOGISTICS</w:t>
            </w:r>
            <w:r w:rsidR="00273255">
              <w:rPr>
                <w:noProof/>
                <w:webHidden/>
              </w:rPr>
              <w:tab/>
            </w:r>
            <w:r w:rsidR="00273255">
              <w:rPr>
                <w:noProof/>
                <w:webHidden/>
              </w:rPr>
              <w:fldChar w:fldCharType="begin"/>
            </w:r>
            <w:r w:rsidR="00273255">
              <w:rPr>
                <w:noProof/>
                <w:webHidden/>
              </w:rPr>
              <w:instrText xml:space="preserve"> PAGEREF _Toc70614110 \h </w:instrText>
            </w:r>
            <w:r w:rsidR="00273255">
              <w:rPr>
                <w:noProof/>
                <w:webHidden/>
              </w:rPr>
            </w:r>
            <w:r w:rsidR="00273255">
              <w:rPr>
                <w:noProof/>
                <w:webHidden/>
              </w:rPr>
              <w:fldChar w:fldCharType="separate"/>
            </w:r>
            <w:r w:rsidR="00581AEF">
              <w:rPr>
                <w:noProof/>
                <w:webHidden/>
              </w:rPr>
              <w:t>11</w:t>
            </w:r>
            <w:r w:rsidR="00273255">
              <w:rPr>
                <w:noProof/>
                <w:webHidden/>
              </w:rPr>
              <w:fldChar w:fldCharType="end"/>
            </w:r>
          </w:hyperlink>
        </w:p>
        <w:p w14:paraId="301A8E09" w14:textId="0BAF356E" w:rsidR="00273255" w:rsidRDefault="00843B1D">
          <w:pPr>
            <w:pStyle w:val="TOC2"/>
            <w:rPr>
              <w:rFonts w:eastAsiaTheme="minorEastAsia"/>
              <w:noProof/>
              <w:sz w:val="22"/>
            </w:rPr>
          </w:pPr>
          <w:hyperlink w:anchor="_Toc70614111" w:history="1">
            <w:r w:rsidR="00273255" w:rsidRPr="00BC2F89">
              <w:rPr>
                <w:rStyle w:val="Hyperlink"/>
                <w:noProof/>
              </w:rPr>
              <w:t>8.1 Preparing to Lead Your First REACH—S Session</w:t>
            </w:r>
            <w:r w:rsidR="00273255">
              <w:rPr>
                <w:noProof/>
                <w:webHidden/>
              </w:rPr>
              <w:tab/>
            </w:r>
            <w:r w:rsidR="00273255">
              <w:rPr>
                <w:noProof/>
                <w:webHidden/>
              </w:rPr>
              <w:fldChar w:fldCharType="begin"/>
            </w:r>
            <w:r w:rsidR="00273255">
              <w:rPr>
                <w:noProof/>
                <w:webHidden/>
              </w:rPr>
              <w:instrText xml:space="preserve"> PAGEREF _Toc70614111 \h </w:instrText>
            </w:r>
            <w:r w:rsidR="00273255">
              <w:rPr>
                <w:noProof/>
                <w:webHidden/>
              </w:rPr>
            </w:r>
            <w:r w:rsidR="00273255">
              <w:rPr>
                <w:noProof/>
                <w:webHidden/>
              </w:rPr>
              <w:fldChar w:fldCharType="separate"/>
            </w:r>
            <w:r w:rsidR="00581AEF">
              <w:rPr>
                <w:noProof/>
                <w:webHidden/>
              </w:rPr>
              <w:t>11</w:t>
            </w:r>
            <w:r w:rsidR="00273255">
              <w:rPr>
                <w:noProof/>
                <w:webHidden/>
              </w:rPr>
              <w:fldChar w:fldCharType="end"/>
            </w:r>
          </w:hyperlink>
        </w:p>
        <w:p w14:paraId="05C7B388" w14:textId="5A26E1EE" w:rsidR="00273255" w:rsidRDefault="00843B1D">
          <w:pPr>
            <w:pStyle w:val="TOC2"/>
            <w:rPr>
              <w:rFonts w:eastAsiaTheme="minorEastAsia"/>
              <w:noProof/>
              <w:sz w:val="22"/>
            </w:rPr>
          </w:pPr>
          <w:hyperlink w:anchor="_Toc70614112" w:history="1">
            <w:r w:rsidR="00273255" w:rsidRPr="00BC2F89">
              <w:rPr>
                <w:rStyle w:val="Hyperlink"/>
                <w:noProof/>
              </w:rPr>
              <w:t>8.2 Session Organization</w:t>
            </w:r>
            <w:r w:rsidR="00273255">
              <w:rPr>
                <w:noProof/>
                <w:webHidden/>
              </w:rPr>
              <w:tab/>
            </w:r>
            <w:r w:rsidR="00273255">
              <w:rPr>
                <w:noProof/>
                <w:webHidden/>
              </w:rPr>
              <w:fldChar w:fldCharType="begin"/>
            </w:r>
            <w:r w:rsidR="00273255">
              <w:rPr>
                <w:noProof/>
                <w:webHidden/>
              </w:rPr>
              <w:instrText xml:space="preserve"> PAGEREF _Toc70614112 \h </w:instrText>
            </w:r>
            <w:r w:rsidR="00273255">
              <w:rPr>
                <w:noProof/>
                <w:webHidden/>
              </w:rPr>
            </w:r>
            <w:r w:rsidR="00273255">
              <w:rPr>
                <w:noProof/>
                <w:webHidden/>
              </w:rPr>
              <w:fldChar w:fldCharType="separate"/>
            </w:r>
            <w:r w:rsidR="00581AEF">
              <w:rPr>
                <w:noProof/>
                <w:webHidden/>
              </w:rPr>
              <w:t>11</w:t>
            </w:r>
            <w:r w:rsidR="00273255">
              <w:rPr>
                <w:noProof/>
                <w:webHidden/>
              </w:rPr>
              <w:fldChar w:fldCharType="end"/>
            </w:r>
          </w:hyperlink>
        </w:p>
        <w:p w14:paraId="593F2E17" w14:textId="2C93EFEC" w:rsidR="00273255" w:rsidRDefault="00843B1D">
          <w:pPr>
            <w:pStyle w:val="TOC2"/>
            <w:rPr>
              <w:rFonts w:eastAsiaTheme="minorEastAsia"/>
              <w:noProof/>
              <w:sz w:val="22"/>
            </w:rPr>
          </w:pPr>
          <w:hyperlink w:anchor="_Toc70614113" w:history="1">
            <w:r w:rsidR="00273255" w:rsidRPr="00BC2F89">
              <w:rPr>
                <w:rStyle w:val="Hyperlink"/>
                <w:noProof/>
              </w:rPr>
              <w:t>8.3 Session Group Size and Dynamics</w:t>
            </w:r>
            <w:r w:rsidR="00273255">
              <w:rPr>
                <w:noProof/>
                <w:webHidden/>
              </w:rPr>
              <w:tab/>
            </w:r>
            <w:r w:rsidR="00273255">
              <w:rPr>
                <w:noProof/>
                <w:webHidden/>
              </w:rPr>
              <w:fldChar w:fldCharType="begin"/>
            </w:r>
            <w:r w:rsidR="00273255">
              <w:rPr>
                <w:noProof/>
                <w:webHidden/>
              </w:rPr>
              <w:instrText xml:space="preserve"> PAGEREF _Toc70614113 \h </w:instrText>
            </w:r>
            <w:r w:rsidR="00273255">
              <w:rPr>
                <w:noProof/>
                <w:webHidden/>
              </w:rPr>
            </w:r>
            <w:r w:rsidR="00273255">
              <w:rPr>
                <w:noProof/>
                <w:webHidden/>
              </w:rPr>
              <w:fldChar w:fldCharType="separate"/>
            </w:r>
            <w:r w:rsidR="00581AEF">
              <w:rPr>
                <w:noProof/>
                <w:webHidden/>
              </w:rPr>
              <w:t>13</w:t>
            </w:r>
            <w:r w:rsidR="00273255">
              <w:rPr>
                <w:noProof/>
                <w:webHidden/>
              </w:rPr>
              <w:fldChar w:fldCharType="end"/>
            </w:r>
          </w:hyperlink>
        </w:p>
        <w:p w14:paraId="67D7FF58" w14:textId="00D54320" w:rsidR="00273255" w:rsidRDefault="00843B1D">
          <w:pPr>
            <w:pStyle w:val="TOC2"/>
            <w:rPr>
              <w:rFonts w:eastAsiaTheme="minorEastAsia"/>
              <w:noProof/>
              <w:sz w:val="22"/>
            </w:rPr>
          </w:pPr>
          <w:hyperlink w:anchor="_Toc70614114" w:history="1">
            <w:r w:rsidR="00273255" w:rsidRPr="00BC2F89">
              <w:rPr>
                <w:rStyle w:val="Hyperlink"/>
                <w:noProof/>
              </w:rPr>
              <w:t>8.4 Creating an Optimal Seating Arrangement</w:t>
            </w:r>
            <w:r w:rsidR="00273255">
              <w:rPr>
                <w:noProof/>
                <w:webHidden/>
              </w:rPr>
              <w:tab/>
            </w:r>
            <w:r w:rsidR="00273255">
              <w:rPr>
                <w:noProof/>
                <w:webHidden/>
              </w:rPr>
              <w:fldChar w:fldCharType="begin"/>
            </w:r>
            <w:r w:rsidR="00273255">
              <w:rPr>
                <w:noProof/>
                <w:webHidden/>
              </w:rPr>
              <w:instrText xml:space="preserve"> PAGEREF _Toc70614114 \h </w:instrText>
            </w:r>
            <w:r w:rsidR="00273255">
              <w:rPr>
                <w:noProof/>
                <w:webHidden/>
              </w:rPr>
            </w:r>
            <w:r w:rsidR="00273255">
              <w:rPr>
                <w:noProof/>
                <w:webHidden/>
              </w:rPr>
              <w:fldChar w:fldCharType="separate"/>
            </w:r>
            <w:r w:rsidR="00581AEF">
              <w:rPr>
                <w:noProof/>
                <w:webHidden/>
              </w:rPr>
              <w:t>14</w:t>
            </w:r>
            <w:r w:rsidR="00273255">
              <w:rPr>
                <w:noProof/>
                <w:webHidden/>
              </w:rPr>
              <w:fldChar w:fldCharType="end"/>
            </w:r>
          </w:hyperlink>
        </w:p>
        <w:p w14:paraId="646BCEC0" w14:textId="682550F7" w:rsidR="00273255" w:rsidRDefault="00843B1D">
          <w:pPr>
            <w:pStyle w:val="TOC2"/>
            <w:rPr>
              <w:rFonts w:eastAsiaTheme="minorEastAsia"/>
              <w:noProof/>
              <w:sz w:val="22"/>
            </w:rPr>
          </w:pPr>
          <w:hyperlink w:anchor="_Toc70614115" w:history="1">
            <w:r w:rsidR="00273255" w:rsidRPr="00BC2F89">
              <w:rPr>
                <w:rStyle w:val="Hyperlink"/>
                <w:noProof/>
              </w:rPr>
              <w:t>8.5 Equipment Specifications</w:t>
            </w:r>
            <w:r w:rsidR="00273255">
              <w:rPr>
                <w:noProof/>
                <w:webHidden/>
              </w:rPr>
              <w:tab/>
            </w:r>
            <w:r w:rsidR="00273255">
              <w:rPr>
                <w:noProof/>
                <w:webHidden/>
              </w:rPr>
              <w:fldChar w:fldCharType="begin"/>
            </w:r>
            <w:r w:rsidR="00273255">
              <w:rPr>
                <w:noProof/>
                <w:webHidden/>
              </w:rPr>
              <w:instrText xml:space="preserve"> PAGEREF _Toc70614115 \h </w:instrText>
            </w:r>
            <w:r w:rsidR="00273255">
              <w:rPr>
                <w:noProof/>
                <w:webHidden/>
              </w:rPr>
            </w:r>
            <w:r w:rsidR="00273255">
              <w:rPr>
                <w:noProof/>
                <w:webHidden/>
              </w:rPr>
              <w:fldChar w:fldCharType="separate"/>
            </w:r>
            <w:r w:rsidR="00581AEF">
              <w:rPr>
                <w:noProof/>
                <w:webHidden/>
              </w:rPr>
              <w:t>14</w:t>
            </w:r>
            <w:r w:rsidR="00273255">
              <w:rPr>
                <w:noProof/>
                <w:webHidden/>
              </w:rPr>
              <w:fldChar w:fldCharType="end"/>
            </w:r>
          </w:hyperlink>
        </w:p>
        <w:p w14:paraId="16E7784A" w14:textId="413563E3" w:rsidR="00273255" w:rsidRDefault="00843B1D">
          <w:pPr>
            <w:pStyle w:val="TOC2"/>
            <w:rPr>
              <w:rFonts w:eastAsiaTheme="minorEastAsia"/>
              <w:noProof/>
              <w:sz w:val="22"/>
            </w:rPr>
          </w:pPr>
          <w:hyperlink w:anchor="_Toc70614116" w:history="1">
            <w:r w:rsidR="00273255" w:rsidRPr="00BC2F89">
              <w:rPr>
                <w:rStyle w:val="Hyperlink"/>
                <w:noProof/>
              </w:rPr>
              <w:t>8.6 Participant Recruitment and Advance Communication</w:t>
            </w:r>
            <w:r w:rsidR="00273255">
              <w:rPr>
                <w:noProof/>
                <w:webHidden/>
              </w:rPr>
              <w:tab/>
            </w:r>
            <w:r w:rsidR="00273255">
              <w:rPr>
                <w:noProof/>
                <w:webHidden/>
              </w:rPr>
              <w:fldChar w:fldCharType="begin"/>
            </w:r>
            <w:r w:rsidR="00273255">
              <w:rPr>
                <w:noProof/>
                <w:webHidden/>
              </w:rPr>
              <w:instrText xml:space="preserve"> PAGEREF _Toc70614116 \h </w:instrText>
            </w:r>
            <w:r w:rsidR="00273255">
              <w:rPr>
                <w:noProof/>
                <w:webHidden/>
              </w:rPr>
            </w:r>
            <w:r w:rsidR="00273255">
              <w:rPr>
                <w:noProof/>
                <w:webHidden/>
              </w:rPr>
              <w:fldChar w:fldCharType="separate"/>
            </w:r>
            <w:r w:rsidR="00581AEF">
              <w:rPr>
                <w:noProof/>
                <w:webHidden/>
              </w:rPr>
              <w:t>14</w:t>
            </w:r>
            <w:r w:rsidR="00273255">
              <w:rPr>
                <w:noProof/>
                <w:webHidden/>
              </w:rPr>
              <w:fldChar w:fldCharType="end"/>
            </w:r>
          </w:hyperlink>
        </w:p>
        <w:p w14:paraId="48FE6EDF" w14:textId="09A54F38" w:rsidR="00273255" w:rsidRDefault="00843B1D">
          <w:pPr>
            <w:pStyle w:val="TOC2"/>
            <w:rPr>
              <w:rFonts w:eastAsiaTheme="minorEastAsia"/>
              <w:noProof/>
              <w:sz w:val="22"/>
            </w:rPr>
          </w:pPr>
          <w:hyperlink w:anchor="_Toc70614117" w:history="1">
            <w:r w:rsidR="00273255" w:rsidRPr="00BC2F89">
              <w:rPr>
                <w:rStyle w:val="Hyperlink"/>
                <w:noProof/>
              </w:rPr>
              <w:t>8.7 Facilitator Preparation</w:t>
            </w:r>
            <w:r w:rsidR="00273255">
              <w:rPr>
                <w:noProof/>
                <w:webHidden/>
              </w:rPr>
              <w:tab/>
            </w:r>
            <w:r w:rsidR="00273255">
              <w:rPr>
                <w:noProof/>
                <w:webHidden/>
              </w:rPr>
              <w:fldChar w:fldCharType="begin"/>
            </w:r>
            <w:r w:rsidR="00273255">
              <w:rPr>
                <w:noProof/>
                <w:webHidden/>
              </w:rPr>
              <w:instrText xml:space="preserve"> PAGEREF _Toc70614117 \h </w:instrText>
            </w:r>
            <w:r w:rsidR="00273255">
              <w:rPr>
                <w:noProof/>
                <w:webHidden/>
              </w:rPr>
            </w:r>
            <w:r w:rsidR="00273255">
              <w:rPr>
                <w:noProof/>
                <w:webHidden/>
              </w:rPr>
              <w:fldChar w:fldCharType="separate"/>
            </w:r>
            <w:r w:rsidR="00581AEF">
              <w:rPr>
                <w:noProof/>
                <w:webHidden/>
              </w:rPr>
              <w:t>15</w:t>
            </w:r>
            <w:r w:rsidR="00273255">
              <w:rPr>
                <w:noProof/>
                <w:webHidden/>
              </w:rPr>
              <w:fldChar w:fldCharType="end"/>
            </w:r>
          </w:hyperlink>
        </w:p>
        <w:p w14:paraId="63F03F7F" w14:textId="59028B42" w:rsidR="00273255" w:rsidRDefault="00843B1D">
          <w:pPr>
            <w:pStyle w:val="TOC2"/>
            <w:rPr>
              <w:rFonts w:eastAsiaTheme="minorEastAsia"/>
              <w:noProof/>
              <w:sz w:val="22"/>
            </w:rPr>
          </w:pPr>
          <w:hyperlink w:anchor="_Toc70614118" w:history="1">
            <w:r w:rsidR="00273255" w:rsidRPr="00BC2F89">
              <w:rPr>
                <w:rStyle w:val="Hyperlink"/>
                <w:noProof/>
              </w:rPr>
              <w:t>8.8 Detailed REACH</w:t>
            </w:r>
            <w:r w:rsidR="00273255" w:rsidRPr="00BC2F89">
              <w:rPr>
                <w:rStyle w:val="Hyperlink"/>
                <w:rFonts w:cstheme="minorHAnsi"/>
                <w:noProof/>
              </w:rPr>
              <w:t>—</w:t>
            </w:r>
            <w:r w:rsidR="00273255" w:rsidRPr="00BC2F89">
              <w:rPr>
                <w:rStyle w:val="Hyperlink"/>
                <w:noProof/>
              </w:rPr>
              <w:t>S Session Agenda</w:t>
            </w:r>
            <w:r w:rsidR="00273255">
              <w:rPr>
                <w:noProof/>
                <w:webHidden/>
              </w:rPr>
              <w:tab/>
            </w:r>
            <w:r w:rsidR="00273255">
              <w:rPr>
                <w:noProof/>
                <w:webHidden/>
              </w:rPr>
              <w:fldChar w:fldCharType="begin"/>
            </w:r>
            <w:r w:rsidR="00273255">
              <w:rPr>
                <w:noProof/>
                <w:webHidden/>
              </w:rPr>
              <w:instrText xml:space="preserve"> PAGEREF _Toc70614118 \h </w:instrText>
            </w:r>
            <w:r w:rsidR="00273255">
              <w:rPr>
                <w:noProof/>
                <w:webHidden/>
              </w:rPr>
            </w:r>
            <w:r w:rsidR="00273255">
              <w:rPr>
                <w:noProof/>
                <w:webHidden/>
              </w:rPr>
              <w:fldChar w:fldCharType="separate"/>
            </w:r>
            <w:r w:rsidR="00581AEF">
              <w:rPr>
                <w:noProof/>
                <w:webHidden/>
              </w:rPr>
              <w:t>18</w:t>
            </w:r>
            <w:r w:rsidR="00273255">
              <w:rPr>
                <w:noProof/>
                <w:webHidden/>
              </w:rPr>
              <w:fldChar w:fldCharType="end"/>
            </w:r>
          </w:hyperlink>
        </w:p>
        <w:p w14:paraId="12C0C6DA" w14:textId="62CB086F" w:rsidR="00273255" w:rsidRDefault="00843B1D">
          <w:pPr>
            <w:pStyle w:val="TOC2"/>
            <w:rPr>
              <w:rFonts w:eastAsiaTheme="minorEastAsia"/>
              <w:noProof/>
              <w:sz w:val="22"/>
            </w:rPr>
          </w:pPr>
          <w:hyperlink w:anchor="_Toc70614119" w:history="1">
            <w:r w:rsidR="00273255" w:rsidRPr="00BC2F89">
              <w:rPr>
                <w:rStyle w:val="Hyperlink"/>
                <w:noProof/>
              </w:rPr>
              <w:t>8.9 Distress Protocol</w:t>
            </w:r>
            <w:r w:rsidR="00273255">
              <w:rPr>
                <w:noProof/>
                <w:webHidden/>
              </w:rPr>
              <w:tab/>
            </w:r>
            <w:r w:rsidR="00273255">
              <w:rPr>
                <w:noProof/>
                <w:webHidden/>
              </w:rPr>
              <w:fldChar w:fldCharType="begin"/>
            </w:r>
            <w:r w:rsidR="00273255">
              <w:rPr>
                <w:noProof/>
                <w:webHidden/>
              </w:rPr>
              <w:instrText xml:space="preserve"> PAGEREF _Toc70614119 \h </w:instrText>
            </w:r>
            <w:r w:rsidR="00273255">
              <w:rPr>
                <w:noProof/>
                <w:webHidden/>
              </w:rPr>
            </w:r>
            <w:r w:rsidR="00273255">
              <w:rPr>
                <w:noProof/>
                <w:webHidden/>
              </w:rPr>
              <w:fldChar w:fldCharType="separate"/>
            </w:r>
            <w:r w:rsidR="00581AEF">
              <w:rPr>
                <w:noProof/>
                <w:webHidden/>
              </w:rPr>
              <w:t>22</w:t>
            </w:r>
            <w:r w:rsidR="00273255">
              <w:rPr>
                <w:noProof/>
                <w:webHidden/>
              </w:rPr>
              <w:fldChar w:fldCharType="end"/>
            </w:r>
          </w:hyperlink>
        </w:p>
        <w:p w14:paraId="08995943" w14:textId="1CDFAF17" w:rsidR="00273255" w:rsidRDefault="00843B1D">
          <w:pPr>
            <w:pStyle w:val="TOC1"/>
            <w:rPr>
              <w:rFonts w:eastAsiaTheme="minorEastAsia"/>
              <w:noProof/>
              <w:sz w:val="22"/>
            </w:rPr>
          </w:pPr>
          <w:hyperlink w:anchor="_Toc70614120" w:history="1">
            <w:r w:rsidR="00273255" w:rsidRPr="00BC2F89">
              <w:rPr>
                <w:rStyle w:val="Hyperlink"/>
                <w:noProof/>
              </w:rPr>
              <w:t>9.0 REACH</w:t>
            </w:r>
            <w:r w:rsidR="00273255" w:rsidRPr="00BC2F89">
              <w:rPr>
                <w:rStyle w:val="Hyperlink"/>
                <w:rFonts w:cs="Calibri"/>
                <w:noProof/>
              </w:rPr>
              <w:t>—</w:t>
            </w:r>
            <w:r w:rsidR="00273255" w:rsidRPr="00BC2F89">
              <w:rPr>
                <w:rStyle w:val="Hyperlink"/>
                <w:noProof/>
              </w:rPr>
              <w:t>S SLIDES WITH FACILITATOR’S TALKING POINTS</w:t>
            </w:r>
            <w:r w:rsidR="00273255">
              <w:rPr>
                <w:noProof/>
                <w:webHidden/>
              </w:rPr>
              <w:tab/>
            </w:r>
            <w:r w:rsidR="00273255">
              <w:rPr>
                <w:noProof/>
                <w:webHidden/>
              </w:rPr>
              <w:fldChar w:fldCharType="begin"/>
            </w:r>
            <w:r w:rsidR="00273255">
              <w:rPr>
                <w:noProof/>
                <w:webHidden/>
              </w:rPr>
              <w:instrText xml:space="preserve"> PAGEREF _Toc70614120 \h </w:instrText>
            </w:r>
            <w:r w:rsidR="00273255">
              <w:rPr>
                <w:noProof/>
                <w:webHidden/>
              </w:rPr>
            </w:r>
            <w:r w:rsidR="00273255">
              <w:rPr>
                <w:noProof/>
                <w:webHidden/>
              </w:rPr>
              <w:fldChar w:fldCharType="separate"/>
            </w:r>
            <w:r w:rsidR="00581AEF">
              <w:rPr>
                <w:noProof/>
                <w:webHidden/>
              </w:rPr>
              <w:t>23</w:t>
            </w:r>
            <w:r w:rsidR="00273255">
              <w:rPr>
                <w:noProof/>
                <w:webHidden/>
              </w:rPr>
              <w:fldChar w:fldCharType="end"/>
            </w:r>
          </w:hyperlink>
        </w:p>
        <w:p w14:paraId="7E021E6D" w14:textId="13DF182A" w:rsidR="00273255" w:rsidRDefault="00843B1D">
          <w:pPr>
            <w:pStyle w:val="TOC2"/>
            <w:rPr>
              <w:rFonts w:eastAsiaTheme="minorEastAsia"/>
              <w:noProof/>
              <w:sz w:val="22"/>
            </w:rPr>
          </w:pPr>
          <w:hyperlink w:anchor="_Toc70614121" w:history="1">
            <w:r w:rsidR="00273255" w:rsidRPr="00BC2F89">
              <w:rPr>
                <w:rStyle w:val="Hyperlink"/>
                <w:noProof/>
              </w:rPr>
              <w:t>Session 1</w:t>
            </w:r>
            <w:r w:rsidR="00273255">
              <w:rPr>
                <w:noProof/>
                <w:webHidden/>
              </w:rPr>
              <w:tab/>
            </w:r>
            <w:r w:rsidR="00273255">
              <w:rPr>
                <w:noProof/>
                <w:webHidden/>
              </w:rPr>
              <w:fldChar w:fldCharType="begin"/>
            </w:r>
            <w:r w:rsidR="00273255">
              <w:rPr>
                <w:noProof/>
                <w:webHidden/>
              </w:rPr>
              <w:instrText xml:space="preserve"> PAGEREF _Toc70614121 \h </w:instrText>
            </w:r>
            <w:r w:rsidR="00273255">
              <w:rPr>
                <w:noProof/>
                <w:webHidden/>
              </w:rPr>
            </w:r>
            <w:r w:rsidR="00273255">
              <w:rPr>
                <w:noProof/>
                <w:webHidden/>
              </w:rPr>
              <w:fldChar w:fldCharType="separate"/>
            </w:r>
            <w:r w:rsidR="00581AEF">
              <w:rPr>
                <w:noProof/>
                <w:webHidden/>
              </w:rPr>
              <w:t>24</w:t>
            </w:r>
            <w:r w:rsidR="00273255">
              <w:rPr>
                <w:noProof/>
                <w:webHidden/>
              </w:rPr>
              <w:fldChar w:fldCharType="end"/>
            </w:r>
          </w:hyperlink>
        </w:p>
        <w:p w14:paraId="3256398E" w14:textId="30AE8CD2" w:rsidR="00273255" w:rsidRDefault="00843B1D">
          <w:pPr>
            <w:pStyle w:val="TOC2"/>
            <w:rPr>
              <w:rFonts w:eastAsiaTheme="minorEastAsia"/>
              <w:noProof/>
              <w:sz w:val="22"/>
            </w:rPr>
          </w:pPr>
          <w:hyperlink w:anchor="_Toc70614122" w:history="1">
            <w:r w:rsidR="00273255" w:rsidRPr="00BC2F89">
              <w:rPr>
                <w:rStyle w:val="Hyperlink"/>
                <w:noProof/>
              </w:rPr>
              <w:t>SLIDE 1: REACH—S Title Slide</w:t>
            </w:r>
            <w:r w:rsidR="00273255">
              <w:rPr>
                <w:noProof/>
                <w:webHidden/>
              </w:rPr>
              <w:tab/>
            </w:r>
            <w:r w:rsidR="00273255">
              <w:rPr>
                <w:noProof/>
                <w:webHidden/>
              </w:rPr>
              <w:fldChar w:fldCharType="begin"/>
            </w:r>
            <w:r w:rsidR="00273255">
              <w:rPr>
                <w:noProof/>
                <w:webHidden/>
              </w:rPr>
              <w:instrText xml:space="preserve"> PAGEREF _Toc70614122 \h </w:instrText>
            </w:r>
            <w:r w:rsidR="00273255">
              <w:rPr>
                <w:noProof/>
                <w:webHidden/>
              </w:rPr>
            </w:r>
            <w:r w:rsidR="00273255">
              <w:rPr>
                <w:noProof/>
                <w:webHidden/>
              </w:rPr>
              <w:fldChar w:fldCharType="separate"/>
            </w:r>
            <w:r w:rsidR="00581AEF">
              <w:rPr>
                <w:noProof/>
                <w:webHidden/>
              </w:rPr>
              <w:t>25</w:t>
            </w:r>
            <w:r w:rsidR="00273255">
              <w:rPr>
                <w:noProof/>
                <w:webHidden/>
              </w:rPr>
              <w:fldChar w:fldCharType="end"/>
            </w:r>
          </w:hyperlink>
        </w:p>
        <w:p w14:paraId="30EABD1A" w14:textId="39F70138" w:rsidR="00273255" w:rsidRDefault="00843B1D">
          <w:pPr>
            <w:pStyle w:val="TOC2"/>
            <w:rPr>
              <w:rFonts w:eastAsiaTheme="minorEastAsia"/>
              <w:noProof/>
              <w:sz w:val="22"/>
            </w:rPr>
          </w:pPr>
          <w:hyperlink w:anchor="_Toc70614123" w:history="1">
            <w:r w:rsidR="00273255" w:rsidRPr="00BC2F89">
              <w:rPr>
                <w:rStyle w:val="Hyperlink"/>
                <w:noProof/>
              </w:rPr>
              <w:t>SLIDE 2: Session 1 Roadmap</w:t>
            </w:r>
            <w:r w:rsidR="00273255">
              <w:rPr>
                <w:noProof/>
                <w:webHidden/>
              </w:rPr>
              <w:tab/>
            </w:r>
            <w:r w:rsidR="00273255">
              <w:rPr>
                <w:noProof/>
                <w:webHidden/>
              </w:rPr>
              <w:fldChar w:fldCharType="begin"/>
            </w:r>
            <w:r w:rsidR="00273255">
              <w:rPr>
                <w:noProof/>
                <w:webHidden/>
              </w:rPr>
              <w:instrText xml:space="preserve"> PAGEREF _Toc70614123 \h </w:instrText>
            </w:r>
            <w:r w:rsidR="00273255">
              <w:rPr>
                <w:noProof/>
                <w:webHidden/>
              </w:rPr>
            </w:r>
            <w:r w:rsidR="00273255">
              <w:rPr>
                <w:noProof/>
                <w:webHidden/>
              </w:rPr>
              <w:fldChar w:fldCharType="separate"/>
            </w:r>
            <w:r w:rsidR="00581AEF">
              <w:rPr>
                <w:noProof/>
                <w:webHidden/>
              </w:rPr>
              <w:t>27</w:t>
            </w:r>
            <w:r w:rsidR="00273255">
              <w:rPr>
                <w:noProof/>
                <w:webHidden/>
              </w:rPr>
              <w:fldChar w:fldCharType="end"/>
            </w:r>
          </w:hyperlink>
        </w:p>
        <w:p w14:paraId="386550FC" w14:textId="58C41FEB" w:rsidR="00273255" w:rsidRDefault="00843B1D">
          <w:pPr>
            <w:pStyle w:val="TOC2"/>
            <w:rPr>
              <w:rFonts w:eastAsiaTheme="minorEastAsia"/>
              <w:noProof/>
              <w:sz w:val="22"/>
            </w:rPr>
          </w:pPr>
          <w:hyperlink w:anchor="_Toc70614124" w:history="1">
            <w:r w:rsidR="00273255" w:rsidRPr="00BC2F89">
              <w:rPr>
                <w:rStyle w:val="Hyperlink"/>
                <w:noProof/>
              </w:rPr>
              <w:t>SLIDE 3: Military Spouse Challenges</w:t>
            </w:r>
            <w:r w:rsidR="00273255">
              <w:rPr>
                <w:noProof/>
                <w:webHidden/>
              </w:rPr>
              <w:tab/>
            </w:r>
            <w:r w:rsidR="00273255">
              <w:rPr>
                <w:noProof/>
                <w:webHidden/>
              </w:rPr>
              <w:fldChar w:fldCharType="begin"/>
            </w:r>
            <w:r w:rsidR="00273255">
              <w:rPr>
                <w:noProof/>
                <w:webHidden/>
              </w:rPr>
              <w:instrText xml:space="preserve"> PAGEREF _Toc70614124 \h </w:instrText>
            </w:r>
            <w:r w:rsidR="00273255">
              <w:rPr>
                <w:noProof/>
                <w:webHidden/>
              </w:rPr>
            </w:r>
            <w:r w:rsidR="00273255">
              <w:rPr>
                <w:noProof/>
                <w:webHidden/>
              </w:rPr>
              <w:fldChar w:fldCharType="separate"/>
            </w:r>
            <w:r w:rsidR="00581AEF">
              <w:rPr>
                <w:noProof/>
                <w:webHidden/>
              </w:rPr>
              <w:t>29</w:t>
            </w:r>
            <w:r w:rsidR="00273255">
              <w:rPr>
                <w:noProof/>
                <w:webHidden/>
              </w:rPr>
              <w:fldChar w:fldCharType="end"/>
            </w:r>
          </w:hyperlink>
        </w:p>
        <w:p w14:paraId="21E0926A" w14:textId="6A5C94EC" w:rsidR="00273255" w:rsidRDefault="00843B1D">
          <w:pPr>
            <w:pStyle w:val="TOC2"/>
            <w:rPr>
              <w:rFonts w:eastAsiaTheme="minorEastAsia"/>
              <w:noProof/>
              <w:sz w:val="22"/>
            </w:rPr>
          </w:pPr>
          <w:hyperlink w:anchor="_Toc70614125" w:history="1">
            <w:r w:rsidR="00273255" w:rsidRPr="00BC2F89">
              <w:rPr>
                <w:rStyle w:val="Hyperlink"/>
                <w:noProof/>
              </w:rPr>
              <w:t>SLIDE 4: Barriers to Help Seeking</w:t>
            </w:r>
            <w:r w:rsidR="00273255">
              <w:rPr>
                <w:noProof/>
                <w:webHidden/>
              </w:rPr>
              <w:tab/>
            </w:r>
            <w:r w:rsidR="00273255">
              <w:rPr>
                <w:noProof/>
                <w:webHidden/>
              </w:rPr>
              <w:fldChar w:fldCharType="begin"/>
            </w:r>
            <w:r w:rsidR="00273255">
              <w:rPr>
                <w:noProof/>
                <w:webHidden/>
              </w:rPr>
              <w:instrText xml:space="preserve"> PAGEREF _Toc70614125 \h </w:instrText>
            </w:r>
            <w:r w:rsidR="00273255">
              <w:rPr>
                <w:noProof/>
                <w:webHidden/>
              </w:rPr>
            </w:r>
            <w:r w:rsidR="00273255">
              <w:rPr>
                <w:noProof/>
                <w:webHidden/>
              </w:rPr>
              <w:fldChar w:fldCharType="separate"/>
            </w:r>
            <w:r w:rsidR="00581AEF">
              <w:rPr>
                <w:noProof/>
                <w:webHidden/>
              </w:rPr>
              <w:t>31</w:t>
            </w:r>
            <w:r w:rsidR="00273255">
              <w:rPr>
                <w:noProof/>
                <w:webHidden/>
              </w:rPr>
              <w:fldChar w:fldCharType="end"/>
            </w:r>
          </w:hyperlink>
        </w:p>
        <w:p w14:paraId="3F5DAF32" w14:textId="119447A0" w:rsidR="00273255" w:rsidRDefault="00843B1D">
          <w:pPr>
            <w:pStyle w:val="TOC2"/>
            <w:rPr>
              <w:rFonts w:eastAsiaTheme="minorEastAsia"/>
              <w:noProof/>
              <w:sz w:val="22"/>
            </w:rPr>
          </w:pPr>
          <w:hyperlink w:anchor="_Toc70614126" w:history="1">
            <w:r w:rsidR="00273255" w:rsidRPr="00BC2F89">
              <w:rPr>
                <w:rStyle w:val="Hyperlink"/>
                <w:noProof/>
              </w:rPr>
              <w:t>SLIDE 5: Mental Health Resources for Military Spouses</w:t>
            </w:r>
            <w:r w:rsidR="00273255">
              <w:rPr>
                <w:noProof/>
                <w:webHidden/>
              </w:rPr>
              <w:tab/>
            </w:r>
            <w:r w:rsidR="00273255">
              <w:rPr>
                <w:noProof/>
                <w:webHidden/>
              </w:rPr>
              <w:fldChar w:fldCharType="begin"/>
            </w:r>
            <w:r w:rsidR="00273255">
              <w:rPr>
                <w:noProof/>
                <w:webHidden/>
              </w:rPr>
              <w:instrText xml:space="preserve"> PAGEREF _Toc70614126 \h </w:instrText>
            </w:r>
            <w:r w:rsidR="00273255">
              <w:rPr>
                <w:noProof/>
                <w:webHidden/>
              </w:rPr>
            </w:r>
            <w:r w:rsidR="00273255">
              <w:rPr>
                <w:noProof/>
                <w:webHidden/>
              </w:rPr>
              <w:fldChar w:fldCharType="separate"/>
            </w:r>
            <w:r w:rsidR="00581AEF">
              <w:rPr>
                <w:noProof/>
                <w:webHidden/>
              </w:rPr>
              <w:t>33</w:t>
            </w:r>
            <w:r w:rsidR="00273255">
              <w:rPr>
                <w:noProof/>
                <w:webHidden/>
              </w:rPr>
              <w:fldChar w:fldCharType="end"/>
            </w:r>
          </w:hyperlink>
        </w:p>
        <w:p w14:paraId="0816DDF8" w14:textId="42E82EA2" w:rsidR="00273255" w:rsidRDefault="00843B1D">
          <w:pPr>
            <w:pStyle w:val="TOC2"/>
            <w:rPr>
              <w:rFonts w:eastAsiaTheme="minorEastAsia"/>
              <w:noProof/>
              <w:sz w:val="22"/>
            </w:rPr>
          </w:pPr>
          <w:hyperlink w:anchor="_Toc70614127" w:history="1">
            <w:r w:rsidR="00273255" w:rsidRPr="00BC2F89">
              <w:rPr>
                <w:rStyle w:val="Hyperlink"/>
                <w:noProof/>
              </w:rPr>
              <w:t>SLIDE 6: Mobile Resilience Tools</w:t>
            </w:r>
            <w:r w:rsidR="00273255">
              <w:rPr>
                <w:noProof/>
                <w:webHidden/>
              </w:rPr>
              <w:tab/>
            </w:r>
            <w:r w:rsidR="00273255">
              <w:rPr>
                <w:noProof/>
                <w:webHidden/>
              </w:rPr>
              <w:fldChar w:fldCharType="begin"/>
            </w:r>
            <w:r w:rsidR="00273255">
              <w:rPr>
                <w:noProof/>
                <w:webHidden/>
              </w:rPr>
              <w:instrText xml:space="preserve"> PAGEREF _Toc70614127 \h </w:instrText>
            </w:r>
            <w:r w:rsidR="00273255">
              <w:rPr>
                <w:noProof/>
                <w:webHidden/>
              </w:rPr>
            </w:r>
            <w:r w:rsidR="00273255">
              <w:rPr>
                <w:noProof/>
                <w:webHidden/>
              </w:rPr>
              <w:fldChar w:fldCharType="separate"/>
            </w:r>
            <w:r w:rsidR="00581AEF">
              <w:rPr>
                <w:noProof/>
                <w:webHidden/>
              </w:rPr>
              <w:t>37</w:t>
            </w:r>
            <w:r w:rsidR="00273255">
              <w:rPr>
                <w:noProof/>
                <w:webHidden/>
              </w:rPr>
              <w:fldChar w:fldCharType="end"/>
            </w:r>
          </w:hyperlink>
        </w:p>
        <w:p w14:paraId="704E2D89" w14:textId="5F78F64A" w:rsidR="00273255" w:rsidRDefault="00843B1D">
          <w:pPr>
            <w:pStyle w:val="TOC2"/>
            <w:rPr>
              <w:rFonts w:eastAsiaTheme="minorEastAsia"/>
              <w:noProof/>
              <w:sz w:val="22"/>
            </w:rPr>
          </w:pPr>
          <w:hyperlink w:anchor="_Toc70614128" w:history="1">
            <w:r w:rsidR="00273255" w:rsidRPr="00BC2F89">
              <w:rPr>
                <w:rStyle w:val="Hyperlink"/>
                <w:noProof/>
              </w:rPr>
              <w:t>SLIDE 7: Fear of Being Perceived as Broken</w:t>
            </w:r>
            <w:r w:rsidR="00273255">
              <w:rPr>
                <w:noProof/>
                <w:webHidden/>
              </w:rPr>
              <w:tab/>
            </w:r>
            <w:r w:rsidR="00273255">
              <w:rPr>
                <w:noProof/>
                <w:webHidden/>
              </w:rPr>
              <w:fldChar w:fldCharType="begin"/>
            </w:r>
            <w:r w:rsidR="00273255">
              <w:rPr>
                <w:noProof/>
                <w:webHidden/>
              </w:rPr>
              <w:instrText xml:space="preserve"> PAGEREF _Toc70614128 \h </w:instrText>
            </w:r>
            <w:r w:rsidR="00273255">
              <w:rPr>
                <w:noProof/>
                <w:webHidden/>
              </w:rPr>
            </w:r>
            <w:r w:rsidR="00273255">
              <w:rPr>
                <w:noProof/>
                <w:webHidden/>
              </w:rPr>
              <w:fldChar w:fldCharType="separate"/>
            </w:r>
            <w:r w:rsidR="00581AEF">
              <w:rPr>
                <w:noProof/>
                <w:webHidden/>
              </w:rPr>
              <w:t>40</w:t>
            </w:r>
            <w:r w:rsidR="00273255">
              <w:rPr>
                <w:noProof/>
                <w:webHidden/>
              </w:rPr>
              <w:fldChar w:fldCharType="end"/>
            </w:r>
          </w:hyperlink>
        </w:p>
        <w:p w14:paraId="0235D4B0" w14:textId="4C3FE8FC" w:rsidR="00273255" w:rsidRDefault="00843B1D">
          <w:pPr>
            <w:pStyle w:val="TOC2"/>
            <w:rPr>
              <w:rFonts w:eastAsiaTheme="minorEastAsia"/>
              <w:noProof/>
              <w:sz w:val="22"/>
            </w:rPr>
          </w:pPr>
          <w:hyperlink w:anchor="_Toc70614129" w:history="1">
            <w:r w:rsidR="00273255" w:rsidRPr="00BC2F89">
              <w:rPr>
                <w:rStyle w:val="Hyperlink"/>
                <w:noProof/>
              </w:rPr>
              <w:t>SLIDE 8: Fear of Negative Career Impact</w:t>
            </w:r>
            <w:r w:rsidR="00273255">
              <w:rPr>
                <w:noProof/>
                <w:webHidden/>
              </w:rPr>
              <w:tab/>
            </w:r>
            <w:r w:rsidR="00273255">
              <w:rPr>
                <w:noProof/>
                <w:webHidden/>
              </w:rPr>
              <w:fldChar w:fldCharType="begin"/>
            </w:r>
            <w:r w:rsidR="00273255">
              <w:rPr>
                <w:noProof/>
                <w:webHidden/>
              </w:rPr>
              <w:instrText xml:space="preserve"> PAGEREF _Toc70614129 \h </w:instrText>
            </w:r>
            <w:r w:rsidR="00273255">
              <w:rPr>
                <w:noProof/>
                <w:webHidden/>
              </w:rPr>
            </w:r>
            <w:r w:rsidR="00273255">
              <w:rPr>
                <w:noProof/>
                <w:webHidden/>
              </w:rPr>
              <w:fldChar w:fldCharType="separate"/>
            </w:r>
            <w:r w:rsidR="00581AEF">
              <w:rPr>
                <w:noProof/>
                <w:webHidden/>
              </w:rPr>
              <w:t>43</w:t>
            </w:r>
            <w:r w:rsidR="00273255">
              <w:rPr>
                <w:noProof/>
                <w:webHidden/>
              </w:rPr>
              <w:fldChar w:fldCharType="end"/>
            </w:r>
          </w:hyperlink>
        </w:p>
        <w:p w14:paraId="662D1769" w14:textId="37F140DE" w:rsidR="00273255" w:rsidRDefault="00843B1D">
          <w:pPr>
            <w:pStyle w:val="TOC2"/>
            <w:rPr>
              <w:rFonts w:eastAsiaTheme="minorEastAsia"/>
              <w:noProof/>
              <w:sz w:val="22"/>
            </w:rPr>
          </w:pPr>
          <w:hyperlink w:anchor="_Toc70614130" w:history="1">
            <w:r w:rsidR="00273255" w:rsidRPr="00BC2F89">
              <w:rPr>
                <w:rStyle w:val="Hyperlink"/>
                <w:noProof/>
              </w:rPr>
              <w:t>SLIDE 9: Practical Concerns</w:t>
            </w:r>
            <w:r w:rsidR="00273255">
              <w:rPr>
                <w:noProof/>
                <w:webHidden/>
              </w:rPr>
              <w:tab/>
            </w:r>
            <w:r w:rsidR="00273255">
              <w:rPr>
                <w:noProof/>
                <w:webHidden/>
              </w:rPr>
              <w:fldChar w:fldCharType="begin"/>
            </w:r>
            <w:r w:rsidR="00273255">
              <w:rPr>
                <w:noProof/>
                <w:webHidden/>
              </w:rPr>
              <w:instrText xml:space="preserve"> PAGEREF _Toc70614130 \h </w:instrText>
            </w:r>
            <w:r w:rsidR="00273255">
              <w:rPr>
                <w:noProof/>
                <w:webHidden/>
              </w:rPr>
            </w:r>
            <w:r w:rsidR="00273255">
              <w:rPr>
                <w:noProof/>
                <w:webHidden/>
              </w:rPr>
              <w:fldChar w:fldCharType="separate"/>
            </w:r>
            <w:r w:rsidR="00581AEF">
              <w:rPr>
                <w:noProof/>
                <w:webHidden/>
              </w:rPr>
              <w:t>45</w:t>
            </w:r>
            <w:r w:rsidR="00273255">
              <w:rPr>
                <w:noProof/>
                <w:webHidden/>
              </w:rPr>
              <w:fldChar w:fldCharType="end"/>
            </w:r>
          </w:hyperlink>
        </w:p>
        <w:p w14:paraId="6AE80F2E" w14:textId="267B1C36" w:rsidR="00273255" w:rsidRDefault="00843B1D">
          <w:pPr>
            <w:pStyle w:val="TOC2"/>
            <w:rPr>
              <w:rFonts w:eastAsiaTheme="minorEastAsia"/>
              <w:noProof/>
              <w:sz w:val="22"/>
            </w:rPr>
          </w:pPr>
          <w:hyperlink w:anchor="_Toc70614131" w:history="1">
            <w:r w:rsidR="00273255" w:rsidRPr="00BC2F89">
              <w:rPr>
                <w:rStyle w:val="Hyperlink"/>
                <w:noProof/>
              </w:rPr>
              <w:t>SLIDE 10: Military OneSource: 24/7 Support for the Military Community</w:t>
            </w:r>
            <w:r w:rsidR="00273255">
              <w:rPr>
                <w:noProof/>
                <w:webHidden/>
              </w:rPr>
              <w:tab/>
            </w:r>
            <w:r w:rsidR="00273255">
              <w:rPr>
                <w:noProof/>
                <w:webHidden/>
              </w:rPr>
              <w:fldChar w:fldCharType="begin"/>
            </w:r>
            <w:r w:rsidR="00273255">
              <w:rPr>
                <w:noProof/>
                <w:webHidden/>
              </w:rPr>
              <w:instrText xml:space="preserve"> PAGEREF _Toc70614131 \h </w:instrText>
            </w:r>
            <w:r w:rsidR="00273255">
              <w:rPr>
                <w:noProof/>
                <w:webHidden/>
              </w:rPr>
            </w:r>
            <w:r w:rsidR="00273255">
              <w:rPr>
                <w:noProof/>
                <w:webHidden/>
              </w:rPr>
              <w:fldChar w:fldCharType="separate"/>
            </w:r>
            <w:r w:rsidR="00581AEF">
              <w:rPr>
                <w:noProof/>
                <w:webHidden/>
              </w:rPr>
              <w:t>47</w:t>
            </w:r>
            <w:r w:rsidR="00273255">
              <w:rPr>
                <w:noProof/>
                <w:webHidden/>
              </w:rPr>
              <w:fldChar w:fldCharType="end"/>
            </w:r>
          </w:hyperlink>
        </w:p>
        <w:p w14:paraId="639B481A" w14:textId="79BEB8B1" w:rsidR="00273255" w:rsidRDefault="00843B1D">
          <w:pPr>
            <w:pStyle w:val="TOC2"/>
            <w:rPr>
              <w:rFonts w:eastAsiaTheme="minorEastAsia"/>
              <w:noProof/>
              <w:sz w:val="22"/>
            </w:rPr>
          </w:pPr>
          <w:hyperlink w:anchor="_Toc70614132" w:history="1">
            <w:r w:rsidR="00273255" w:rsidRPr="00BC2F89">
              <w:rPr>
                <w:rStyle w:val="Hyperlink"/>
                <w:noProof/>
              </w:rPr>
              <w:t>SLIDE 11: Practice Call</w:t>
            </w:r>
            <w:r w:rsidR="00273255">
              <w:rPr>
                <w:noProof/>
                <w:webHidden/>
              </w:rPr>
              <w:tab/>
            </w:r>
            <w:r w:rsidR="00273255">
              <w:rPr>
                <w:noProof/>
                <w:webHidden/>
              </w:rPr>
              <w:fldChar w:fldCharType="begin"/>
            </w:r>
            <w:r w:rsidR="00273255">
              <w:rPr>
                <w:noProof/>
                <w:webHidden/>
              </w:rPr>
              <w:instrText xml:space="preserve"> PAGEREF _Toc70614132 \h </w:instrText>
            </w:r>
            <w:r w:rsidR="00273255">
              <w:rPr>
                <w:noProof/>
                <w:webHidden/>
              </w:rPr>
            </w:r>
            <w:r w:rsidR="00273255">
              <w:rPr>
                <w:noProof/>
                <w:webHidden/>
              </w:rPr>
              <w:fldChar w:fldCharType="separate"/>
            </w:r>
            <w:r w:rsidR="00581AEF">
              <w:rPr>
                <w:noProof/>
                <w:webHidden/>
              </w:rPr>
              <w:t>51</w:t>
            </w:r>
            <w:r w:rsidR="00273255">
              <w:rPr>
                <w:noProof/>
                <w:webHidden/>
              </w:rPr>
              <w:fldChar w:fldCharType="end"/>
            </w:r>
          </w:hyperlink>
        </w:p>
        <w:p w14:paraId="5729F8F7" w14:textId="7AEF49B2" w:rsidR="00273255" w:rsidRDefault="00843B1D">
          <w:pPr>
            <w:pStyle w:val="TOC2"/>
            <w:rPr>
              <w:rFonts w:eastAsiaTheme="minorEastAsia"/>
              <w:noProof/>
              <w:sz w:val="22"/>
            </w:rPr>
          </w:pPr>
          <w:hyperlink w:anchor="_Toc70614133" w:history="1">
            <w:r w:rsidR="00273255" w:rsidRPr="00BC2F89">
              <w:rPr>
                <w:rStyle w:val="Hyperlink"/>
                <w:noProof/>
              </w:rPr>
              <w:t>SLIDE 12: The Importance of Self-Care</w:t>
            </w:r>
            <w:r w:rsidR="00273255">
              <w:rPr>
                <w:noProof/>
                <w:webHidden/>
              </w:rPr>
              <w:tab/>
            </w:r>
            <w:r w:rsidR="00273255">
              <w:rPr>
                <w:noProof/>
                <w:webHidden/>
              </w:rPr>
              <w:fldChar w:fldCharType="begin"/>
            </w:r>
            <w:r w:rsidR="00273255">
              <w:rPr>
                <w:noProof/>
                <w:webHidden/>
              </w:rPr>
              <w:instrText xml:space="preserve"> PAGEREF _Toc70614133 \h </w:instrText>
            </w:r>
            <w:r w:rsidR="00273255">
              <w:rPr>
                <w:noProof/>
                <w:webHidden/>
              </w:rPr>
            </w:r>
            <w:r w:rsidR="00273255">
              <w:rPr>
                <w:noProof/>
                <w:webHidden/>
              </w:rPr>
              <w:fldChar w:fldCharType="separate"/>
            </w:r>
            <w:r w:rsidR="00581AEF">
              <w:rPr>
                <w:noProof/>
                <w:webHidden/>
              </w:rPr>
              <w:t>55</w:t>
            </w:r>
            <w:r w:rsidR="00273255">
              <w:rPr>
                <w:noProof/>
                <w:webHidden/>
              </w:rPr>
              <w:fldChar w:fldCharType="end"/>
            </w:r>
          </w:hyperlink>
        </w:p>
        <w:p w14:paraId="00410EAD" w14:textId="52A1356F" w:rsidR="00273255" w:rsidRDefault="00843B1D">
          <w:pPr>
            <w:pStyle w:val="TOC2"/>
            <w:rPr>
              <w:rFonts w:eastAsiaTheme="minorEastAsia"/>
              <w:noProof/>
              <w:sz w:val="22"/>
            </w:rPr>
          </w:pPr>
          <w:hyperlink w:anchor="_Toc70614134" w:history="1">
            <w:r w:rsidR="00273255" w:rsidRPr="00BC2F89">
              <w:rPr>
                <w:rStyle w:val="Hyperlink"/>
                <w:noProof/>
              </w:rPr>
              <w:t>SLIDE 13: Self-Care and Mental Wellness Strategies</w:t>
            </w:r>
            <w:r w:rsidR="00273255">
              <w:rPr>
                <w:noProof/>
                <w:webHidden/>
              </w:rPr>
              <w:tab/>
            </w:r>
            <w:r w:rsidR="00273255">
              <w:rPr>
                <w:noProof/>
                <w:webHidden/>
              </w:rPr>
              <w:fldChar w:fldCharType="begin"/>
            </w:r>
            <w:r w:rsidR="00273255">
              <w:rPr>
                <w:noProof/>
                <w:webHidden/>
              </w:rPr>
              <w:instrText xml:space="preserve"> PAGEREF _Toc70614134 \h </w:instrText>
            </w:r>
            <w:r w:rsidR="00273255">
              <w:rPr>
                <w:noProof/>
                <w:webHidden/>
              </w:rPr>
            </w:r>
            <w:r w:rsidR="00273255">
              <w:rPr>
                <w:noProof/>
                <w:webHidden/>
              </w:rPr>
              <w:fldChar w:fldCharType="separate"/>
            </w:r>
            <w:r w:rsidR="00581AEF">
              <w:rPr>
                <w:noProof/>
                <w:webHidden/>
              </w:rPr>
              <w:t>57</w:t>
            </w:r>
            <w:r w:rsidR="00273255">
              <w:rPr>
                <w:noProof/>
                <w:webHidden/>
              </w:rPr>
              <w:fldChar w:fldCharType="end"/>
            </w:r>
          </w:hyperlink>
        </w:p>
        <w:p w14:paraId="5ADCA863" w14:textId="46285F3D" w:rsidR="00273255" w:rsidRDefault="00843B1D">
          <w:pPr>
            <w:pStyle w:val="TOC2"/>
            <w:rPr>
              <w:rFonts w:eastAsiaTheme="minorEastAsia"/>
              <w:noProof/>
              <w:sz w:val="22"/>
            </w:rPr>
          </w:pPr>
          <w:hyperlink w:anchor="_Toc70614135" w:history="1">
            <w:r w:rsidR="00273255" w:rsidRPr="00BC2F89">
              <w:rPr>
                <w:rStyle w:val="Hyperlink"/>
                <w:noProof/>
              </w:rPr>
              <w:t>SLIDE 14: Takeaways</w:t>
            </w:r>
            <w:r w:rsidR="00273255">
              <w:rPr>
                <w:noProof/>
                <w:webHidden/>
              </w:rPr>
              <w:tab/>
            </w:r>
            <w:r w:rsidR="00273255">
              <w:rPr>
                <w:noProof/>
                <w:webHidden/>
              </w:rPr>
              <w:fldChar w:fldCharType="begin"/>
            </w:r>
            <w:r w:rsidR="00273255">
              <w:rPr>
                <w:noProof/>
                <w:webHidden/>
              </w:rPr>
              <w:instrText xml:space="preserve"> PAGEREF _Toc70614135 \h </w:instrText>
            </w:r>
            <w:r w:rsidR="00273255">
              <w:rPr>
                <w:noProof/>
                <w:webHidden/>
              </w:rPr>
            </w:r>
            <w:r w:rsidR="00273255">
              <w:rPr>
                <w:noProof/>
                <w:webHidden/>
              </w:rPr>
              <w:fldChar w:fldCharType="separate"/>
            </w:r>
            <w:r w:rsidR="00581AEF">
              <w:rPr>
                <w:noProof/>
                <w:webHidden/>
              </w:rPr>
              <w:t>60</w:t>
            </w:r>
            <w:r w:rsidR="00273255">
              <w:rPr>
                <w:noProof/>
                <w:webHidden/>
              </w:rPr>
              <w:fldChar w:fldCharType="end"/>
            </w:r>
          </w:hyperlink>
        </w:p>
        <w:p w14:paraId="5E34B7E1" w14:textId="0C9AD4B5" w:rsidR="00273255" w:rsidRDefault="00843B1D">
          <w:pPr>
            <w:pStyle w:val="TOC2"/>
            <w:rPr>
              <w:rFonts w:eastAsiaTheme="minorEastAsia"/>
              <w:noProof/>
              <w:sz w:val="22"/>
            </w:rPr>
          </w:pPr>
          <w:hyperlink w:anchor="_Toc70614136" w:history="1">
            <w:r w:rsidR="00273255" w:rsidRPr="00BC2F89">
              <w:rPr>
                <w:rStyle w:val="Hyperlink"/>
                <w:noProof/>
              </w:rPr>
              <w:t>Session 2</w:t>
            </w:r>
            <w:r w:rsidR="00273255">
              <w:rPr>
                <w:noProof/>
                <w:webHidden/>
              </w:rPr>
              <w:tab/>
            </w:r>
            <w:r w:rsidR="00273255">
              <w:rPr>
                <w:noProof/>
                <w:webHidden/>
              </w:rPr>
              <w:fldChar w:fldCharType="begin"/>
            </w:r>
            <w:r w:rsidR="00273255">
              <w:rPr>
                <w:noProof/>
                <w:webHidden/>
              </w:rPr>
              <w:instrText xml:space="preserve"> PAGEREF _Toc70614136 \h </w:instrText>
            </w:r>
            <w:r w:rsidR="00273255">
              <w:rPr>
                <w:noProof/>
                <w:webHidden/>
              </w:rPr>
            </w:r>
            <w:r w:rsidR="00273255">
              <w:rPr>
                <w:noProof/>
                <w:webHidden/>
              </w:rPr>
              <w:fldChar w:fldCharType="separate"/>
            </w:r>
            <w:r w:rsidR="00581AEF">
              <w:rPr>
                <w:noProof/>
                <w:webHidden/>
              </w:rPr>
              <w:t>62</w:t>
            </w:r>
            <w:r w:rsidR="00273255">
              <w:rPr>
                <w:noProof/>
                <w:webHidden/>
              </w:rPr>
              <w:fldChar w:fldCharType="end"/>
            </w:r>
          </w:hyperlink>
        </w:p>
        <w:p w14:paraId="277F19C4" w14:textId="4D83CA12" w:rsidR="00273255" w:rsidRDefault="00843B1D">
          <w:pPr>
            <w:pStyle w:val="TOC2"/>
            <w:rPr>
              <w:rFonts w:eastAsiaTheme="minorEastAsia"/>
              <w:noProof/>
              <w:sz w:val="22"/>
            </w:rPr>
          </w:pPr>
          <w:hyperlink w:anchor="_Toc70614137" w:history="1">
            <w:r w:rsidR="00273255" w:rsidRPr="00BC2F89">
              <w:rPr>
                <w:rStyle w:val="Hyperlink"/>
                <w:noProof/>
              </w:rPr>
              <w:t>SLIDE 1: REACH—S Title Slide</w:t>
            </w:r>
            <w:r w:rsidR="00273255">
              <w:rPr>
                <w:noProof/>
                <w:webHidden/>
              </w:rPr>
              <w:tab/>
            </w:r>
            <w:r w:rsidR="00273255">
              <w:rPr>
                <w:noProof/>
                <w:webHidden/>
              </w:rPr>
              <w:fldChar w:fldCharType="begin"/>
            </w:r>
            <w:r w:rsidR="00273255">
              <w:rPr>
                <w:noProof/>
                <w:webHidden/>
              </w:rPr>
              <w:instrText xml:space="preserve"> PAGEREF _Toc70614137 \h </w:instrText>
            </w:r>
            <w:r w:rsidR="00273255">
              <w:rPr>
                <w:noProof/>
                <w:webHidden/>
              </w:rPr>
            </w:r>
            <w:r w:rsidR="00273255">
              <w:rPr>
                <w:noProof/>
                <w:webHidden/>
              </w:rPr>
              <w:fldChar w:fldCharType="separate"/>
            </w:r>
            <w:r w:rsidR="00581AEF">
              <w:rPr>
                <w:noProof/>
                <w:webHidden/>
              </w:rPr>
              <w:t>63</w:t>
            </w:r>
            <w:r w:rsidR="00273255">
              <w:rPr>
                <w:noProof/>
                <w:webHidden/>
              </w:rPr>
              <w:fldChar w:fldCharType="end"/>
            </w:r>
          </w:hyperlink>
        </w:p>
        <w:p w14:paraId="520C44AD" w14:textId="35A07360" w:rsidR="00273255" w:rsidRDefault="00843B1D">
          <w:pPr>
            <w:pStyle w:val="TOC2"/>
            <w:rPr>
              <w:rFonts w:eastAsiaTheme="minorEastAsia"/>
              <w:noProof/>
              <w:sz w:val="22"/>
            </w:rPr>
          </w:pPr>
          <w:hyperlink w:anchor="_Toc70614138" w:history="1">
            <w:r w:rsidR="00273255" w:rsidRPr="00BC2F89">
              <w:rPr>
                <w:rStyle w:val="Hyperlink"/>
                <w:noProof/>
              </w:rPr>
              <w:t>SLIDE 2: Session 2 Roadmap</w:t>
            </w:r>
            <w:r w:rsidR="00273255">
              <w:rPr>
                <w:noProof/>
                <w:webHidden/>
              </w:rPr>
              <w:tab/>
            </w:r>
            <w:r w:rsidR="00273255">
              <w:rPr>
                <w:noProof/>
                <w:webHidden/>
              </w:rPr>
              <w:fldChar w:fldCharType="begin"/>
            </w:r>
            <w:r w:rsidR="00273255">
              <w:rPr>
                <w:noProof/>
                <w:webHidden/>
              </w:rPr>
              <w:instrText xml:space="preserve"> PAGEREF _Toc70614138 \h </w:instrText>
            </w:r>
            <w:r w:rsidR="00273255">
              <w:rPr>
                <w:noProof/>
                <w:webHidden/>
              </w:rPr>
            </w:r>
            <w:r w:rsidR="00273255">
              <w:rPr>
                <w:noProof/>
                <w:webHidden/>
              </w:rPr>
              <w:fldChar w:fldCharType="separate"/>
            </w:r>
            <w:r w:rsidR="00581AEF">
              <w:rPr>
                <w:noProof/>
                <w:webHidden/>
              </w:rPr>
              <w:t>65</w:t>
            </w:r>
            <w:r w:rsidR="00273255">
              <w:rPr>
                <w:noProof/>
                <w:webHidden/>
              </w:rPr>
              <w:fldChar w:fldCharType="end"/>
            </w:r>
          </w:hyperlink>
        </w:p>
        <w:p w14:paraId="3BB37DD6" w14:textId="1F65BA26" w:rsidR="00273255" w:rsidRDefault="00843B1D">
          <w:pPr>
            <w:pStyle w:val="TOC2"/>
            <w:rPr>
              <w:rFonts w:eastAsiaTheme="minorEastAsia"/>
              <w:noProof/>
              <w:sz w:val="22"/>
            </w:rPr>
          </w:pPr>
          <w:hyperlink w:anchor="_Toc70614139" w:history="1">
            <w:r w:rsidR="00273255" w:rsidRPr="00BC2F89">
              <w:rPr>
                <w:rStyle w:val="Hyperlink"/>
                <w:noProof/>
              </w:rPr>
              <w:t>SLIDE 3: Service Member Challenges</w:t>
            </w:r>
            <w:r w:rsidR="00273255">
              <w:rPr>
                <w:noProof/>
                <w:webHidden/>
              </w:rPr>
              <w:tab/>
            </w:r>
            <w:r w:rsidR="00273255">
              <w:rPr>
                <w:noProof/>
                <w:webHidden/>
              </w:rPr>
              <w:fldChar w:fldCharType="begin"/>
            </w:r>
            <w:r w:rsidR="00273255">
              <w:rPr>
                <w:noProof/>
                <w:webHidden/>
              </w:rPr>
              <w:instrText xml:space="preserve"> PAGEREF _Toc70614139 \h </w:instrText>
            </w:r>
            <w:r w:rsidR="00273255">
              <w:rPr>
                <w:noProof/>
                <w:webHidden/>
              </w:rPr>
            </w:r>
            <w:r w:rsidR="00273255">
              <w:rPr>
                <w:noProof/>
                <w:webHidden/>
              </w:rPr>
              <w:fldChar w:fldCharType="separate"/>
            </w:r>
            <w:r w:rsidR="00581AEF">
              <w:rPr>
                <w:noProof/>
                <w:webHidden/>
              </w:rPr>
              <w:t>67</w:t>
            </w:r>
            <w:r w:rsidR="00273255">
              <w:rPr>
                <w:noProof/>
                <w:webHidden/>
              </w:rPr>
              <w:fldChar w:fldCharType="end"/>
            </w:r>
          </w:hyperlink>
        </w:p>
        <w:p w14:paraId="6FEF3E2D" w14:textId="104F1558" w:rsidR="00273255" w:rsidRDefault="00843B1D">
          <w:pPr>
            <w:pStyle w:val="TOC2"/>
            <w:rPr>
              <w:rFonts w:eastAsiaTheme="minorEastAsia"/>
              <w:noProof/>
              <w:sz w:val="22"/>
            </w:rPr>
          </w:pPr>
          <w:hyperlink w:anchor="_Toc70614140" w:history="1">
            <w:r w:rsidR="00273255" w:rsidRPr="00BC2F89">
              <w:rPr>
                <w:rStyle w:val="Hyperlink"/>
                <w:noProof/>
              </w:rPr>
              <w:t>SLIDE 4: Service Member Barriers to Help Seeking</w:t>
            </w:r>
            <w:r w:rsidR="00273255">
              <w:rPr>
                <w:noProof/>
                <w:webHidden/>
              </w:rPr>
              <w:tab/>
            </w:r>
            <w:r w:rsidR="00273255">
              <w:rPr>
                <w:noProof/>
                <w:webHidden/>
              </w:rPr>
              <w:fldChar w:fldCharType="begin"/>
            </w:r>
            <w:r w:rsidR="00273255">
              <w:rPr>
                <w:noProof/>
                <w:webHidden/>
              </w:rPr>
              <w:instrText xml:space="preserve"> PAGEREF _Toc70614140 \h </w:instrText>
            </w:r>
            <w:r w:rsidR="00273255">
              <w:rPr>
                <w:noProof/>
                <w:webHidden/>
              </w:rPr>
            </w:r>
            <w:r w:rsidR="00273255">
              <w:rPr>
                <w:noProof/>
                <w:webHidden/>
              </w:rPr>
              <w:fldChar w:fldCharType="separate"/>
            </w:r>
            <w:r w:rsidR="00581AEF">
              <w:rPr>
                <w:noProof/>
                <w:webHidden/>
              </w:rPr>
              <w:t>69</w:t>
            </w:r>
            <w:r w:rsidR="00273255">
              <w:rPr>
                <w:noProof/>
                <w:webHidden/>
              </w:rPr>
              <w:fldChar w:fldCharType="end"/>
            </w:r>
          </w:hyperlink>
        </w:p>
        <w:p w14:paraId="48313078" w14:textId="482E5BF2" w:rsidR="00273255" w:rsidRDefault="00843B1D">
          <w:pPr>
            <w:pStyle w:val="TOC2"/>
            <w:rPr>
              <w:rFonts w:eastAsiaTheme="minorEastAsia"/>
              <w:noProof/>
              <w:sz w:val="22"/>
            </w:rPr>
          </w:pPr>
          <w:hyperlink w:anchor="_Toc70614141" w:history="1">
            <w:r w:rsidR="00273255" w:rsidRPr="00BC2F89">
              <w:rPr>
                <w:rStyle w:val="Hyperlink"/>
                <w:noProof/>
              </w:rPr>
              <w:t>SLIDE 5: Handling Things on Their Own</w:t>
            </w:r>
            <w:r w:rsidR="00273255">
              <w:rPr>
                <w:noProof/>
                <w:webHidden/>
              </w:rPr>
              <w:tab/>
            </w:r>
            <w:r w:rsidR="00273255">
              <w:rPr>
                <w:noProof/>
                <w:webHidden/>
              </w:rPr>
              <w:fldChar w:fldCharType="begin"/>
            </w:r>
            <w:r w:rsidR="00273255">
              <w:rPr>
                <w:noProof/>
                <w:webHidden/>
              </w:rPr>
              <w:instrText xml:space="preserve"> PAGEREF _Toc70614141 \h </w:instrText>
            </w:r>
            <w:r w:rsidR="00273255">
              <w:rPr>
                <w:noProof/>
                <w:webHidden/>
              </w:rPr>
            </w:r>
            <w:r w:rsidR="00273255">
              <w:rPr>
                <w:noProof/>
                <w:webHidden/>
              </w:rPr>
              <w:fldChar w:fldCharType="separate"/>
            </w:r>
            <w:r w:rsidR="00581AEF">
              <w:rPr>
                <w:noProof/>
                <w:webHidden/>
              </w:rPr>
              <w:t>71</w:t>
            </w:r>
            <w:r w:rsidR="00273255">
              <w:rPr>
                <w:noProof/>
                <w:webHidden/>
              </w:rPr>
              <w:fldChar w:fldCharType="end"/>
            </w:r>
          </w:hyperlink>
        </w:p>
        <w:p w14:paraId="221D49A2" w14:textId="6439562B" w:rsidR="00273255" w:rsidRDefault="00843B1D">
          <w:pPr>
            <w:pStyle w:val="TOC2"/>
            <w:rPr>
              <w:rFonts w:eastAsiaTheme="minorEastAsia"/>
              <w:noProof/>
              <w:sz w:val="22"/>
            </w:rPr>
          </w:pPr>
          <w:hyperlink w:anchor="_Toc70614142" w:history="1">
            <w:r w:rsidR="00273255" w:rsidRPr="00BC2F89">
              <w:rPr>
                <w:rStyle w:val="Hyperlink"/>
                <w:noProof/>
              </w:rPr>
              <w:t>SLIDE 6: Fear of Being Perceived as Broken</w:t>
            </w:r>
            <w:r w:rsidR="00273255">
              <w:rPr>
                <w:noProof/>
                <w:webHidden/>
              </w:rPr>
              <w:tab/>
            </w:r>
            <w:r w:rsidR="00273255">
              <w:rPr>
                <w:noProof/>
                <w:webHidden/>
              </w:rPr>
              <w:fldChar w:fldCharType="begin"/>
            </w:r>
            <w:r w:rsidR="00273255">
              <w:rPr>
                <w:noProof/>
                <w:webHidden/>
              </w:rPr>
              <w:instrText xml:space="preserve"> PAGEREF _Toc70614142 \h </w:instrText>
            </w:r>
            <w:r w:rsidR="00273255">
              <w:rPr>
                <w:noProof/>
                <w:webHidden/>
              </w:rPr>
            </w:r>
            <w:r w:rsidR="00273255">
              <w:rPr>
                <w:noProof/>
                <w:webHidden/>
              </w:rPr>
              <w:fldChar w:fldCharType="separate"/>
            </w:r>
            <w:r w:rsidR="00581AEF">
              <w:rPr>
                <w:noProof/>
                <w:webHidden/>
              </w:rPr>
              <w:t>73</w:t>
            </w:r>
            <w:r w:rsidR="00273255">
              <w:rPr>
                <w:noProof/>
                <w:webHidden/>
              </w:rPr>
              <w:fldChar w:fldCharType="end"/>
            </w:r>
          </w:hyperlink>
        </w:p>
        <w:p w14:paraId="589E7DC1" w14:textId="2565D750" w:rsidR="00273255" w:rsidRDefault="00843B1D">
          <w:pPr>
            <w:pStyle w:val="TOC2"/>
            <w:rPr>
              <w:rFonts w:eastAsiaTheme="minorEastAsia"/>
              <w:noProof/>
              <w:sz w:val="22"/>
            </w:rPr>
          </w:pPr>
          <w:hyperlink w:anchor="_Toc70614143" w:history="1">
            <w:r w:rsidR="00273255" w:rsidRPr="00BC2F89">
              <w:rPr>
                <w:rStyle w:val="Hyperlink"/>
                <w:noProof/>
              </w:rPr>
              <w:t>SLIDE 7: Mental Health Treatment and Career Outcomes</w:t>
            </w:r>
            <w:r w:rsidR="00273255">
              <w:rPr>
                <w:noProof/>
                <w:webHidden/>
              </w:rPr>
              <w:tab/>
            </w:r>
            <w:r w:rsidR="00273255">
              <w:rPr>
                <w:noProof/>
                <w:webHidden/>
              </w:rPr>
              <w:fldChar w:fldCharType="begin"/>
            </w:r>
            <w:r w:rsidR="00273255">
              <w:rPr>
                <w:noProof/>
                <w:webHidden/>
              </w:rPr>
              <w:instrText xml:space="preserve"> PAGEREF _Toc70614143 \h </w:instrText>
            </w:r>
            <w:r w:rsidR="00273255">
              <w:rPr>
                <w:noProof/>
                <w:webHidden/>
              </w:rPr>
            </w:r>
            <w:r w:rsidR="00273255">
              <w:rPr>
                <w:noProof/>
                <w:webHidden/>
              </w:rPr>
              <w:fldChar w:fldCharType="separate"/>
            </w:r>
            <w:r w:rsidR="00581AEF">
              <w:rPr>
                <w:noProof/>
                <w:webHidden/>
              </w:rPr>
              <w:t>75</w:t>
            </w:r>
            <w:r w:rsidR="00273255">
              <w:rPr>
                <w:noProof/>
                <w:webHidden/>
              </w:rPr>
              <w:fldChar w:fldCharType="end"/>
            </w:r>
          </w:hyperlink>
        </w:p>
        <w:p w14:paraId="534B2DE7" w14:textId="3315FCFD" w:rsidR="00273255" w:rsidRDefault="00843B1D">
          <w:pPr>
            <w:pStyle w:val="TOC2"/>
            <w:rPr>
              <w:rFonts w:eastAsiaTheme="minorEastAsia"/>
              <w:noProof/>
              <w:sz w:val="22"/>
            </w:rPr>
          </w:pPr>
          <w:hyperlink w:anchor="_Toc70614144" w:history="1">
            <w:r w:rsidR="00273255" w:rsidRPr="00BC2F89">
              <w:rPr>
                <w:rStyle w:val="Hyperlink"/>
                <w:noProof/>
              </w:rPr>
              <w:t>SLIDE 8: Mental Health Resources for Military Members</w:t>
            </w:r>
            <w:r w:rsidR="00273255">
              <w:rPr>
                <w:noProof/>
                <w:webHidden/>
              </w:rPr>
              <w:tab/>
            </w:r>
            <w:r w:rsidR="00273255">
              <w:rPr>
                <w:noProof/>
                <w:webHidden/>
              </w:rPr>
              <w:fldChar w:fldCharType="begin"/>
            </w:r>
            <w:r w:rsidR="00273255">
              <w:rPr>
                <w:noProof/>
                <w:webHidden/>
              </w:rPr>
              <w:instrText xml:space="preserve"> PAGEREF _Toc70614144 \h </w:instrText>
            </w:r>
            <w:r w:rsidR="00273255">
              <w:rPr>
                <w:noProof/>
                <w:webHidden/>
              </w:rPr>
            </w:r>
            <w:r w:rsidR="00273255">
              <w:rPr>
                <w:noProof/>
                <w:webHidden/>
              </w:rPr>
              <w:fldChar w:fldCharType="separate"/>
            </w:r>
            <w:r w:rsidR="00581AEF">
              <w:rPr>
                <w:noProof/>
                <w:webHidden/>
              </w:rPr>
              <w:t>78</w:t>
            </w:r>
            <w:r w:rsidR="00273255">
              <w:rPr>
                <w:noProof/>
                <w:webHidden/>
              </w:rPr>
              <w:fldChar w:fldCharType="end"/>
            </w:r>
          </w:hyperlink>
        </w:p>
        <w:p w14:paraId="062CDA20" w14:textId="2EBA2F66" w:rsidR="00273255" w:rsidRDefault="00843B1D">
          <w:pPr>
            <w:pStyle w:val="TOC2"/>
            <w:rPr>
              <w:rFonts w:eastAsiaTheme="minorEastAsia"/>
              <w:noProof/>
              <w:sz w:val="22"/>
            </w:rPr>
          </w:pPr>
          <w:hyperlink w:anchor="_Toc70614145" w:history="1">
            <w:r w:rsidR="00273255" w:rsidRPr="00BC2F89">
              <w:rPr>
                <w:rStyle w:val="Hyperlink"/>
                <w:noProof/>
              </w:rPr>
              <w:t>SLIDE 9: Mobile Resilience Tools</w:t>
            </w:r>
            <w:r w:rsidR="00273255">
              <w:rPr>
                <w:noProof/>
                <w:webHidden/>
              </w:rPr>
              <w:tab/>
            </w:r>
            <w:r w:rsidR="00273255">
              <w:rPr>
                <w:noProof/>
                <w:webHidden/>
              </w:rPr>
              <w:fldChar w:fldCharType="begin"/>
            </w:r>
            <w:r w:rsidR="00273255">
              <w:rPr>
                <w:noProof/>
                <w:webHidden/>
              </w:rPr>
              <w:instrText xml:space="preserve"> PAGEREF _Toc70614145 \h </w:instrText>
            </w:r>
            <w:r w:rsidR="00273255">
              <w:rPr>
                <w:noProof/>
                <w:webHidden/>
              </w:rPr>
            </w:r>
            <w:r w:rsidR="00273255">
              <w:rPr>
                <w:noProof/>
                <w:webHidden/>
              </w:rPr>
              <w:fldChar w:fldCharType="separate"/>
            </w:r>
            <w:r w:rsidR="00581AEF">
              <w:rPr>
                <w:noProof/>
                <w:webHidden/>
              </w:rPr>
              <w:t>81</w:t>
            </w:r>
            <w:r w:rsidR="00273255">
              <w:rPr>
                <w:noProof/>
                <w:webHidden/>
              </w:rPr>
              <w:fldChar w:fldCharType="end"/>
            </w:r>
          </w:hyperlink>
        </w:p>
        <w:p w14:paraId="01B8C3FD" w14:textId="0C7F68F6" w:rsidR="00273255" w:rsidRDefault="00843B1D">
          <w:pPr>
            <w:pStyle w:val="TOC2"/>
            <w:rPr>
              <w:rFonts w:eastAsiaTheme="minorEastAsia"/>
              <w:noProof/>
              <w:sz w:val="22"/>
            </w:rPr>
          </w:pPr>
          <w:hyperlink w:anchor="_Toc70614146" w:history="1">
            <w:r w:rsidR="00273255" w:rsidRPr="00BC2F89">
              <w:rPr>
                <w:rStyle w:val="Hyperlink"/>
                <w:noProof/>
              </w:rPr>
              <w:t>SLIDE 10: Military OneSource: 24/7 Support for the Military Community</w:t>
            </w:r>
            <w:r w:rsidR="00273255">
              <w:rPr>
                <w:noProof/>
                <w:webHidden/>
              </w:rPr>
              <w:tab/>
            </w:r>
            <w:r w:rsidR="00273255">
              <w:rPr>
                <w:noProof/>
                <w:webHidden/>
              </w:rPr>
              <w:fldChar w:fldCharType="begin"/>
            </w:r>
            <w:r w:rsidR="00273255">
              <w:rPr>
                <w:noProof/>
                <w:webHidden/>
              </w:rPr>
              <w:instrText xml:space="preserve"> PAGEREF _Toc70614146 \h </w:instrText>
            </w:r>
            <w:r w:rsidR="00273255">
              <w:rPr>
                <w:noProof/>
                <w:webHidden/>
              </w:rPr>
            </w:r>
            <w:r w:rsidR="00273255">
              <w:rPr>
                <w:noProof/>
                <w:webHidden/>
              </w:rPr>
              <w:fldChar w:fldCharType="separate"/>
            </w:r>
            <w:r w:rsidR="00581AEF">
              <w:rPr>
                <w:noProof/>
                <w:webHidden/>
              </w:rPr>
              <w:t>84</w:t>
            </w:r>
            <w:r w:rsidR="00273255">
              <w:rPr>
                <w:noProof/>
                <w:webHidden/>
              </w:rPr>
              <w:fldChar w:fldCharType="end"/>
            </w:r>
          </w:hyperlink>
        </w:p>
        <w:p w14:paraId="28436387" w14:textId="34452CE7" w:rsidR="00273255" w:rsidRDefault="00843B1D">
          <w:pPr>
            <w:pStyle w:val="TOC2"/>
            <w:rPr>
              <w:rFonts w:eastAsiaTheme="minorEastAsia"/>
              <w:noProof/>
              <w:sz w:val="22"/>
            </w:rPr>
          </w:pPr>
          <w:hyperlink w:anchor="_Toc70614147" w:history="1">
            <w:r w:rsidR="00273255" w:rsidRPr="00BC2F89">
              <w:rPr>
                <w:rStyle w:val="Hyperlink"/>
                <w:noProof/>
              </w:rPr>
              <w:t>SLIDE 11: Military OneSource Testimonials</w:t>
            </w:r>
            <w:r w:rsidR="00273255">
              <w:rPr>
                <w:noProof/>
                <w:webHidden/>
              </w:rPr>
              <w:tab/>
            </w:r>
            <w:r w:rsidR="00273255">
              <w:rPr>
                <w:noProof/>
                <w:webHidden/>
              </w:rPr>
              <w:fldChar w:fldCharType="begin"/>
            </w:r>
            <w:r w:rsidR="00273255">
              <w:rPr>
                <w:noProof/>
                <w:webHidden/>
              </w:rPr>
              <w:instrText xml:space="preserve"> PAGEREF _Toc70614147 \h </w:instrText>
            </w:r>
            <w:r w:rsidR="00273255">
              <w:rPr>
                <w:noProof/>
                <w:webHidden/>
              </w:rPr>
            </w:r>
            <w:r w:rsidR="00273255">
              <w:rPr>
                <w:noProof/>
                <w:webHidden/>
              </w:rPr>
              <w:fldChar w:fldCharType="separate"/>
            </w:r>
            <w:r w:rsidR="00581AEF">
              <w:rPr>
                <w:noProof/>
                <w:webHidden/>
              </w:rPr>
              <w:t>88</w:t>
            </w:r>
            <w:r w:rsidR="00273255">
              <w:rPr>
                <w:noProof/>
                <w:webHidden/>
              </w:rPr>
              <w:fldChar w:fldCharType="end"/>
            </w:r>
          </w:hyperlink>
        </w:p>
        <w:p w14:paraId="3C4E08BD" w14:textId="2BA45553" w:rsidR="00273255" w:rsidRDefault="00843B1D">
          <w:pPr>
            <w:pStyle w:val="TOC2"/>
            <w:rPr>
              <w:rFonts w:eastAsiaTheme="minorEastAsia"/>
              <w:noProof/>
              <w:sz w:val="22"/>
            </w:rPr>
          </w:pPr>
          <w:hyperlink w:anchor="_Toc70614148" w:history="1">
            <w:r w:rsidR="00273255" w:rsidRPr="00BC2F89">
              <w:rPr>
                <w:rStyle w:val="Hyperlink"/>
                <w:noProof/>
              </w:rPr>
              <w:t>SLIDE 12: Practice Call</w:t>
            </w:r>
            <w:r w:rsidR="00273255">
              <w:rPr>
                <w:noProof/>
                <w:webHidden/>
              </w:rPr>
              <w:tab/>
            </w:r>
            <w:r w:rsidR="00273255">
              <w:rPr>
                <w:noProof/>
                <w:webHidden/>
              </w:rPr>
              <w:fldChar w:fldCharType="begin"/>
            </w:r>
            <w:r w:rsidR="00273255">
              <w:rPr>
                <w:noProof/>
                <w:webHidden/>
              </w:rPr>
              <w:instrText xml:space="preserve"> PAGEREF _Toc70614148 \h </w:instrText>
            </w:r>
            <w:r w:rsidR="00273255">
              <w:rPr>
                <w:noProof/>
                <w:webHidden/>
              </w:rPr>
            </w:r>
            <w:r w:rsidR="00273255">
              <w:rPr>
                <w:noProof/>
                <w:webHidden/>
              </w:rPr>
              <w:fldChar w:fldCharType="separate"/>
            </w:r>
            <w:r w:rsidR="00581AEF">
              <w:rPr>
                <w:noProof/>
                <w:webHidden/>
              </w:rPr>
              <w:t>90</w:t>
            </w:r>
            <w:r w:rsidR="00273255">
              <w:rPr>
                <w:noProof/>
                <w:webHidden/>
              </w:rPr>
              <w:fldChar w:fldCharType="end"/>
            </w:r>
          </w:hyperlink>
        </w:p>
        <w:p w14:paraId="18B20B36" w14:textId="62213ABC" w:rsidR="00273255" w:rsidRDefault="00843B1D">
          <w:pPr>
            <w:pStyle w:val="TOC2"/>
            <w:rPr>
              <w:rFonts w:eastAsiaTheme="minorEastAsia"/>
              <w:noProof/>
              <w:sz w:val="22"/>
            </w:rPr>
          </w:pPr>
          <w:hyperlink w:anchor="_Toc70614149" w:history="1">
            <w:r w:rsidR="00273255" w:rsidRPr="00BC2F89">
              <w:rPr>
                <w:rStyle w:val="Hyperlink"/>
                <w:noProof/>
              </w:rPr>
              <w:t>SLIDE 13: Suicide Prevention Skills</w:t>
            </w:r>
            <w:r w:rsidR="00273255">
              <w:rPr>
                <w:noProof/>
                <w:webHidden/>
              </w:rPr>
              <w:tab/>
            </w:r>
            <w:r w:rsidR="00273255">
              <w:rPr>
                <w:noProof/>
                <w:webHidden/>
              </w:rPr>
              <w:fldChar w:fldCharType="begin"/>
            </w:r>
            <w:r w:rsidR="00273255">
              <w:rPr>
                <w:noProof/>
                <w:webHidden/>
              </w:rPr>
              <w:instrText xml:space="preserve"> PAGEREF _Toc70614149 \h </w:instrText>
            </w:r>
            <w:r w:rsidR="00273255">
              <w:rPr>
                <w:noProof/>
                <w:webHidden/>
              </w:rPr>
            </w:r>
            <w:r w:rsidR="00273255">
              <w:rPr>
                <w:noProof/>
                <w:webHidden/>
              </w:rPr>
              <w:fldChar w:fldCharType="separate"/>
            </w:r>
            <w:r w:rsidR="00581AEF">
              <w:rPr>
                <w:noProof/>
                <w:webHidden/>
              </w:rPr>
              <w:t>94</w:t>
            </w:r>
            <w:r w:rsidR="00273255">
              <w:rPr>
                <w:noProof/>
                <w:webHidden/>
              </w:rPr>
              <w:fldChar w:fldCharType="end"/>
            </w:r>
          </w:hyperlink>
        </w:p>
        <w:p w14:paraId="0164D436" w14:textId="6B21CA80" w:rsidR="00273255" w:rsidRDefault="00843B1D">
          <w:pPr>
            <w:pStyle w:val="TOC2"/>
            <w:rPr>
              <w:rFonts w:eastAsiaTheme="minorEastAsia"/>
              <w:noProof/>
              <w:sz w:val="22"/>
            </w:rPr>
          </w:pPr>
          <w:hyperlink w:anchor="_Toc70614150" w:history="1">
            <w:r w:rsidR="00273255" w:rsidRPr="00BC2F89">
              <w:rPr>
                <w:rStyle w:val="Hyperlink"/>
                <w:noProof/>
              </w:rPr>
              <w:t>SLIDE 14: Signs and Symptoms of Suicide Risk</w:t>
            </w:r>
            <w:r w:rsidR="00273255">
              <w:rPr>
                <w:noProof/>
                <w:webHidden/>
              </w:rPr>
              <w:tab/>
            </w:r>
            <w:r w:rsidR="00273255">
              <w:rPr>
                <w:noProof/>
                <w:webHidden/>
              </w:rPr>
              <w:fldChar w:fldCharType="begin"/>
            </w:r>
            <w:r w:rsidR="00273255">
              <w:rPr>
                <w:noProof/>
                <w:webHidden/>
              </w:rPr>
              <w:instrText xml:space="preserve"> PAGEREF _Toc70614150 \h </w:instrText>
            </w:r>
            <w:r w:rsidR="00273255">
              <w:rPr>
                <w:noProof/>
                <w:webHidden/>
              </w:rPr>
            </w:r>
            <w:r w:rsidR="00273255">
              <w:rPr>
                <w:noProof/>
                <w:webHidden/>
              </w:rPr>
              <w:fldChar w:fldCharType="separate"/>
            </w:r>
            <w:r w:rsidR="00581AEF">
              <w:rPr>
                <w:noProof/>
                <w:webHidden/>
              </w:rPr>
              <w:t>95</w:t>
            </w:r>
            <w:r w:rsidR="00273255">
              <w:rPr>
                <w:noProof/>
                <w:webHidden/>
              </w:rPr>
              <w:fldChar w:fldCharType="end"/>
            </w:r>
          </w:hyperlink>
        </w:p>
        <w:p w14:paraId="142DDAEF" w14:textId="600D5481" w:rsidR="00273255" w:rsidRDefault="00843B1D">
          <w:pPr>
            <w:pStyle w:val="TOC2"/>
            <w:rPr>
              <w:rFonts w:eastAsiaTheme="minorEastAsia"/>
              <w:noProof/>
              <w:sz w:val="22"/>
            </w:rPr>
          </w:pPr>
          <w:hyperlink w:anchor="_Toc70614151" w:history="1">
            <w:r w:rsidR="00273255" w:rsidRPr="00BC2F89">
              <w:rPr>
                <w:rStyle w:val="Hyperlink"/>
                <w:noProof/>
              </w:rPr>
              <w:t>SLIDE 15: Question, Persuade, Refer (QPR)</w:t>
            </w:r>
            <w:r w:rsidR="00273255">
              <w:rPr>
                <w:noProof/>
                <w:webHidden/>
              </w:rPr>
              <w:tab/>
            </w:r>
            <w:r w:rsidR="00273255">
              <w:rPr>
                <w:noProof/>
                <w:webHidden/>
              </w:rPr>
              <w:fldChar w:fldCharType="begin"/>
            </w:r>
            <w:r w:rsidR="00273255">
              <w:rPr>
                <w:noProof/>
                <w:webHidden/>
              </w:rPr>
              <w:instrText xml:space="preserve"> PAGEREF _Toc70614151 \h </w:instrText>
            </w:r>
            <w:r w:rsidR="00273255">
              <w:rPr>
                <w:noProof/>
                <w:webHidden/>
              </w:rPr>
            </w:r>
            <w:r w:rsidR="00273255">
              <w:rPr>
                <w:noProof/>
                <w:webHidden/>
              </w:rPr>
              <w:fldChar w:fldCharType="separate"/>
            </w:r>
            <w:r w:rsidR="00581AEF">
              <w:rPr>
                <w:noProof/>
                <w:webHidden/>
              </w:rPr>
              <w:t>97</w:t>
            </w:r>
            <w:r w:rsidR="00273255">
              <w:rPr>
                <w:noProof/>
                <w:webHidden/>
              </w:rPr>
              <w:fldChar w:fldCharType="end"/>
            </w:r>
          </w:hyperlink>
        </w:p>
        <w:p w14:paraId="3E34C8F5" w14:textId="1ED63FA8" w:rsidR="00273255" w:rsidRDefault="00843B1D">
          <w:pPr>
            <w:pStyle w:val="TOC2"/>
            <w:rPr>
              <w:rFonts w:eastAsiaTheme="minorEastAsia"/>
              <w:noProof/>
              <w:sz w:val="22"/>
            </w:rPr>
          </w:pPr>
          <w:hyperlink w:anchor="_Toc70614152" w:history="1">
            <w:r w:rsidR="00273255" w:rsidRPr="00BC2F89">
              <w:rPr>
                <w:rStyle w:val="Hyperlink"/>
                <w:noProof/>
              </w:rPr>
              <w:t>SLIDE 16: Takeaways</w:t>
            </w:r>
            <w:r w:rsidR="00273255">
              <w:rPr>
                <w:noProof/>
                <w:webHidden/>
              </w:rPr>
              <w:tab/>
            </w:r>
            <w:r w:rsidR="00273255">
              <w:rPr>
                <w:noProof/>
                <w:webHidden/>
              </w:rPr>
              <w:fldChar w:fldCharType="begin"/>
            </w:r>
            <w:r w:rsidR="00273255">
              <w:rPr>
                <w:noProof/>
                <w:webHidden/>
              </w:rPr>
              <w:instrText xml:space="preserve"> PAGEREF _Toc70614152 \h </w:instrText>
            </w:r>
            <w:r w:rsidR="00273255">
              <w:rPr>
                <w:noProof/>
                <w:webHidden/>
              </w:rPr>
            </w:r>
            <w:r w:rsidR="00273255">
              <w:rPr>
                <w:noProof/>
                <w:webHidden/>
              </w:rPr>
              <w:fldChar w:fldCharType="separate"/>
            </w:r>
            <w:r w:rsidR="00581AEF">
              <w:rPr>
                <w:noProof/>
                <w:webHidden/>
              </w:rPr>
              <w:t>100</w:t>
            </w:r>
            <w:r w:rsidR="00273255">
              <w:rPr>
                <w:noProof/>
                <w:webHidden/>
              </w:rPr>
              <w:fldChar w:fldCharType="end"/>
            </w:r>
          </w:hyperlink>
        </w:p>
        <w:p w14:paraId="0A0E44F3" w14:textId="6F49DCE5" w:rsidR="00273255" w:rsidRDefault="00843B1D">
          <w:pPr>
            <w:pStyle w:val="TOC1"/>
            <w:rPr>
              <w:rFonts w:eastAsiaTheme="minorEastAsia"/>
              <w:noProof/>
              <w:sz w:val="22"/>
            </w:rPr>
          </w:pPr>
          <w:hyperlink w:anchor="_Toc70614153" w:history="1">
            <w:r w:rsidR="00273255" w:rsidRPr="00BC2F89">
              <w:rPr>
                <w:rStyle w:val="Hyperlink"/>
                <w:noProof/>
              </w:rPr>
              <w:t>10.0 REACH—S REFERENCES</w:t>
            </w:r>
            <w:r w:rsidR="00273255">
              <w:rPr>
                <w:noProof/>
                <w:webHidden/>
              </w:rPr>
              <w:tab/>
            </w:r>
            <w:r w:rsidR="00273255">
              <w:rPr>
                <w:noProof/>
                <w:webHidden/>
              </w:rPr>
              <w:fldChar w:fldCharType="begin"/>
            </w:r>
            <w:r w:rsidR="00273255">
              <w:rPr>
                <w:noProof/>
                <w:webHidden/>
              </w:rPr>
              <w:instrText xml:space="preserve"> PAGEREF _Toc70614153 \h </w:instrText>
            </w:r>
            <w:r w:rsidR="00273255">
              <w:rPr>
                <w:noProof/>
                <w:webHidden/>
              </w:rPr>
            </w:r>
            <w:r w:rsidR="00273255">
              <w:rPr>
                <w:noProof/>
                <w:webHidden/>
              </w:rPr>
              <w:fldChar w:fldCharType="separate"/>
            </w:r>
            <w:r w:rsidR="00581AEF">
              <w:rPr>
                <w:noProof/>
                <w:webHidden/>
              </w:rPr>
              <w:t>102</w:t>
            </w:r>
            <w:r w:rsidR="00273255">
              <w:rPr>
                <w:noProof/>
                <w:webHidden/>
              </w:rPr>
              <w:fldChar w:fldCharType="end"/>
            </w:r>
          </w:hyperlink>
        </w:p>
        <w:p w14:paraId="6077C34A" w14:textId="758B119B" w:rsidR="00273255" w:rsidRDefault="00843B1D">
          <w:pPr>
            <w:pStyle w:val="TOC2"/>
            <w:rPr>
              <w:rFonts w:eastAsiaTheme="minorEastAsia"/>
              <w:noProof/>
              <w:sz w:val="22"/>
            </w:rPr>
          </w:pPr>
          <w:hyperlink w:anchor="_Toc70614154" w:history="1">
            <w:r w:rsidR="00273255" w:rsidRPr="00BC2F89">
              <w:rPr>
                <w:rStyle w:val="Hyperlink"/>
                <w:noProof/>
              </w:rPr>
              <w:t>10.1 Sections 2.0 and 3.0</w:t>
            </w:r>
            <w:r w:rsidR="00273255">
              <w:rPr>
                <w:noProof/>
                <w:webHidden/>
              </w:rPr>
              <w:tab/>
            </w:r>
            <w:r w:rsidR="00273255">
              <w:rPr>
                <w:noProof/>
                <w:webHidden/>
              </w:rPr>
              <w:fldChar w:fldCharType="begin"/>
            </w:r>
            <w:r w:rsidR="00273255">
              <w:rPr>
                <w:noProof/>
                <w:webHidden/>
              </w:rPr>
              <w:instrText xml:space="preserve"> PAGEREF _Toc70614154 \h </w:instrText>
            </w:r>
            <w:r w:rsidR="00273255">
              <w:rPr>
                <w:noProof/>
                <w:webHidden/>
              </w:rPr>
            </w:r>
            <w:r w:rsidR="00273255">
              <w:rPr>
                <w:noProof/>
                <w:webHidden/>
              </w:rPr>
              <w:fldChar w:fldCharType="separate"/>
            </w:r>
            <w:r w:rsidR="00581AEF">
              <w:rPr>
                <w:noProof/>
                <w:webHidden/>
              </w:rPr>
              <w:t>102</w:t>
            </w:r>
            <w:r w:rsidR="00273255">
              <w:rPr>
                <w:noProof/>
                <w:webHidden/>
              </w:rPr>
              <w:fldChar w:fldCharType="end"/>
            </w:r>
          </w:hyperlink>
        </w:p>
        <w:p w14:paraId="6D8BE3BE" w14:textId="037499D8" w:rsidR="00273255" w:rsidRDefault="00843B1D">
          <w:pPr>
            <w:pStyle w:val="TOC2"/>
            <w:rPr>
              <w:rFonts w:eastAsiaTheme="minorEastAsia"/>
              <w:noProof/>
              <w:sz w:val="22"/>
            </w:rPr>
          </w:pPr>
          <w:hyperlink w:anchor="_Toc70614155" w:history="1">
            <w:r w:rsidR="00273255" w:rsidRPr="00BC2F89">
              <w:rPr>
                <w:rStyle w:val="Hyperlink"/>
                <w:noProof/>
              </w:rPr>
              <w:t>10.2 Session 1</w:t>
            </w:r>
            <w:r w:rsidR="00273255">
              <w:rPr>
                <w:noProof/>
                <w:webHidden/>
              </w:rPr>
              <w:tab/>
            </w:r>
            <w:r w:rsidR="00273255">
              <w:rPr>
                <w:noProof/>
                <w:webHidden/>
              </w:rPr>
              <w:fldChar w:fldCharType="begin"/>
            </w:r>
            <w:r w:rsidR="00273255">
              <w:rPr>
                <w:noProof/>
                <w:webHidden/>
              </w:rPr>
              <w:instrText xml:space="preserve"> PAGEREF _Toc70614155 \h </w:instrText>
            </w:r>
            <w:r w:rsidR="00273255">
              <w:rPr>
                <w:noProof/>
                <w:webHidden/>
              </w:rPr>
            </w:r>
            <w:r w:rsidR="00273255">
              <w:rPr>
                <w:noProof/>
                <w:webHidden/>
              </w:rPr>
              <w:fldChar w:fldCharType="separate"/>
            </w:r>
            <w:r w:rsidR="00581AEF">
              <w:rPr>
                <w:noProof/>
                <w:webHidden/>
              </w:rPr>
              <w:t>102</w:t>
            </w:r>
            <w:r w:rsidR="00273255">
              <w:rPr>
                <w:noProof/>
                <w:webHidden/>
              </w:rPr>
              <w:fldChar w:fldCharType="end"/>
            </w:r>
          </w:hyperlink>
        </w:p>
        <w:p w14:paraId="2AACE583" w14:textId="7CBDE913" w:rsidR="00273255" w:rsidRDefault="00843B1D">
          <w:pPr>
            <w:pStyle w:val="TOC2"/>
            <w:rPr>
              <w:rFonts w:eastAsiaTheme="minorEastAsia"/>
              <w:noProof/>
              <w:sz w:val="22"/>
            </w:rPr>
          </w:pPr>
          <w:hyperlink w:anchor="_Toc70614156" w:history="1">
            <w:r w:rsidR="00273255" w:rsidRPr="00BC2F89">
              <w:rPr>
                <w:rStyle w:val="Hyperlink"/>
                <w:noProof/>
              </w:rPr>
              <w:t>10.3 Session 2</w:t>
            </w:r>
            <w:r w:rsidR="00273255">
              <w:rPr>
                <w:noProof/>
                <w:webHidden/>
              </w:rPr>
              <w:tab/>
            </w:r>
            <w:r w:rsidR="00273255">
              <w:rPr>
                <w:noProof/>
                <w:webHidden/>
              </w:rPr>
              <w:fldChar w:fldCharType="begin"/>
            </w:r>
            <w:r w:rsidR="00273255">
              <w:rPr>
                <w:noProof/>
                <w:webHidden/>
              </w:rPr>
              <w:instrText xml:space="preserve"> PAGEREF _Toc70614156 \h </w:instrText>
            </w:r>
            <w:r w:rsidR="00273255">
              <w:rPr>
                <w:noProof/>
                <w:webHidden/>
              </w:rPr>
            </w:r>
            <w:r w:rsidR="00273255">
              <w:rPr>
                <w:noProof/>
                <w:webHidden/>
              </w:rPr>
              <w:fldChar w:fldCharType="separate"/>
            </w:r>
            <w:r w:rsidR="00581AEF">
              <w:rPr>
                <w:noProof/>
                <w:webHidden/>
              </w:rPr>
              <w:t>106</w:t>
            </w:r>
            <w:r w:rsidR="00273255">
              <w:rPr>
                <w:noProof/>
                <w:webHidden/>
              </w:rPr>
              <w:fldChar w:fldCharType="end"/>
            </w:r>
          </w:hyperlink>
        </w:p>
        <w:p w14:paraId="45EDA53C" w14:textId="11B7E8F8" w:rsidR="00273255" w:rsidRDefault="00843B1D">
          <w:pPr>
            <w:pStyle w:val="TOC1"/>
            <w:rPr>
              <w:rFonts w:eastAsiaTheme="minorEastAsia"/>
              <w:noProof/>
              <w:sz w:val="22"/>
            </w:rPr>
          </w:pPr>
          <w:hyperlink w:anchor="_Toc70614157" w:history="1">
            <w:r w:rsidR="00273255" w:rsidRPr="00BC2F89">
              <w:rPr>
                <w:rStyle w:val="Hyperlink"/>
                <w:noProof/>
              </w:rPr>
              <w:t>APPENDIX A: REACH—S Virtual Sessions</w:t>
            </w:r>
            <w:r w:rsidR="00273255">
              <w:rPr>
                <w:noProof/>
                <w:webHidden/>
              </w:rPr>
              <w:tab/>
            </w:r>
            <w:r w:rsidR="00273255">
              <w:rPr>
                <w:noProof/>
                <w:webHidden/>
              </w:rPr>
              <w:fldChar w:fldCharType="begin"/>
            </w:r>
            <w:r w:rsidR="00273255">
              <w:rPr>
                <w:noProof/>
                <w:webHidden/>
              </w:rPr>
              <w:instrText xml:space="preserve"> PAGEREF _Toc70614157 \h </w:instrText>
            </w:r>
            <w:r w:rsidR="00273255">
              <w:rPr>
                <w:noProof/>
                <w:webHidden/>
              </w:rPr>
            </w:r>
            <w:r w:rsidR="00273255">
              <w:rPr>
                <w:noProof/>
                <w:webHidden/>
              </w:rPr>
              <w:fldChar w:fldCharType="separate"/>
            </w:r>
            <w:r w:rsidR="00581AEF">
              <w:rPr>
                <w:noProof/>
                <w:webHidden/>
              </w:rPr>
              <w:t>109</w:t>
            </w:r>
            <w:r w:rsidR="00273255">
              <w:rPr>
                <w:noProof/>
                <w:webHidden/>
              </w:rPr>
              <w:fldChar w:fldCharType="end"/>
            </w:r>
          </w:hyperlink>
        </w:p>
        <w:p w14:paraId="48E8D60C" w14:textId="4B13CAE8" w:rsidR="00273255" w:rsidRDefault="00843B1D">
          <w:pPr>
            <w:pStyle w:val="TOC2"/>
            <w:rPr>
              <w:rFonts w:eastAsiaTheme="minorEastAsia"/>
              <w:noProof/>
              <w:sz w:val="22"/>
            </w:rPr>
          </w:pPr>
          <w:hyperlink w:anchor="_Toc70614158" w:history="1">
            <w:r w:rsidR="00273255" w:rsidRPr="00BC2F89">
              <w:rPr>
                <w:rStyle w:val="Hyperlink"/>
                <w:noProof/>
              </w:rPr>
              <w:t>A1. Facilitating a Virtual REACH</w:t>
            </w:r>
            <w:r w:rsidR="00273255" w:rsidRPr="00BC2F89">
              <w:rPr>
                <w:rStyle w:val="Hyperlink"/>
                <w:rFonts w:cstheme="minorHAnsi"/>
                <w:noProof/>
              </w:rPr>
              <w:t>–</w:t>
            </w:r>
            <w:r w:rsidR="00273255" w:rsidRPr="00BC2F89">
              <w:rPr>
                <w:rStyle w:val="Hyperlink"/>
                <w:noProof/>
              </w:rPr>
              <w:t>S Session</w:t>
            </w:r>
            <w:r w:rsidR="00273255">
              <w:rPr>
                <w:noProof/>
                <w:webHidden/>
              </w:rPr>
              <w:tab/>
            </w:r>
            <w:r w:rsidR="00273255">
              <w:rPr>
                <w:noProof/>
                <w:webHidden/>
              </w:rPr>
              <w:fldChar w:fldCharType="begin"/>
            </w:r>
            <w:r w:rsidR="00273255">
              <w:rPr>
                <w:noProof/>
                <w:webHidden/>
              </w:rPr>
              <w:instrText xml:space="preserve"> PAGEREF _Toc70614158 \h </w:instrText>
            </w:r>
            <w:r w:rsidR="00273255">
              <w:rPr>
                <w:noProof/>
                <w:webHidden/>
              </w:rPr>
            </w:r>
            <w:r w:rsidR="00273255">
              <w:rPr>
                <w:noProof/>
                <w:webHidden/>
              </w:rPr>
              <w:fldChar w:fldCharType="separate"/>
            </w:r>
            <w:r w:rsidR="00581AEF">
              <w:rPr>
                <w:noProof/>
                <w:webHidden/>
              </w:rPr>
              <w:t>109</w:t>
            </w:r>
            <w:r w:rsidR="00273255">
              <w:rPr>
                <w:noProof/>
                <w:webHidden/>
              </w:rPr>
              <w:fldChar w:fldCharType="end"/>
            </w:r>
          </w:hyperlink>
        </w:p>
        <w:p w14:paraId="27686FBD" w14:textId="1803C135" w:rsidR="00273255" w:rsidRDefault="00843B1D">
          <w:pPr>
            <w:pStyle w:val="TOC2"/>
            <w:rPr>
              <w:rFonts w:eastAsiaTheme="minorEastAsia"/>
              <w:noProof/>
              <w:sz w:val="22"/>
            </w:rPr>
          </w:pPr>
          <w:hyperlink w:anchor="_Toc70614159" w:history="1">
            <w:r w:rsidR="00273255" w:rsidRPr="00BC2F89">
              <w:rPr>
                <w:rStyle w:val="Hyperlink"/>
                <w:noProof/>
              </w:rPr>
              <w:t>A2. Creating an Optimal Virtual Environment</w:t>
            </w:r>
            <w:r w:rsidR="00273255">
              <w:rPr>
                <w:noProof/>
                <w:webHidden/>
              </w:rPr>
              <w:tab/>
            </w:r>
            <w:r w:rsidR="00273255">
              <w:rPr>
                <w:noProof/>
                <w:webHidden/>
              </w:rPr>
              <w:fldChar w:fldCharType="begin"/>
            </w:r>
            <w:r w:rsidR="00273255">
              <w:rPr>
                <w:noProof/>
                <w:webHidden/>
              </w:rPr>
              <w:instrText xml:space="preserve"> PAGEREF _Toc70614159 \h </w:instrText>
            </w:r>
            <w:r w:rsidR="00273255">
              <w:rPr>
                <w:noProof/>
                <w:webHidden/>
              </w:rPr>
            </w:r>
            <w:r w:rsidR="00273255">
              <w:rPr>
                <w:noProof/>
                <w:webHidden/>
              </w:rPr>
              <w:fldChar w:fldCharType="separate"/>
            </w:r>
            <w:r w:rsidR="00581AEF">
              <w:rPr>
                <w:noProof/>
                <w:webHidden/>
              </w:rPr>
              <w:t>109</w:t>
            </w:r>
            <w:r w:rsidR="00273255">
              <w:rPr>
                <w:noProof/>
                <w:webHidden/>
              </w:rPr>
              <w:fldChar w:fldCharType="end"/>
            </w:r>
          </w:hyperlink>
        </w:p>
        <w:p w14:paraId="6C937648" w14:textId="5B39EF92" w:rsidR="00273255" w:rsidRDefault="00843B1D">
          <w:pPr>
            <w:pStyle w:val="TOC2"/>
            <w:rPr>
              <w:rFonts w:eastAsiaTheme="minorEastAsia"/>
              <w:noProof/>
              <w:sz w:val="22"/>
            </w:rPr>
          </w:pPr>
          <w:hyperlink w:anchor="_Toc70614160" w:history="1">
            <w:r w:rsidR="00273255" w:rsidRPr="00BC2F89">
              <w:rPr>
                <w:rStyle w:val="Hyperlink"/>
                <w:noProof/>
              </w:rPr>
              <w:t>A3. Equipment Specifications</w:t>
            </w:r>
            <w:r w:rsidR="00273255">
              <w:rPr>
                <w:noProof/>
                <w:webHidden/>
              </w:rPr>
              <w:tab/>
            </w:r>
            <w:r w:rsidR="00273255">
              <w:rPr>
                <w:noProof/>
                <w:webHidden/>
              </w:rPr>
              <w:fldChar w:fldCharType="begin"/>
            </w:r>
            <w:r w:rsidR="00273255">
              <w:rPr>
                <w:noProof/>
                <w:webHidden/>
              </w:rPr>
              <w:instrText xml:space="preserve"> PAGEREF _Toc70614160 \h </w:instrText>
            </w:r>
            <w:r w:rsidR="00273255">
              <w:rPr>
                <w:noProof/>
                <w:webHidden/>
              </w:rPr>
            </w:r>
            <w:r w:rsidR="00273255">
              <w:rPr>
                <w:noProof/>
                <w:webHidden/>
              </w:rPr>
              <w:fldChar w:fldCharType="separate"/>
            </w:r>
            <w:r w:rsidR="00581AEF">
              <w:rPr>
                <w:noProof/>
                <w:webHidden/>
              </w:rPr>
              <w:t>111</w:t>
            </w:r>
            <w:r w:rsidR="00273255">
              <w:rPr>
                <w:noProof/>
                <w:webHidden/>
              </w:rPr>
              <w:fldChar w:fldCharType="end"/>
            </w:r>
          </w:hyperlink>
        </w:p>
        <w:p w14:paraId="702D9314" w14:textId="57F6D1DC" w:rsidR="00273255" w:rsidRDefault="00843B1D">
          <w:pPr>
            <w:pStyle w:val="TOC2"/>
            <w:rPr>
              <w:rFonts w:eastAsiaTheme="minorEastAsia"/>
              <w:noProof/>
              <w:sz w:val="22"/>
            </w:rPr>
          </w:pPr>
          <w:hyperlink w:anchor="_Toc70614161" w:history="1">
            <w:r w:rsidR="00273255" w:rsidRPr="00BC2F89">
              <w:rPr>
                <w:rStyle w:val="Hyperlink"/>
                <w:noProof/>
              </w:rPr>
              <w:t>A4. Facilitator Preparation</w:t>
            </w:r>
            <w:r w:rsidR="00273255">
              <w:rPr>
                <w:noProof/>
                <w:webHidden/>
              </w:rPr>
              <w:tab/>
            </w:r>
            <w:r w:rsidR="00273255">
              <w:rPr>
                <w:noProof/>
                <w:webHidden/>
              </w:rPr>
              <w:fldChar w:fldCharType="begin"/>
            </w:r>
            <w:r w:rsidR="00273255">
              <w:rPr>
                <w:noProof/>
                <w:webHidden/>
              </w:rPr>
              <w:instrText xml:space="preserve"> PAGEREF _Toc70614161 \h </w:instrText>
            </w:r>
            <w:r w:rsidR="00273255">
              <w:rPr>
                <w:noProof/>
                <w:webHidden/>
              </w:rPr>
            </w:r>
            <w:r w:rsidR="00273255">
              <w:rPr>
                <w:noProof/>
                <w:webHidden/>
              </w:rPr>
              <w:fldChar w:fldCharType="separate"/>
            </w:r>
            <w:r w:rsidR="00581AEF">
              <w:rPr>
                <w:noProof/>
                <w:webHidden/>
              </w:rPr>
              <w:t>111</w:t>
            </w:r>
            <w:r w:rsidR="00273255">
              <w:rPr>
                <w:noProof/>
                <w:webHidden/>
              </w:rPr>
              <w:fldChar w:fldCharType="end"/>
            </w:r>
          </w:hyperlink>
        </w:p>
        <w:p w14:paraId="1F7047E6" w14:textId="7053C195" w:rsidR="00273255" w:rsidRDefault="00843B1D">
          <w:pPr>
            <w:pStyle w:val="TOC2"/>
            <w:rPr>
              <w:rFonts w:eastAsiaTheme="minorEastAsia"/>
              <w:noProof/>
              <w:sz w:val="22"/>
            </w:rPr>
          </w:pPr>
          <w:hyperlink w:anchor="_Toc70614162" w:history="1">
            <w:r w:rsidR="00273255" w:rsidRPr="00BC2F89">
              <w:rPr>
                <w:rStyle w:val="Hyperlink"/>
                <w:noProof/>
              </w:rPr>
              <w:t>A5. Virtual Distress Protocol</w:t>
            </w:r>
            <w:r w:rsidR="00273255">
              <w:rPr>
                <w:noProof/>
                <w:webHidden/>
              </w:rPr>
              <w:tab/>
            </w:r>
            <w:r w:rsidR="00273255">
              <w:rPr>
                <w:noProof/>
                <w:webHidden/>
              </w:rPr>
              <w:fldChar w:fldCharType="begin"/>
            </w:r>
            <w:r w:rsidR="00273255">
              <w:rPr>
                <w:noProof/>
                <w:webHidden/>
              </w:rPr>
              <w:instrText xml:space="preserve"> PAGEREF _Toc70614162 \h </w:instrText>
            </w:r>
            <w:r w:rsidR="00273255">
              <w:rPr>
                <w:noProof/>
                <w:webHidden/>
              </w:rPr>
            </w:r>
            <w:r w:rsidR="00273255">
              <w:rPr>
                <w:noProof/>
                <w:webHidden/>
              </w:rPr>
              <w:fldChar w:fldCharType="separate"/>
            </w:r>
            <w:r w:rsidR="00581AEF">
              <w:rPr>
                <w:noProof/>
                <w:webHidden/>
              </w:rPr>
              <w:t>114</w:t>
            </w:r>
            <w:r w:rsidR="00273255">
              <w:rPr>
                <w:noProof/>
                <w:webHidden/>
              </w:rPr>
              <w:fldChar w:fldCharType="end"/>
            </w:r>
          </w:hyperlink>
        </w:p>
        <w:p w14:paraId="3183101B" w14:textId="30E9E547" w:rsidR="00273255" w:rsidRDefault="00843B1D">
          <w:pPr>
            <w:pStyle w:val="TOC1"/>
            <w:rPr>
              <w:rFonts w:eastAsiaTheme="minorEastAsia"/>
              <w:noProof/>
              <w:sz w:val="22"/>
            </w:rPr>
          </w:pPr>
          <w:hyperlink w:anchor="_Toc70614163" w:history="1">
            <w:r w:rsidR="00273255" w:rsidRPr="00BC2F89">
              <w:rPr>
                <w:rStyle w:val="Hyperlink"/>
                <w:noProof/>
              </w:rPr>
              <w:t>APPENDIX B: Motivational Interviewing Worksheets</w:t>
            </w:r>
            <w:r w:rsidR="00273255">
              <w:rPr>
                <w:noProof/>
                <w:webHidden/>
              </w:rPr>
              <w:tab/>
            </w:r>
            <w:r w:rsidR="00273255">
              <w:rPr>
                <w:noProof/>
                <w:webHidden/>
              </w:rPr>
              <w:fldChar w:fldCharType="begin"/>
            </w:r>
            <w:r w:rsidR="00273255">
              <w:rPr>
                <w:noProof/>
                <w:webHidden/>
              </w:rPr>
              <w:instrText xml:space="preserve"> PAGEREF _Toc70614163 \h </w:instrText>
            </w:r>
            <w:r w:rsidR="00273255">
              <w:rPr>
                <w:noProof/>
                <w:webHidden/>
              </w:rPr>
            </w:r>
            <w:r w:rsidR="00273255">
              <w:rPr>
                <w:noProof/>
                <w:webHidden/>
              </w:rPr>
              <w:fldChar w:fldCharType="separate"/>
            </w:r>
            <w:r w:rsidR="00581AEF">
              <w:rPr>
                <w:noProof/>
                <w:webHidden/>
              </w:rPr>
              <w:t>115</w:t>
            </w:r>
            <w:r w:rsidR="00273255">
              <w:rPr>
                <w:noProof/>
                <w:webHidden/>
              </w:rPr>
              <w:fldChar w:fldCharType="end"/>
            </w:r>
          </w:hyperlink>
        </w:p>
        <w:p w14:paraId="0C0DB594" w14:textId="0C9BF2A9" w:rsidR="00273255" w:rsidRDefault="00843B1D">
          <w:pPr>
            <w:pStyle w:val="TOC2"/>
            <w:rPr>
              <w:rFonts w:eastAsiaTheme="minorEastAsia"/>
              <w:noProof/>
              <w:sz w:val="22"/>
            </w:rPr>
          </w:pPr>
          <w:hyperlink w:anchor="_Toc70614164" w:history="1">
            <w:r w:rsidR="00273255" w:rsidRPr="00BC2F89">
              <w:rPr>
                <w:rStyle w:val="Hyperlink"/>
                <w:noProof/>
              </w:rPr>
              <w:t>B1. Motivational Interviewing Principles and Techniques</w:t>
            </w:r>
            <w:r w:rsidR="00273255">
              <w:rPr>
                <w:noProof/>
                <w:webHidden/>
              </w:rPr>
              <w:tab/>
            </w:r>
            <w:r w:rsidR="00273255">
              <w:rPr>
                <w:noProof/>
                <w:webHidden/>
              </w:rPr>
              <w:fldChar w:fldCharType="begin"/>
            </w:r>
            <w:r w:rsidR="00273255">
              <w:rPr>
                <w:noProof/>
                <w:webHidden/>
              </w:rPr>
              <w:instrText xml:space="preserve"> PAGEREF _Toc70614164 \h </w:instrText>
            </w:r>
            <w:r w:rsidR="00273255">
              <w:rPr>
                <w:noProof/>
                <w:webHidden/>
              </w:rPr>
            </w:r>
            <w:r w:rsidR="00273255">
              <w:rPr>
                <w:noProof/>
                <w:webHidden/>
              </w:rPr>
              <w:fldChar w:fldCharType="separate"/>
            </w:r>
            <w:r w:rsidR="00581AEF">
              <w:rPr>
                <w:noProof/>
                <w:webHidden/>
              </w:rPr>
              <w:t>115</w:t>
            </w:r>
            <w:r w:rsidR="00273255">
              <w:rPr>
                <w:noProof/>
                <w:webHidden/>
              </w:rPr>
              <w:fldChar w:fldCharType="end"/>
            </w:r>
          </w:hyperlink>
        </w:p>
        <w:p w14:paraId="04FB931C" w14:textId="6E792AE2" w:rsidR="00273255" w:rsidRDefault="00843B1D">
          <w:pPr>
            <w:pStyle w:val="TOC2"/>
            <w:rPr>
              <w:rFonts w:eastAsiaTheme="minorEastAsia"/>
              <w:noProof/>
              <w:sz w:val="22"/>
            </w:rPr>
          </w:pPr>
          <w:hyperlink w:anchor="_Toc70614165" w:history="1">
            <w:r w:rsidR="00273255" w:rsidRPr="00BC2F89">
              <w:rPr>
                <w:rStyle w:val="Hyperlink"/>
                <w:noProof/>
              </w:rPr>
              <w:t>B3. Motivational Interviewing Self-Test</w:t>
            </w:r>
            <w:r w:rsidR="00273255">
              <w:rPr>
                <w:noProof/>
                <w:webHidden/>
              </w:rPr>
              <w:tab/>
            </w:r>
            <w:r w:rsidR="00273255">
              <w:rPr>
                <w:noProof/>
                <w:webHidden/>
              </w:rPr>
              <w:fldChar w:fldCharType="begin"/>
            </w:r>
            <w:r w:rsidR="00273255">
              <w:rPr>
                <w:noProof/>
                <w:webHidden/>
              </w:rPr>
              <w:instrText xml:space="preserve"> PAGEREF _Toc70614165 \h </w:instrText>
            </w:r>
            <w:r w:rsidR="00273255">
              <w:rPr>
                <w:noProof/>
                <w:webHidden/>
              </w:rPr>
            </w:r>
            <w:r w:rsidR="00273255">
              <w:rPr>
                <w:noProof/>
                <w:webHidden/>
              </w:rPr>
              <w:fldChar w:fldCharType="separate"/>
            </w:r>
            <w:r w:rsidR="00581AEF">
              <w:rPr>
                <w:noProof/>
                <w:webHidden/>
              </w:rPr>
              <w:t>117</w:t>
            </w:r>
            <w:r w:rsidR="00273255">
              <w:rPr>
                <w:noProof/>
                <w:webHidden/>
              </w:rPr>
              <w:fldChar w:fldCharType="end"/>
            </w:r>
          </w:hyperlink>
        </w:p>
        <w:p w14:paraId="42475052" w14:textId="40A28E8C" w:rsidR="00273255" w:rsidRDefault="00843B1D">
          <w:pPr>
            <w:pStyle w:val="TOC2"/>
            <w:rPr>
              <w:rFonts w:eastAsiaTheme="minorEastAsia"/>
              <w:noProof/>
              <w:sz w:val="22"/>
            </w:rPr>
          </w:pPr>
          <w:hyperlink w:anchor="_Toc70614166" w:history="1">
            <w:r w:rsidR="00273255" w:rsidRPr="00BC2F89">
              <w:rPr>
                <w:rStyle w:val="Hyperlink"/>
                <w:noProof/>
              </w:rPr>
              <w:t>B4. Helpful Responses Questionnaire</w:t>
            </w:r>
            <w:r w:rsidR="00273255">
              <w:rPr>
                <w:noProof/>
                <w:webHidden/>
              </w:rPr>
              <w:tab/>
            </w:r>
            <w:r w:rsidR="00273255">
              <w:rPr>
                <w:noProof/>
                <w:webHidden/>
              </w:rPr>
              <w:fldChar w:fldCharType="begin"/>
            </w:r>
            <w:r w:rsidR="00273255">
              <w:rPr>
                <w:noProof/>
                <w:webHidden/>
              </w:rPr>
              <w:instrText xml:space="preserve"> PAGEREF _Toc70614166 \h </w:instrText>
            </w:r>
            <w:r w:rsidR="00273255">
              <w:rPr>
                <w:noProof/>
                <w:webHidden/>
              </w:rPr>
            </w:r>
            <w:r w:rsidR="00273255">
              <w:rPr>
                <w:noProof/>
                <w:webHidden/>
              </w:rPr>
              <w:fldChar w:fldCharType="separate"/>
            </w:r>
            <w:r w:rsidR="00581AEF">
              <w:rPr>
                <w:noProof/>
                <w:webHidden/>
              </w:rPr>
              <w:t>118</w:t>
            </w:r>
            <w:r w:rsidR="00273255">
              <w:rPr>
                <w:noProof/>
                <w:webHidden/>
              </w:rPr>
              <w:fldChar w:fldCharType="end"/>
            </w:r>
          </w:hyperlink>
        </w:p>
        <w:p w14:paraId="44E127A4" w14:textId="533021FB" w:rsidR="00273255" w:rsidRDefault="00843B1D">
          <w:pPr>
            <w:pStyle w:val="TOC1"/>
            <w:rPr>
              <w:rFonts w:eastAsiaTheme="minorEastAsia"/>
              <w:noProof/>
              <w:sz w:val="22"/>
            </w:rPr>
          </w:pPr>
          <w:hyperlink w:anchor="_Toc70614167" w:history="1">
            <w:r w:rsidR="00273255" w:rsidRPr="00BC2F89">
              <w:rPr>
                <w:rStyle w:val="Hyperlink"/>
                <w:noProof/>
              </w:rPr>
              <w:t>APPENDIX C: Question 21 on the Standard Form 86</w:t>
            </w:r>
            <w:r w:rsidR="00273255">
              <w:rPr>
                <w:noProof/>
                <w:webHidden/>
              </w:rPr>
              <w:tab/>
            </w:r>
            <w:r w:rsidR="00273255">
              <w:rPr>
                <w:noProof/>
                <w:webHidden/>
              </w:rPr>
              <w:fldChar w:fldCharType="begin"/>
            </w:r>
            <w:r w:rsidR="00273255">
              <w:rPr>
                <w:noProof/>
                <w:webHidden/>
              </w:rPr>
              <w:instrText xml:space="preserve"> PAGEREF _Toc70614167 \h </w:instrText>
            </w:r>
            <w:r w:rsidR="00273255">
              <w:rPr>
                <w:noProof/>
                <w:webHidden/>
              </w:rPr>
            </w:r>
            <w:r w:rsidR="00273255">
              <w:rPr>
                <w:noProof/>
                <w:webHidden/>
              </w:rPr>
              <w:fldChar w:fldCharType="separate"/>
            </w:r>
            <w:r w:rsidR="00581AEF">
              <w:rPr>
                <w:noProof/>
                <w:webHidden/>
              </w:rPr>
              <w:t>120</w:t>
            </w:r>
            <w:r w:rsidR="00273255">
              <w:rPr>
                <w:noProof/>
                <w:webHidden/>
              </w:rPr>
              <w:fldChar w:fldCharType="end"/>
            </w:r>
          </w:hyperlink>
        </w:p>
        <w:p w14:paraId="0CBA8DDB" w14:textId="23643C6C" w:rsidR="00273255" w:rsidRDefault="00843B1D">
          <w:pPr>
            <w:pStyle w:val="TOC1"/>
            <w:rPr>
              <w:rFonts w:eastAsiaTheme="minorEastAsia"/>
              <w:noProof/>
              <w:sz w:val="22"/>
            </w:rPr>
          </w:pPr>
          <w:hyperlink w:anchor="_Toc70614168" w:history="1">
            <w:r w:rsidR="00273255" w:rsidRPr="00BC2F89">
              <w:rPr>
                <w:rStyle w:val="Hyperlink"/>
                <w:noProof/>
              </w:rPr>
              <w:t>APPENDIX D: How to Find Local Resources</w:t>
            </w:r>
            <w:r w:rsidR="00273255">
              <w:rPr>
                <w:noProof/>
                <w:webHidden/>
              </w:rPr>
              <w:tab/>
            </w:r>
            <w:r w:rsidR="00273255">
              <w:rPr>
                <w:noProof/>
                <w:webHidden/>
              </w:rPr>
              <w:fldChar w:fldCharType="begin"/>
            </w:r>
            <w:r w:rsidR="00273255">
              <w:rPr>
                <w:noProof/>
                <w:webHidden/>
              </w:rPr>
              <w:instrText xml:space="preserve"> PAGEREF _Toc70614168 \h </w:instrText>
            </w:r>
            <w:r w:rsidR="00273255">
              <w:rPr>
                <w:noProof/>
                <w:webHidden/>
              </w:rPr>
            </w:r>
            <w:r w:rsidR="00273255">
              <w:rPr>
                <w:noProof/>
                <w:webHidden/>
              </w:rPr>
              <w:fldChar w:fldCharType="separate"/>
            </w:r>
            <w:r w:rsidR="00581AEF">
              <w:rPr>
                <w:noProof/>
                <w:webHidden/>
              </w:rPr>
              <w:t>130</w:t>
            </w:r>
            <w:r w:rsidR="00273255">
              <w:rPr>
                <w:noProof/>
                <w:webHidden/>
              </w:rPr>
              <w:fldChar w:fldCharType="end"/>
            </w:r>
          </w:hyperlink>
        </w:p>
        <w:p w14:paraId="6BE0C4C7" w14:textId="29B93849" w:rsidR="00273255" w:rsidRDefault="00843B1D">
          <w:pPr>
            <w:pStyle w:val="TOC2"/>
            <w:rPr>
              <w:rFonts w:eastAsiaTheme="minorEastAsia"/>
              <w:noProof/>
              <w:sz w:val="22"/>
            </w:rPr>
          </w:pPr>
          <w:hyperlink w:anchor="_Toc70614169" w:history="1">
            <w:r w:rsidR="00273255" w:rsidRPr="00BC2F89">
              <w:rPr>
                <w:rStyle w:val="Hyperlink"/>
                <w:noProof/>
              </w:rPr>
              <w:t>D1. Local Resource Sections in the Handout</w:t>
            </w:r>
            <w:r w:rsidR="00273255">
              <w:rPr>
                <w:noProof/>
                <w:webHidden/>
              </w:rPr>
              <w:tab/>
            </w:r>
            <w:r w:rsidR="00273255">
              <w:rPr>
                <w:noProof/>
                <w:webHidden/>
              </w:rPr>
              <w:fldChar w:fldCharType="begin"/>
            </w:r>
            <w:r w:rsidR="00273255">
              <w:rPr>
                <w:noProof/>
                <w:webHidden/>
              </w:rPr>
              <w:instrText xml:space="preserve"> PAGEREF _Toc70614169 \h </w:instrText>
            </w:r>
            <w:r w:rsidR="00273255">
              <w:rPr>
                <w:noProof/>
                <w:webHidden/>
              </w:rPr>
            </w:r>
            <w:r w:rsidR="00273255">
              <w:rPr>
                <w:noProof/>
                <w:webHidden/>
              </w:rPr>
              <w:fldChar w:fldCharType="separate"/>
            </w:r>
            <w:r w:rsidR="00581AEF">
              <w:rPr>
                <w:noProof/>
                <w:webHidden/>
              </w:rPr>
              <w:t>130</w:t>
            </w:r>
            <w:r w:rsidR="00273255">
              <w:rPr>
                <w:noProof/>
                <w:webHidden/>
              </w:rPr>
              <w:fldChar w:fldCharType="end"/>
            </w:r>
          </w:hyperlink>
        </w:p>
        <w:p w14:paraId="28E9E54E" w14:textId="7FE0A08C" w:rsidR="00273255" w:rsidRDefault="00843B1D">
          <w:pPr>
            <w:pStyle w:val="TOC2"/>
            <w:rPr>
              <w:rFonts w:eastAsiaTheme="minorEastAsia"/>
              <w:noProof/>
              <w:sz w:val="22"/>
            </w:rPr>
          </w:pPr>
          <w:hyperlink w:anchor="_Toc70614170" w:history="1">
            <w:r w:rsidR="00273255" w:rsidRPr="00BC2F89">
              <w:rPr>
                <w:rStyle w:val="Hyperlink"/>
                <w:noProof/>
              </w:rPr>
              <w:t>D2. How to Find Local Resource Information</w:t>
            </w:r>
            <w:r w:rsidR="00273255">
              <w:rPr>
                <w:noProof/>
                <w:webHidden/>
              </w:rPr>
              <w:tab/>
            </w:r>
            <w:r w:rsidR="00273255">
              <w:rPr>
                <w:noProof/>
                <w:webHidden/>
              </w:rPr>
              <w:fldChar w:fldCharType="begin"/>
            </w:r>
            <w:r w:rsidR="00273255">
              <w:rPr>
                <w:noProof/>
                <w:webHidden/>
              </w:rPr>
              <w:instrText xml:space="preserve"> PAGEREF _Toc70614170 \h </w:instrText>
            </w:r>
            <w:r w:rsidR="00273255">
              <w:rPr>
                <w:noProof/>
                <w:webHidden/>
              </w:rPr>
            </w:r>
            <w:r w:rsidR="00273255">
              <w:rPr>
                <w:noProof/>
                <w:webHidden/>
              </w:rPr>
              <w:fldChar w:fldCharType="separate"/>
            </w:r>
            <w:r w:rsidR="00581AEF">
              <w:rPr>
                <w:noProof/>
                <w:webHidden/>
              </w:rPr>
              <w:t>130</w:t>
            </w:r>
            <w:r w:rsidR="00273255">
              <w:rPr>
                <w:noProof/>
                <w:webHidden/>
              </w:rPr>
              <w:fldChar w:fldCharType="end"/>
            </w:r>
          </w:hyperlink>
        </w:p>
        <w:p w14:paraId="7622BF94" w14:textId="3151EA71" w:rsidR="005527F7" w:rsidRPr="00903095" w:rsidRDefault="005527F7" w:rsidP="000E5040">
          <w:pPr>
            <w:pStyle w:val="TOC1"/>
          </w:pPr>
          <w:r>
            <w:fldChar w:fldCharType="end"/>
          </w:r>
        </w:p>
      </w:sdtContent>
    </w:sdt>
    <w:p w14:paraId="2E1C76E5" w14:textId="77777777" w:rsidR="005527F7" w:rsidRDefault="005527F7" w:rsidP="005527F7">
      <w:pPr>
        <w:spacing w:before="0" w:after="160" w:line="259" w:lineRule="auto"/>
      </w:pPr>
      <w:bookmarkStart w:id="21" w:name="_Toc18681431"/>
      <w:bookmarkStart w:id="22" w:name="_Toc19029134"/>
      <w:bookmarkStart w:id="23" w:name="_Toc19023469"/>
      <w:bookmarkStart w:id="24" w:name="_Toc51318354"/>
      <w:bookmarkStart w:id="25" w:name="_Toc51341439"/>
      <w:bookmarkStart w:id="26" w:name="_Toc51592522"/>
      <w:bookmarkStart w:id="27" w:name="_Toc52291025"/>
      <w:r>
        <w:br w:type="page"/>
      </w:r>
    </w:p>
    <w:p w14:paraId="1509F8D9" w14:textId="77777777" w:rsidR="005527F7" w:rsidRPr="00820DC8" w:rsidRDefault="005527F7" w:rsidP="00CD45A5">
      <w:pPr>
        <w:pStyle w:val="Heading1"/>
        <w:jc w:val="center"/>
        <w:rPr>
          <w:rFonts w:eastAsiaTheme="majorEastAsia"/>
        </w:rPr>
      </w:pPr>
      <w:bookmarkStart w:id="28" w:name="_Toc64987378"/>
      <w:bookmarkStart w:id="29" w:name="_Toc66248828"/>
      <w:bookmarkStart w:id="30" w:name="_Toc70340082"/>
      <w:bookmarkStart w:id="31" w:name="_Toc70342491"/>
      <w:bookmarkStart w:id="32" w:name="_Toc70613651"/>
      <w:bookmarkStart w:id="33" w:name="_Toc70614100"/>
      <w:r w:rsidRPr="00820DC8">
        <w:rPr>
          <w:rFonts w:eastAsiaTheme="majorEastAsia"/>
        </w:rPr>
        <w:lastRenderedPageBreak/>
        <w:t>Acronym List</w:t>
      </w:r>
      <w:bookmarkEnd w:id="28"/>
      <w:bookmarkEnd w:id="29"/>
      <w:bookmarkEnd w:id="30"/>
      <w:bookmarkEnd w:id="31"/>
      <w:bookmarkEnd w:id="32"/>
      <w:bookmarkEnd w:id="33"/>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2F2F2" w:themeFill="background1" w:themeFillShade="F2"/>
        <w:tblCellMar>
          <w:top w:w="29" w:type="dxa"/>
          <w:left w:w="43" w:type="dxa"/>
          <w:bottom w:w="29" w:type="dxa"/>
          <w:right w:w="43" w:type="dxa"/>
        </w:tblCellMar>
        <w:tblLook w:val="04A0" w:firstRow="1" w:lastRow="0" w:firstColumn="1" w:lastColumn="0" w:noHBand="0" w:noVBand="1"/>
        <w:tblCaption w:val="Acornym List"/>
      </w:tblPr>
      <w:tblGrid>
        <w:gridCol w:w="3391"/>
        <w:gridCol w:w="6679"/>
      </w:tblGrid>
      <w:tr w:rsidR="005527F7" w14:paraId="1FA1FCF6" w14:textId="77777777" w:rsidTr="00EE11E7">
        <w:trPr>
          <w:tblHeader/>
          <w:jc w:val="center"/>
        </w:trPr>
        <w:tc>
          <w:tcPr>
            <w:tcW w:w="3391" w:type="dxa"/>
            <w:shd w:val="clear" w:color="auto" w:fill="339E90"/>
          </w:tcPr>
          <w:p w14:paraId="3A9C6583" w14:textId="77777777" w:rsidR="005527F7" w:rsidRPr="008D5B3F" w:rsidRDefault="005527F7" w:rsidP="00094B63">
            <w:pPr>
              <w:spacing w:before="0" w:after="0"/>
              <w:rPr>
                <w:b/>
                <w:color w:val="FFFFFF" w:themeColor="background1"/>
                <w:sz w:val="28"/>
              </w:rPr>
            </w:pPr>
            <w:r w:rsidRPr="008D5B3F">
              <w:rPr>
                <w:b/>
                <w:color w:val="FFFFFF" w:themeColor="background1"/>
                <w:sz w:val="28"/>
              </w:rPr>
              <w:t>ACRONYM</w:t>
            </w:r>
          </w:p>
        </w:tc>
        <w:tc>
          <w:tcPr>
            <w:tcW w:w="6679" w:type="dxa"/>
            <w:shd w:val="clear" w:color="auto" w:fill="339E90"/>
          </w:tcPr>
          <w:p w14:paraId="1CEF33C6" w14:textId="77777777" w:rsidR="005527F7" w:rsidRPr="008D5B3F" w:rsidRDefault="005527F7" w:rsidP="00094B63">
            <w:pPr>
              <w:spacing w:before="0" w:after="0"/>
              <w:rPr>
                <w:b/>
                <w:color w:val="FFFFFF" w:themeColor="background1"/>
                <w:sz w:val="28"/>
              </w:rPr>
            </w:pPr>
            <w:r w:rsidRPr="008D5B3F">
              <w:rPr>
                <w:b/>
                <w:color w:val="FFFFFF" w:themeColor="background1"/>
                <w:sz w:val="28"/>
              </w:rPr>
              <w:t>DEFINITION</w:t>
            </w:r>
          </w:p>
        </w:tc>
      </w:tr>
      <w:tr w:rsidR="005527F7" w14:paraId="18CA48AB" w14:textId="77777777" w:rsidTr="00EE11E7">
        <w:trPr>
          <w:jc w:val="center"/>
        </w:trPr>
        <w:tc>
          <w:tcPr>
            <w:tcW w:w="3391" w:type="dxa"/>
            <w:shd w:val="clear" w:color="auto" w:fill="F8F8F8"/>
          </w:tcPr>
          <w:p w14:paraId="24722E87" w14:textId="77777777" w:rsidR="005527F7" w:rsidRPr="00BB2903" w:rsidRDefault="005527F7" w:rsidP="00094B63">
            <w:pPr>
              <w:spacing w:before="0" w:after="0"/>
              <w:rPr>
                <w:b/>
              </w:rPr>
            </w:pPr>
            <w:r w:rsidRPr="00BB2903">
              <w:rPr>
                <w:b/>
              </w:rPr>
              <w:t>A</w:t>
            </w:r>
          </w:p>
        </w:tc>
        <w:tc>
          <w:tcPr>
            <w:tcW w:w="6679" w:type="dxa"/>
            <w:shd w:val="clear" w:color="auto" w:fill="F8F8F8"/>
          </w:tcPr>
          <w:p w14:paraId="4B6FBD9F" w14:textId="77777777" w:rsidR="005527F7" w:rsidRPr="00BB2903" w:rsidRDefault="005527F7" w:rsidP="00094B63">
            <w:pPr>
              <w:spacing w:before="0" w:after="0"/>
            </w:pPr>
            <w:r w:rsidRPr="00BB2903">
              <w:t>Affirmations</w:t>
            </w:r>
          </w:p>
        </w:tc>
      </w:tr>
      <w:tr w:rsidR="005527F7" w14:paraId="1944F6E5" w14:textId="77777777" w:rsidTr="00EE11E7">
        <w:trPr>
          <w:jc w:val="center"/>
        </w:trPr>
        <w:tc>
          <w:tcPr>
            <w:tcW w:w="3391" w:type="dxa"/>
            <w:shd w:val="clear" w:color="auto" w:fill="F8F8F8"/>
          </w:tcPr>
          <w:p w14:paraId="23527BAD" w14:textId="77777777" w:rsidR="005527F7" w:rsidRPr="00BB2903" w:rsidRDefault="005527F7" w:rsidP="00094B63">
            <w:pPr>
              <w:spacing w:before="0" w:after="0"/>
              <w:rPr>
                <w:b/>
              </w:rPr>
            </w:pPr>
            <w:r w:rsidRPr="00BB2903">
              <w:rPr>
                <w:b/>
              </w:rPr>
              <w:t>AA</w:t>
            </w:r>
          </w:p>
        </w:tc>
        <w:tc>
          <w:tcPr>
            <w:tcW w:w="6679" w:type="dxa"/>
            <w:shd w:val="clear" w:color="auto" w:fill="F8F8F8"/>
          </w:tcPr>
          <w:p w14:paraId="2E5F4E20" w14:textId="6D0B3A72" w:rsidR="005527F7" w:rsidRPr="00BB2903" w:rsidRDefault="005527F7" w:rsidP="0031306F">
            <w:pPr>
              <w:spacing w:before="0" w:after="0"/>
            </w:pPr>
            <w:r w:rsidRPr="00BB2903">
              <w:t xml:space="preserve">Avoid </w:t>
            </w:r>
            <w:r w:rsidR="0031306F">
              <w:t>a</w:t>
            </w:r>
            <w:r w:rsidRPr="00BB2903">
              <w:t>rguing</w:t>
            </w:r>
          </w:p>
        </w:tc>
      </w:tr>
      <w:tr w:rsidR="005527F7" w14:paraId="46E1008E" w14:textId="77777777" w:rsidTr="00EE11E7">
        <w:trPr>
          <w:jc w:val="center"/>
        </w:trPr>
        <w:tc>
          <w:tcPr>
            <w:tcW w:w="3391" w:type="dxa"/>
            <w:shd w:val="clear" w:color="auto" w:fill="F8F8F8"/>
          </w:tcPr>
          <w:p w14:paraId="05C07DCC" w14:textId="77777777" w:rsidR="005527F7" w:rsidRPr="00BB2903" w:rsidRDefault="005527F7" w:rsidP="00094B63">
            <w:pPr>
              <w:spacing w:before="0" w:after="0"/>
              <w:rPr>
                <w:b/>
              </w:rPr>
            </w:pPr>
            <w:r w:rsidRPr="00BB2903">
              <w:rPr>
                <w:b/>
              </w:rPr>
              <w:t>C-SSRS</w:t>
            </w:r>
          </w:p>
        </w:tc>
        <w:tc>
          <w:tcPr>
            <w:tcW w:w="6679" w:type="dxa"/>
            <w:shd w:val="clear" w:color="auto" w:fill="F8F8F8"/>
          </w:tcPr>
          <w:p w14:paraId="44A69CFA" w14:textId="77777777" w:rsidR="005527F7" w:rsidRPr="00BB2903" w:rsidRDefault="005527F7" w:rsidP="00094B63">
            <w:pPr>
              <w:spacing w:before="0" w:after="0"/>
            </w:pPr>
            <w:r w:rsidRPr="00BB2903">
              <w:t>Columbia-Suicide Severity Rating Scale</w:t>
            </w:r>
          </w:p>
        </w:tc>
      </w:tr>
      <w:tr w:rsidR="005527F7" w14:paraId="54C17D72" w14:textId="77777777" w:rsidTr="00EE11E7">
        <w:trPr>
          <w:jc w:val="center"/>
        </w:trPr>
        <w:tc>
          <w:tcPr>
            <w:tcW w:w="3391" w:type="dxa"/>
            <w:shd w:val="clear" w:color="auto" w:fill="F8F8F8"/>
          </w:tcPr>
          <w:p w14:paraId="40DF2A57" w14:textId="77777777" w:rsidR="005527F7" w:rsidRPr="00BB2903" w:rsidRDefault="005527F7" w:rsidP="00094B63">
            <w:pPr>
              <w:spacing w:before="0" w:after="0"/>
              <w:rPr>
                <w:b/>
              </w:rPr>
            </w:pPr>
            <w:r w:rsidRPr="00BB2903">
              <w:rPr>
                <w:b/>
              </w:rPr>
              <w:t>COVID-19</w:t>
            </w:r>
          </w:p>
        </w:tc>
        <w:tc>
          <w:tcPr>
            <w:tcW w:w="6679" w:type="dxa"/>
            <w:shd w:val="clear" w:color="auto" w:fill="F8F8F8"/>
          </w:tcPr>
          <w:p w14:paraId="4C6834E1" w14:textId="7AB6A07D" w:rsidR="005527F7" w:rsidRPr="00BB2903" w:rsidRDefault="005527F7" w:rsidP="0031306F">
            <w:pPr>
              <w:tabs>
                <w:tab w:val="left" w:pos="1080"/>
              </w:tabs>
              <w:spacing w:before="0" w:after="0"/>
            </w:pPr>
            <w:r w:rsidRPr="00BB2903">
              <w:t>Corona</w:t>
            </w:r>
            <w:r w:rsidR="0031306F">
              <w:t>v</w:t>
            </w:r>
            <w:r w:rsidRPr="00BB2903">
              <w:t xml:space="preserve">irus </w:t>
            </w:r>
            <w:r w:rsidR="0031306F">
              <w:t>d</w:t>
            </w:r>
            <w:r w:rsidRPr="00BB2903">
              <w:t>isease 2019</w:t>
            </w:r>
          </w:p>
        </w:tc>
      </w:tr>
      <w:tr w:rsidR="005527F7" w14:paraId="55190CC8" w14:textId="77777777" w:rsidTr="00EE11E7">
        <w:trPr>
          <w:jc w:val="center"/>
        </w:trPr>
        <w:tc>
          <w:tcPr>
            <w:tcW w:w="3391" w:type="dxa"/>
            <w:shd w:val="clear" w:color="auto" w:fill="F8F8F8"/>
          </w:tcPr>
          <w:p w14:paraId="1DF652DC" w14:textId="77777777" w:rsidR="005527F7" w:rsidRPr="00BB2903" w:rsidRDefault="005527F7" w:rsidP="00094B63">
            <w:pPr>
              <w:spacing w:before="0" w:after="0"/>
              <w:rPr>
                <w:b/>
              </w:rPr>
            </w:pPr>
            <w:r w:rsidRPr="00BB2903">
              <w:rPr>
                <w:b/>
              </w:rPr>
              <w:t>DD</w:t>
            </w:r>
          </w:p>
        </w:tc>
        <w:tc>
          <w:tcPr>
            <w:tcW w:w="6679" w:type="dxa"/>
            <w:shd w:val="clear" w:color="auto" w:fill="F8F8F8"/>
          </w:tcPr>
          <w:p w14:paraId="0DD5909A" w14:textId="217E956C" w:rsidR="005527F7" w:rsidRPr="00BB2903" w:rsidRDefault="005527F7" w:rsidP="0031306F">
            <w:pPr>
              <w:tabs>
                <w:tab w:val="left" w:pos="1080"/>
              </w:tabs>
              <w:spacing w:before="0" w:after="0"/>
            </w:pPr>
            <w:r w:rsidRPr="00BB2903">
              <w:t xml:space="preserve">Develop </w:t>
            </w:r>
            <w:r w:rsidR="0031306F">
              <w:t>d</w:t>
            </w:r>
            <w:r w:rsidRPr="00BB2903">
              <w:t>iscrepancy</w:t>
            </w:r>
          </w:p>
        </w:tc>
      </w:tr>
      <w:tr w:rsidR="005527F7" w14:paraId="23A693EB" w14:textId="77777777" w:rsidTr="00EE11E7">
        <w:trPr>
          <w:jc w:val="center"/>
        </w:trPr>
        <w:tc>
          <w:tcPr>
            <w:tcW w:w="3391" w:type="dxa"/>
            <w:shd w:val="clear" w:color="auto" w:fill="F8F8F8"/>
          </w:tcPr>
          <w:p w14:paraId="3D0C2E45" w14:textId="71D8FA5D" w:rsidR="005527F7" w:rsidRPr="00BB2903" w:rsidRDefault="0060435B" w:rsidP="00094B63">
            <w:pPr>
              <w:spacing w:before="0" w:after="0"/>
              <w:rPr>
                <w:b/>
              </w:rPr>
            </w:pPr>
            <w:r>
              <w:rPr>
                <w:b/>
              </w:rPr>
              <w:t>DO</w:t>
            </w:r>
            <w:r w:rsidR="005527F7" w:rsidRPr="00BB2903">
              <w:rPr>
                <w:b/>
              </w:rPr>
              <w:t>D</w:t>
            </w:r>
          </w:p>
        </w:tc>
        <w:tc>
          <w:tcPr>
            <w:tcW w:w="6679" w:type="dxa"/>
            <w:shd w:val="clear" w:color="auto" w:fill="F8F8F8"/>
          </w:tcPr>
          <w:p w14:paraId="1757F033" w14:textId="77777777" w:rsidR="005527F7" w:rsidRPr="00BB2903" w:rsidRDefault="005527F7" w:rsidP="00094B63">
            <w:pPr>
              <w:spacing w:before="0" w:after="0"/>
            </w:pPr>
            <w:r w:rsidRPr="00BB2903">
              <w:t>Department of Defense</w:t>
            </w:r>
          </w:p>
        </w:tc>
      </w:tr>
      <w:tr w:rsidR="005527F7" w14:paraId="53E77BDC" w14:textId="77777777" w:rsidTr="00EE11E7">
        <w:trPr>
          <w:jc w:val="center"/>
        </w:trPr>
        <w:tc>
          <w:tcPr>
            <w:tcW w:w="3391" w:type="dxa"/>
            <w:shd w:val="clear" w:color="auto" w:fill="F8F8F8"/>
          </w:tcPr>
          <w:p w14:paraId="48856B79" w14:textId="77777777" w:rsidR="005527F7" w:rsidRPr="00BB2903" w:rsidRDefault="005527F7" w:rsidP="00094B63">
            <w:pPr>
              <w:spacing w:before="0" w:after="0"/>
              <w:rPr>
                <w:b/>
              </w:rPr>
            </w:pPr>
            <w:r w:rsidRPr="00BB2903">
              <w:rPr>
                <w:b/>
              </w:rPr>
              <w:t>DSPO</w:t>
            </w:r>
          </w:p>
        </w:tc>
        <w:tc>
          <w:tcPr>
            <w:tcW w:w="6679" w:type="dxa"/>
            <w:shd w:val="clear" w:color="auto" w:fill="F8F8F8"/>
          </w:tcPr>
          <w:p w14:paraId="4178D746" w14:textId="77777777" w:rsidR="005527F7" w:rsidRPr="00BB2903" w:rsidRDefault="005527F7" w:rsidP="00094B63">
            <w:pPr>
              <w:spacing w:before="0" w:after="0"/>
            </w:pPr>
            <w:r w:rsidRPr="00BB2903">
              <w:t>Defense Suicide Prevention Office</w:t>
            </w:r>
          </w:p>
        </w:tc>
      </w:tr>
      <w:tr w:rsidR="005527F7" w14:paraId="5BFF78FA" w14:textId="77777777" w:rsidTr="00EE11E7">
        <w:trPr>
          <w:jc w:val="center"/>
        </w:trPr>
        <w:tc>
          <w:tcPr>
            <w:tcW w:w="3391" w:type="dxa"/>
            <w:shd w:val="clear" w:color="auto" w:fill="F8F8F8"/>
          </w:tcPr>
          <w:p w14:paraId="7287822F" w14:textId="77777777" w:rsidR="005527F7" w:rsidRPr="00BB2903" w:rsidRDefault="005527F7" w:rsidP="00094B63">
            <w:pPr>
              <w:spacing w:before="0" w:after="0"/>
              <w:rPr>
                <w:b/>
              </w:rPr>
            </w:pPr>
            <w:r w:rsidRPr="00BB2903">
              <w:rPr>
                <w:b/>
              </w:rPr>
              <w:t>EE</w:t>
            </w:r>
          </w:p>
        </w:tc>
        <w:tc>
          <w:tcPr>
            <w:tcW w:w="6679" w:type="dxa"/>
            <w:shd w:val="clear" w:color="auto" w:fill="F8F8F8"/>
          </w:tcPr>
          <w:p w14:paraId="539A280E" w14:textId="39E48791" w:rsidR="005527F7" w:rsidRPr="00BB2903" w:rsidRDefault="005527F7" w:rsidP="0031306F">
            <w:pPr>
              <w:spacing w:before="0" w:after="0"/>
              <w:rPr>
                <w:rFonts w:cstheme="minorHAnsi"/>
              </w:rPr>
            </w:pPr>
            <w:r w:rsidRPr="00BB2903">
              <w:rPr>
                <w:rFonts w:cstheme="minorHAnsi"/>
              </w:rPr>
              <w:t xml:space="preserve">Express </w:t>
            </w:r>
            <w:r w:rsidR="0031306F">
              <w:rPr>
                <w:rFonts w:cstheme="minorHAnsi"/>
              </w:rPr>
              <w:t>e</w:t>
            </w:r>
            <w:r w:rsidRPr="00BB2903">
              <w:rPr>
                <w:rFonts w:cstheme="minorHAnsi"/>
              </w:rPr>
              <w:t>mpathy</w:t>
            </w:r>
          </w:p>
        </w:tc>
      </w:tr>
      <w:tr w:rsidR="005527F7" w14:paraId="51CAA508" w14:textId="77777777" w:rsidTr="00EE11E7">
        <w:trPr>
          <w:jc w:val="center"/>
        </w:trPr>
        <w:tc>
          <w:tcPr>
            <w:tcW w:w="3391" w:type="dxa"/>
            <w:shd w:val="clear" w:color="auto" w:fill="F8F8F8"/>
          </w:tcPr>
          <w:p w14:paraId="72D0EB21" w14:textId="0E799577" w:rsidR="005527F7" w:rsidRPr="00BB2903" w:rsidRDefault="00F91A50" w:rsidP="00094B63">
            <w:pPr>
              <w:spacing w:before="0" w:after="0"/>
              <w:rPr>
                <w:b/>
              </w:rPr>
            </w:pPr>
            <w:r>
              <w:rPr>
                <w:b/>
              </w:rPr>
              <w:t>FRG</w:t>
            </w:r>
          </w:p>
        </w:tc>
        <w:tc>
          <w:tcPr>
            <w:tcW w:w="6679" w:type="dxa"/>
            <w:shd w:val="clear" w:color="auto" w:fill="F8F8F8"/>
          </w:tcPr>
          <w:p w14:paraId="53D948CC" w14:textId="5A158155" w:rsidR="005527F7" w:rsidRPr="00BB2903" w:rsidRDefault="00F91A50" w:rsidP="00094B63">
            <w:pPr>
              <w:spacing w:before="0" w:after="0"/>
              <w:rPr>
                <w:rFonts w:cstheme="minorHAnsi"/>
              </w:rPr>
            </w:pPr>
            <w:r>
              <w:rPr>
                <w:rFonts w:cstheme="minorHAnsi"/>
              </w:rPr>
              <w:t>Family Readiness Group</w:t>
            </w:r>
          </w:p>
        </w:tc>
      </w:tr>
      <w:tr w:rsidR="005527F7" w14:paraId="77F86593" w14:textId="77777777" w:rsidTr="00EE11E7">
        <w:trPr>
          <w:jc w:val="center"/>
        </w:trPr>
        <w:tc>
          <w:tcPr>
            <w:tcW w:w="3391" w:type="dxa"/>
            <w:shd w:val="clear" w:color="auto" w:fill="F8F8F8"/>
          </w:tcPr>
          <w:p w14:paraId="662A0576" w14:textId="79A04A62" w:rsidR="005527F7" w:rsidRPr="00BB2903" w:rsidRDefault="00F91A50" w:rsidP="00094B63">
            <w:pPr>
              <w:spacing w:before="0" w:after="0"/>
              <w:rPr>
                <w:b/>
              </w:rPr>
            </w:pPr>
            <w:r>
              <w:rPr>
                <w:b/>
              </w:rPr>
              <w:t>FRO</w:t>
            </w:r>
          </w:p>
        </w:tc>
        <w:tc>
          <w:tcPr>
            <w:tcW w:w="6679" w:type="dxa"/>
            <w:shd w:val="clear" w:color="auto" w:fill="F8F8F8"/>
          </w:tcPr>
          <w:p w14:paraId="75206CBC" w14:textId="542F9F18" w:rsidR="005527F7" w:rsidRPr="00BB2903" w:rsidRDefault="005527F7" w:rsidP="00F91A50">
            <w:pPr>
              <w:spacing w:before="0" w:after="0"/>
              <w:rPr>
                <w:rFonts w:cstheme="minorHAnsi"/>
              </w:rPr>
            </w:pPr>
            <w:r w:rsidRPr="00BB2903">
              <w:rPr>
                <w:rFonts w:cstheme="minorHAnsi"/>
              </w:rPr>
              <w:t xml:space="preserve">Family Readiness </w:t>
            </w:r>
            <w:r w:rsidR="00F91A50">
              <w:rPr>
                <w:rFonts w:cstheme="minorHAnsi"/>
              </w:rPr>
              <w:t>Officer</w:t>
            </w:r>
          </w:p>
        </w:tc>
      </w:tr>
      <w:tr w:rsidR="005527F7" w14:paraId="48F4CE17" w14:textId="77777777" w:rsidTr="00EE11E7">
        <w:trPr>
          <w:jc w:val="center"/>
        </w:trPr>
        <w:tc>
          <w:tcPr>
            <w:tcW w:w="3391" w:type="dxa"/>
            <w:shd w:val="clear" w:color="auto" w:fill="F8F8F8"/>
          </w:tcPr>
          <w:p w14:paraId="3FF2B9B3" w14:textId="77777777" w:rsidR="005527F7" w:rsidRPr="00BB2903" w:rsidRDefault="005527F7" w:rsidP="00094B63">
            <w:pPr>
              <w:spacing w:before="0" w:after="0"/>
              <w:rPr>
                <w:b/>
              </w:rPr>
            </w:pPr>
            <w:r w:rsidRPr="00BB2903">
              <w:rPr>
                <w:b/>
              </w:rPr>
              <w:t>IT</w:t>
            </w:r>
          </w:p>
        </w:tc>
        <w:tc>
          <w:tcPr>
            <w:tcW w:w="6679" w:type="dxa"/>
            <w:shd w:val="clear" w:color="auto" w:fill="F8F8F8"/>
          </w:tcPr>
          <w:p w14:paraId="5DCAD25B" w14:textId="199451ED" w:rsidR="005527F7" w:rsidRPr="00BB2903" w:rsidRDefault="005527F7" w:rsidP="0031306F">
            <w:pPr>
              <w:spacing w:before="0" w:after="0"/>
              <w:rPr>
                <w:rFonts w:cstheme="minorHAnsi"/>
              </w:rPr>
            </w:pPr>
            <w:r w:rsidRPr="00BB2903">
              <w:rPr>
                <w:rFonts w:cstheme="minorHAnsi"/>
              </w:rPr>
              <w:t xml:space="preserve">Information </w:t>
            </w:r>
            <w:r w:rsidR="0031306F">
              <w:rPr>
                <w:rFonts w:cstheme="minorHAnsi"/>
              </w:rPr>
              <w:t>t</w:t>
            </w:r>
            <w:r w:rsidRPr="00BB2903">
              <w:rPr>
                <w:rFonts w:cstheme="minorHAnsi"/>
              </w:rPr>
              <w:t>echnology</w:t>
            </w:r>
          </w:p>
        </w:tc>
      </w:tr>
      <w:tr w:rsidR="00250C09" w14:paraId="7288E1A1" w14:textId="77777777" w:rsidTr="00EE11E7">
        <w:trPr>
          <w:trHeight w:val="67"/>
          <w:jc w:val="center"/>
        </w:trPr>
        <w:tc>
          <w:tcPr>
            <w:tcW w:w="3391" w:type="dxa"/>
            <w:shd w:val="clear" w:color="auto" w:fill="F8F8F8"/>
          </w:tcPr>
          <w:p w14:paraId="72932ACF" w14:textId="6DDBB58C" w:rsidR="00250C09" w:rsidRPr="00BB2903" w:rsidRDefault="00250C09" w:rsidP="00250C09">
            <w:pPr>
              <w:spacing w:before="0" w:after="0"/>
              <w:rPr>
                <w:b/>
              </w:rPr>
            </w:pPr>
            <w:r w:rsidRPr="00BB2903">
              <w:rPr>
                <w:b/>
              </w:rPr>
              <w:t>MC&amp;FP</w:t>
            </w:r>
          </w:p>
        </w:tc>
        <w:tc>
          <w:tcPr>
            <w:tcW w:w="6679" w:type="dxa"/>
            <w:shd w:val="clear" w:color="auto" w:fill="F8F8F8"/>
          </w:tcPr>
          <w:p w14:paraId="12DE3AF7" w14:textId="7EF74FBB" w:rsidR="00250C09" w:rsidRPr="00BB2903" w:rsidRDefault="00250C09" w:rsidP="00250C09">
            <w:pPr>
              <w:spacing w:before="0" w:after="0"/>
            </w:pPr>
            <w:r w:rsidRPr="00BB2903">
              <w:rPr>
                <w:rFonts w:cstheme="minorHAnsi"/>
              </w:rPr>
              <w:t>Military Community and Family Policy</w:t>
            </w:r>
          </w:p>
        </w:tc>
      </w:tr>
      <w:tr w:rsidR="00250C09" w14:paraId="0BA581E0" w14:textId="77777777" w:rsidTr="00EE11E7">
        <w:trPr>
          <w:trHeight w:val="67"/>
          <w:jc w:val="center"/>
        </w:trPr>
        <w:tc>
          <w:tcPr>
            <w:tcW w:w="3391" w:type="dxa"/>
            <w:shd w:val="clear" w:color="auto" w:fill="F8F8F8"/>
          </w:tcPr>
          <w:p w14:paraId="39212A02" w14:textId="4DA019C3" w:rsidR="00250C09" w:rsidRPr="00BB2903" w:rsidRDefault="00250C09" w:rsidP="00250C09">
            <w:pPr>
              <w:spacing w:before="0" w:after="0"/>
              <w:rPr>
                <w:b/>
              </w:rPr>
            </w:pPr>
            <w:r w:rsidRPr="00BB2903">
              <w:rPr>
                <w:b/>
              </w:rPr>
              <w:t>M</w:t>
            </w:r>
            <w:r>
              <w:rPr>
                <w:b/>
              </w:rPr>
              <w:t>CL</w:t>
            </w:r>
            <w:r w:rsidRPr="00BB2903">
              <w:rPr>
                <w:b/>
              </w:rPr>
              <w:t>/VCL</w:t>
            </w:r>
          </w:p>
        </w:tc>
        <w:tc>
          <w:tcPr>
            <w:tcW w:w="6679" w:type="dxa"/>
            <w:shd w:val="clear" w:color="auto" w:fill="F8F8F8"/>
          </w:tcPr>
          <w:p w14:paraId="48554E31" w14:textId="120925F5" w:rsidR="00250C09" w:rsidRPr="00BB2903" w:rsidRDefault="00250C09" w:rsidP="00250C09">
            <w:pPr>
              <w:spacing w:before="0" w:after="0"/>
            </w:pPr>
            <w:r w:rsidRPr="00BB2903">
              <w:t>Military/Veterans Crisis Line</w:t>
            </w:r>
          </w:p>
        </w:tc>
      </w:tr>
      <w:tr w:rsidR="000F22C7" w14:paraId="741914A8" w14:textId="77777777" w:rsidTr="00EE11E7">
        <w:trPr>
          <w:trHeight w:val="67"/>
          <w:jc w:val="center"/>
        </w:trPr>
        <w:tc>
          <w:tcPr>
            <w:tcW w:w="3391" w:type="dxa"/>
            <w:shd w:val="clear" w:color="auto" w:fill="F8F8F8"/>
          </w:tcPr>
          <w:p w14:paraId="7C09BC38" w14:textId="5CAAF7FF" w:rsidR="000F22C7" w:rsidRPr="00BB2903" w:rsidRDefault="000F22C7" w:rsidP="000F22C7">
            <w:pPr>
              <w:spacing w:before="0" w:after="0"/>
              <w:rPr>
                <w:b/>
              </w:rPr>
            </w:pPr>
            <w:r w:rsidRPr="00BB2903">
              <w:rPr>
                <w:b/>
              </w:rPr>
              <w:t>MFLC</w:t>
            </w:r>
          </w:p>
        </w:tc>
        <w:tc>
          <w:tcPr>
            <w:tcW w:w="6679" w:type="dxa"/>
            <w:shd w:val="clear" w:color="auto" w:fill="F8F8F8"/>
          </w:tcPr>
          <w:p w14:paraId="1C86A29D" w14:textId="1CAF8873" w:rsidR="000F22C7" w:rsidRPr="00BB2903" w:rsidRDefault="000F22C7" w:rsidP="00AA5B5E">
            <w:pPr>
              <w:spacing w:before="0" w:after="0"/>
            </w:pPr>
            <w:r w:rsidRPr="00BB2903">
              <w:t xml:space="preserve">Military </w:t>
            </w:r>
            <w:r w:rsidR="00AA5B5E">
              <w:t xml:space="preserve">and </w:t>
            </w:r>
            <w:r w:rsidRPr="00BB2903">
              <w:t>Family Life Counselor</w:t>
            </w:r>
          </w:p>
        </w:tc>
      </w:tr>
      <w:tr w:rsidR="000F22C7" w14:paraId="5CF125C7" w14:textId="77777777" w:rsidTr="00EE11E7">
        <w:trPr>
          <w:jc w:val="center"/>
        </w:trPr>
        <w:tc>
          <w:tcPr>
            <w:tcW w:w="3391" w:type="dxa"/>
            <w:shd w:val="clear" w:color="auto" w:fill="F8F8F8"/>
          </w:tcPr>
          <w:p w14:paraId="10FCA894" w14:textId="77777777" w:rsidR="000F22C7" w:rsidRPr="00BB2903" w:rsidRDefault="000F22C7" w:rsidP="000F22C7">
            <w:pPr>
              <w:spacing w:before="0" w:after="0"/>
              <w:rPr>
                <w:b/>
              </w:rPr>
            </w:pPr>
            <w:r w:rsidRPr="00BB2903">
              <w:rPr>
                <w:b/>
              </w:rPr>
              <w:t>MTF</w:t>
            </w:r>
          </w:p>
        </w:tc>
        <w:tc>
          <w:tcPr>
            <w:tcW w:w="6679" w:type="dxa"/>
            <w:shd w:val="clear" w:color="auto" w:fill="F8F8F8"/>
          </w:tcPr>
          <w:p w14:paraId="47DBF920" w14:textId="77777777" w:rsidR="000F22C7" w:rsidRPr="00BB2903" w:rsidRDefault="000F22C7" w:rsidP="000F22C7">
            <w:pPr>
              <w:spacing w:before="0" w:after="0"/>
            </w:pPr>
            <w:r w:rsidRPr="00BB2903">
              <w:t>Military Treatment Facility</w:t>
            </w:r>
          </w:p>
        </w:tc>
      </w:tr>
      <w:tr w:rsidR="000F22C7" w14:paraId="59A8068A" w14:textId="77777777" w:rsidTr="00EE11E7">
        <w:trPr>
          <w:jc w:val="center"/>
        </w:trPr>
        <w:tc>
          <w:tcPr>
            <w:tcW w:w="3391" w:type="dxa"/>
            <w:shd w:val="clear" w:color="auto" w:fill="F8F8F8"/>
          </w:tcPr>
          <w:p w14:paraId="2A432560" w14:textId="77777777" w:rsidR="000F22C7" w:rsidRPr="00BB2903" w:rsidRDefault="000F22C7" w:rsidP="000F22C7">
            <w:pPr>
              <w:spacing w:before="0" w:after="0"/>
              <w:rPr>
                <w:b/>
              </w:rPr>
            </w:pPr>
            <w:r w:rsidRPr="00BB2903">
              <w:rPr>
                <w:b/>
              </w:rPr>
              <w:t>O</w:t>
            </w:r>
          </w:p>
        </w:tc>
        <w:tc>
          <w:tcPr>
            <w:tcW w:w="6679" w:type="dxa"/>
            <w:shd w:val="clear" w:color="auto" w:fill="F8F8F8"/>
          </w:tcPr>
          <w:p w14:paraId="6CFDA4CC" w14:textId="2F10DD24" w:rsidR="000F22C7" w:rsidRPr="00BB2903" w:rsidRDefault="000F22C7" w:rsidP="0031306F">
            <w:pPr>
              <w:spacing w:before="0" w:after="0"/>
            </w:pPr>
            <w:r w:rsidRPr="00BB2903">
              <w:t>Open-</w:t>
            </w:r>
            <w:r w:rsidR="0031306F">
              <w:t>e</w:t>
            </w:r>
            <w:r w:rsidRPr="00BB2903">
              <w:t xml:space="preserve">nded </w:t>
            </w:r>
            <w:r w:rsidR="0031306F">
              <w:t>q</w:t>
            </w:r>
            <w:r w:rsidRPr="00BB2903">
              <w:t>uestions</w:t>
            </w:r>
          </w:p>
        </w:tc>
      </w:tr>
      <w:tr w:rsidR="000F22C7" w14:paraId="40360F15" w14:textId="77777777" w:rsidTr="00EE11E7">
        <w:trPr>
          <w:jc w:val="center"/>
        </w:trPr>
        <w:tc>
          <w:tcPr>
            <w:tcW w:w="3391" w:type="dxa"/>
            <w:shd w:val="clear" w:color="auto" w:fill="F8F8F8"/>
          </w:tcPr>
          <w:p w14:paraId="1E0FD3A5" w14:textId="77777777" w:rsidR="000F22C7" w:rsidRPr="00BB2903" w:rsidRDefault="000F22C7" w:rsidP="000F22C7">
            <w:pPr>
              <w:spacing w:before="0" w:after="0"/>
              <w:rPr>
                <w:b/>
              </w:rPr>
            </w:pPr>
            <w:r w:rsidRPr="00BB2903">
              <w:rPr>
                <w:b/>
              </w:rPr>
              <w:t>OPA</w:t>
            </w:r>
          </w:p>
        </w:tc>
        <w:tc>
          <w:tcPr>
            <w:tcW w:w="6679" w:type="dxa"/>
            <w:shd w:val="clear" w:color="auto" w:fill="F8F8F8"/>
          </w:tcPr>
          <w:p w14:paraId="60372FEA" w14:textId="77777777" w:rsidR="000F22C7" w:rsidRPr="00BB2903" w:rsidRDefault="000F22C7" w:rsidP="000F22C7">
            <w:pPr>
              <w:spacing w:before="0" w:after="0"/>
            </w:pPr>
            <w:r w:rsidRPr="00BB2903">
              <w:t>Office of People Analytics</w:t>
            </w:r>
          </w:p>
        </w:tc>
      </w:tr>
      <w:tr w:rsidR="000F22C7" w14:paraId="21F7C78D" w14:textId="77777777" w:rsidTr="00EE11E7">
        <w:trPr>
          <w:jc w:val="center"/>
        </w:trPr>
        <w:tc>
          <w:tcPr>
            <w:tcW w:w="3391" w:type="dxa"/>
            <w:shd w:val="clear" w:color="auto" w:fill="F8F8F8"/>
          </w:tcPr>
          <w:p w14:paraId="74ED61C2" w14:textId="77777777" w:rsidR="000F22C7" w:rsidRPr="00BB2903" w:rsidRDefault="000F22C7" w:rsidP="000F22C7">
            <w:pPr>
              <w:spacing w:before="0" w:after="0"/>
              <w:rPr>
                <w:b/>
              </w:rPr>
            </w:pPr>
            <w:r w:rsidRPr="00BB2903">
              <w:rPr>
                <w:b/>
              </w:rPr>
              <w:t>PCS</w:t>
            </w:r>
          </w:p>
        </w:tc>
        <w:tc>
          <w:tcPr>
            <w:tcW w:w="6679" w:type="dxa"/>
            <w:shd w:val="clear" w:color="auto" w:fill="F8F8F8"/>
          </w:tcPr>
          <w:p w14:paraId="51CC341B" w14:textId="35F40D0C" w:rsidR="000F22C7" w:rsidRPr="00BB2903" w:rsidRDefault="000F22C7" w:rsidP="0031306F">
            <w:pPr>
              <w:spacing w:before="0" w:after="0"/>
            </w:pPr>
            <w:r w:rsidRPr="00BB2903">
              <w:t xml:space="preserve">Permanent </w:t>
            </w:r>
            <w:r w:rsidR="0031306F">
              <w:t>c</w:t>
            </w:r>
            <w:r w:rsidRPr="00BB2903">
              <w:t xml:space="preserve">hange of </w:t>
            </w:r>
            <w:r w:rsidR="0031306F">
              <w:t>s</w:t>
            </w:r>
            <w:r w:rsidRPr="00BB2903">
              <w:t>tation</w:t>
            </w:r>
          </w:p>
        </w:tc>
      </w:tr>
      <w:tr w:rsidR="000F22C7" w14:paraId="3507162A" w14:textId="77777777" w:rsidTr="00EE11E7">
        <w:trPr>
          <w:jc w:val="center"/>
        </w:trPr>
        <w:tc>
          <w:tcPr>
            <w:tcW w:w="3391" w:type="dxa"/>
            <w:shd w:val="clear" w:color="auto" w:fill="F8F8F8"/>
          </w:tcPr>
          <w:p w14:paraId="39AF3A99" w14:textId="77777777" w:rsidR="000F22C7" w:rsidRPr="00BB2903" w:rsidRDefault="000F22C7" w:rsidP="000F22C7">
            <w:pPr>
              <w:spacing w:before="0" w:after="0"/>
              <w:rPr>
                <w:b/>
              </w:rPr>
            </w:pPr>
            <w:r w:rsidRPr="00BB2903">
              <w:rPr>
                <w:b/>
              </w:rPr>
              <w:t>PERSEREC</w:t>
            </w:r>
          </w:p>
        </w:tc>
        <w:tc>
          <w:tcPr>
            <w:tcW w:w="6679" w:type="dxa"/>
            <w:shd w:val="clear" w:color="auto" w:fill="F8F8F8"/>
          </w:tcPr>
          <w:p w14:paraId="1267D946" w14:textId="77777777" w:rsidR="000F22C7" w:rsidRPr="00BB2903" w:rsidRDefault="000F22C7" w:rsidP="000F22C7">
            <w:pPr>
              <w:spacing w:before="0" w:after="0"/>
            </w:pPr>
            <w:r w:rsidRPr="00BB2903">
              <w:rPr>
                <w:rFonts w:cstheme="minorHAnsi"/>
              </w:rPr>
              <w:t>Defense Personnel and Security Research Center</w:t>
            </w:r>
          </w:p>
        </w:tc>
      </w:tr>
      <w:tr w:rsidR="000F22C7" w14:paraId="65D59548" w14:textId="77777777" w:rsidTr="00EE11E7">
        <w:trPr>
          <w:jc w:val="center"/>
        </w:trPr>
        <w:tc>
          <w:tcPr>
            <w:tcW w:w="3391" w:type="dxa"/>
            <w:shd w:val="clear" w:color="auto" w:fill="F8F8F8"/>
          </w:tcPr>
          <w:p w14:paraId="6BEA2AE3" w14:textId="77777777" w:rsidR="000F22C7" w:rsidRPr="00BB2903" w:rsidRDefault="000F22C7" w:rsidP="000F22C7">
            <w:pPr>
              <w:spacing w:before="0" w:after="0"/>
              <w:rPr>
                <w:b/>
              </w:rPr>
            </w:pPr>
            <w:r w:rsidRPr="00BB2903">
              <w:rPr>
                <w:b/>
              </w:rPr>
              <w:t>POC</w:t>
            </w:r>
          </w:p>
        </w:tc>
        <w:tc>
          <w:tcPr>
            <w:tcW w:w="6679" w:type="dxa"/>
            <w:shd w:val="clear" w:color="auto" w:fill="F8F8F8"/>
          </w:tcPr>
          <w:p w14:paraId="117C3A4F" w14:textId="092AB616" w:rsidR="000F22C7" w:rsidRPr="00BB2903" w:rsidRDefault="000F22C7" w:rsidP="0031306F">
            <w:pPr>
              <w:spacing w:before="0" w:after="0"/>
            </w:pPr>
            <w:r w:rsidRPr="00BB2903">
              <w:t xml:space="preserve">Point of </w:t>
            </w:r>
            <w:r w:rsidR="0031306F">
              <w:t>c</w:t>
            </w:r>
            <w:r w:rsidRPr="00BB2903">
              <w:t>ontact</w:t>
            </w:r>
          </w:p>
        </w:tc>
      </w:tr>
      <w:tr w:rsidR="000F22C7" w14:paraId="5B069DD3" w14:textId="77777777" w:rsidTr="00EE11E7">
        <w:trPr>
          <w:jc w:val="center"/>
        </w:trPr>
        <w:tc>
          <w:tcPr>
            <w:tcW w:w="3391" w:type="dxa"/>
            <w:shd w:val="clear" w:color="auto" w:fill="F8F8F8"/>
          </w:tcPr>
          <w:p w14:paraId="4DCCC7EB" w14:textId="77777777" w:rsidR="000F22C7" w:rsidRPr="00BB2903" w:rsidRDefault="000F22C7" w:rsidP="000F22C7">
            <w:pPr>
              <w:spacing w:before="0" w:after="0"/>
              <w:rPr>
                <w:b/>
              </w:rPr>
            </w:pPr>
            <w:r w:rsidRPr="00BB2903">
              <w:rPr>
                <w:b/>
              </w:rPr>
              <w:t>PTS</w:t>
            </w:r>
          </w:p>
        </w:tc>
        <w:tc>
          <w:tcPr>
            <w:tcW w:w="6679" w:type="dxa"/>
            <w:shd w:val="clear" w:color="auto" w:fill="F8F8F8"/>
          </w:tcPr>
          <w:p w14:paraId="441E5744" w14:textId="67CACEDF" w:rsidR="000F22C7" w:rsidRPr="00BB2903" w:rsidRDefault="0031306F" w:rsidP="0031306F">
            <w:pPr>
              <w:spacing w:before="0" w:after="0"/>
            </w:pPr>
            <w:r>
              <w:t>Post-t</w:t>
            </w:r>
            <w:r w:rsidR="000F22C7" w:rsidRPr="00BB2903">
              <w:t xml:space="preserve">raumatic </w:t>
            </w:r>
            <w:r>
              <w:t>s</w:t>
            </w:r>
            <w:r w:rsidR="000F22C7" w:rsidRPr="00BB2903">
              <w:t>tress</w:t>
            </w:r>
          </w:p>
        </w:tc>
      </w:tr>
      <w:tr w:rsidR="000F22C7" w14:paraId="707FCA6D" w14:textId="77777777" w:rsidTr="00EE11E7">
        <w:trPr>
          <w:jc w:val="center"/>
        </w:trPr>
        <w:tc>
          <w:tcPr>
            <w:tcW w:w="3391" w:type="dxa"/>
            <w:shd w:val="clear" w:color="auto" w:fill="F8F8F8"/>
          </w:tcPr>
          <w:p w14:paraId="27E1847E" w14:textId="77777777" w:rsidR="000F22C7" w:rsidRPr="00BB2903" w:rsidRDefault="000F22C7" w:rsidP="000F22C7">
            <w:pPr>
              <w:spacing w:before="0" w:after="0"/>
              <w:rPr>
                <w:b/>
              </w:rPr>
            </w:pPr>
            <w:r w:rsidRPr="00BB2903">
              <w:rPr>
                <w:b/>
              </w:rPr>
              <w:t>QPR</w:t>
            </w:r>
          </w:p>
        </w:tc>
        <w:tc>
          <w:tcPr>
            <w:tcW w:w="6679" w:type="dxa"/>
            <w:shd w:val="clear" w:color="auto" w:fill="F8F8F8"/>
          </w:tcPr>
          <w:p w14:paraId="11A48B47" w14:textId="4F9AE682" w:rsidR="000F22C7" w:rsidRPr="00BB2903" w:rsidRDefault="000F22C7" w:rsidP="0031306F">
            <w:pPr>
              <w:spacing w:before="0" w:after="0"/>
            </w:pPr>
            <w:r w:rsidRPr="00BB2903">
              <w:t xml:space="preserve">Question, </w:t>
            </w:r>
            <w:r w:rsidR="0031306F">
              <w:t>p</w:t>
            </w:r>
            <w:r w:rsidRPr="00BB2903">
              <w:t xml:space="preserve">ersuade, </w:t>
            </w:r>
            <w:r w:rsidR="0031306F">
              <w:t>r</w:t>
            </w:r>
            <w:r w:rsidRPr="00BB2903">
              <w:t>efer</w:t>
            </w:r>
          </w:p>
        </w:tc>
      </w:tr>
      <w:tr w:rsidR="000F22C7" w14:paraId="35D7D2FD" w14:textId="77777777" w:rsidTr="00EE11E7">
        <w:trPr>
          <w:jc w:val="center"/>
        </w:trPr>
        <w:tc>
          <w:tcPr>
            <w:tcW w:w="3391" w:type="dxa"/>
            <w:shd w:val="clear" w:color="auto" w:fill="F8F8F8"/>
          </w:tcPr>
          <w:p w14:paraId="7185BB2B" w14:textId="77777777" w:rsidR="000F22C7" w:rsidRPr="00BB2903" w:rsidRDefault="000F22C7" w:rsidP="000F22C7">
            <w:pPr>
              <w:spacing w:before="0" w:after="0"/>
              <w:rPr>
                <w:b/>
              </w:rPr>
            </w:pPr>
            <w:r w:rsidRPr="00BB2903">
              <w:rPr>
                <w:b/>
              </w:rPr>
              <w:t>REACH—S</w:t>
            </w:r>
          </w:p>
        </w:tc>
        <w:tc>
          <w:tcPr>
            <w:tcW w:w="6679" w:type="dxa"/>
            <w:shd w:val="clear" w:color="auto" w:fill="F8F8F8"/>
          </w:tcPr>
          <w:p w14:paraId="326A5F53" w14:textId="77777777" w:rsidR="000F22C7" w:rsidRPr="00BB2903" w:rsidRDefault="000F22C7" w:rsidP="000F22C7">
            <w:pPr>
              <w:spacing w:before="0" w:after="0"/>
            </w:pPr>
            <w:r w:rsidRPr="00BB2903">
              <w:t>Resources Exist, Asking Can Help—Spouse</w:t>
            </w:r>
          </w:p>
        </w:tc>
      </w:tr>
      <w:tr w:rsidR="000F22C7" w14:paraId="60BDBCC8" w14:textId="77777777" w:rsidTr="00EE11E7">
        <w:trPr>
          <w:jc w:val="center"/>
        </w:trPr>
        <w:tc>
          <w:tcPr>
            <w:tcW w:w="3391" w:type="dxa"/>
            <w:shd w:val="clear" w:color="auto" w:fill="F8F8F8"/>
          </w:tcPr>
          <w:p w14:paraId="33C5F39A" w14:textId="77777777" w:rsidR="000F22C7" w:rsidRPr="00BB2903" w:rsidRDefault="000F22C7" w:rsidP="000F22C7">
            <w:pPr>
              <w:spacing w:before="0" w:after="0"/>
              <w:rPr>
                <w:b/>
              </w:rPr>
            </w:pPr>
            <w:r w:rsidRPr="00BB2903">
              <w:rPr>
                <w:b/>
              </w:rPr>
              <w:t>RR</w:t>
            </w:r>
          </w:p>
        </w:tc>
        <w:tc>
          <w:tcPr>
            <w:tcW w:w="6679" w:type="dxa"/>
            <w:shd w:val="clear" w:color="auto" w:fill="F8F8F8"/>
          </w:tcPr>
          <w:p w14:paraId="4C1F1D8E" w14:textId="3099D92E" w:rsidR="000F22C7" w:rsidRPr="00BB2903" w:rsidRDefault="000F22C7" w:rsidP="0031306F">
            <w:pPr>
              <w:spacing w:before="0" w:after="0"/>
            </w:pPr>
            <w:r w:rsidRPr="00BB2903">
              <w:t xml:space="preserve">Roll with </w:t>
            </w:r>
            <w:r w:rsidR="0031306F">
              <w:t>r</w:t>
            </w:r>
            <w:r w:rsidRPr="00BB2903">
              <w:t>esistance</w:t>
            </w:r>
          </w:p>
        </w:tc>
      </w:tr>
      <w:tr w:rsidR="000F22C7" w14:paraId="22E67969" w14:textId="77777777" w:rsidTr="00EE11E7">
        <w:trPr>
          <w:jc w:val="center"/>
        </w:trPr>
        <w:tc>
          <w:tcPr>
            <w:tcW w:w="3391" w:type="dxa"/>
            <w:shd w:val="clear" w:color="auto" w:fill="F8F8F8"/>
          </w:tcPr>
          <w:p w14:paraId="6A002995" w14:textId="77777777" w:rsidR="000F22C7" w:rsidRPr="00BB2903" w:rsidRDefault="000F22C7" w:rsidP="000F22C7">
            <w:pPr>
              <w:spacing w:before="0" w:after="0"/>
              <w:rPr>
                <w:b/>
              </w:rPr>
            </w:pPr>
            <w:r w:rsidRPr="00BB2903">
              <w:rPr>
                <w:b/>
              </w:rPr>
              <w:t>SF-86</w:t>
            </w:r>
          </w:p>
        </w:tc>
        <w:tc>
          <w:tcPr>
            <w:tcW w:w="6679" w:type="dxa"/>
            <w:shd w:val="clear" w:color="auto" w:fill="F8F8F8"/>
          </w:tcPr>
          <w:p w14:paraId="23482CAC" w14:textId="77777777" w:rsidR="000F22C7" w:rsidRPr="00BB2903" w:rsidRDefault="000F22C7" w:rsidP="000F22C7">
            <w:pPr>
              <w:spacing w:before="0" w:after="0"/>
            </w:pPr>
            <w:r w:rsidRPr="00BB2903">
              <w:t>Standard Form 86</w:t>
            </w:r>
            <w:r>
              <w:t xml:space="preserve"> Questionnaire for National Security Positions</w:t>
            </w:r>
          </w:p>
        </w:tc>
      </w:tr>
      <w:tr w:rsidR="000F22C7" w14:paraId="6A4E22CE" w14:textId="77777777" w:rsidTr="00EE11E7">
        <w:trPr>
          <w:jc w:val="center"/>
        </w:trPr>
        <w:tc>
          <w:tcPr>
            <w:tcW w:w="3391" w:type="dxa"/>
            <w:shd w:val="clear" w:color="auto" w:fill="F8F8F8"/>
          </w:tcPr>
          <w:p w14:paraId="7ECC6A16" w14:textId="77777777" w:rsidR="000F22C7" w:rsidRPr="00BB2903" w:rsidRDefault="000F22C7" w:rsidP="000F22C7">
            <w:pPr>
              <w:spacing w:before="0" w:after="0"/>
              <w:rPr>
                <w:b/>
              </w:rPr>
            </w:pPr>
            <w:r w:rsidRPr="00BB2903">
              <w:rPr>
                <w:b/>
              </w:rPr>
              <w:t>SME</w:t>
            </w:r>
          </w:p>
        </w:tc>
        <w:tc>
          <w:tcPr>
            <w:tcW w:w="6679" w:type="dxa"/>
            <w:shd w:val="clear" w:color="auto" w:fill="F8F8F8"/>
          </w:tcPr>
          <w:p w14:paraId="030ECFFF" w14:textId="36CC5846" w:rsidR="000F22C7" w:rsidRPr="00BB2903" w:rsidRDefault="000F22C7" w:rsidP="0031306F">
            <w:pPr>
              <w:spacing w:before="0" w:after="0"/>
            </w:pPr>
            <w:r w:rsidRPr="00BB2903">
              <w:t xml:space="preserve">Subject </w:t>
            </w:r>
            <w:r w:rsidR="0031306F">
              <w:t>m</w:t>
            </w:r>
            <w:r w:rsidRPr="00BB2903">
              <w:t xml:space="preserve">atter </w:t>
            </w:r>
            <w:r w:rsidR="0031306F">
              <w:t>e</w:t>
            </w:r>
            <w:r w:rsidRPr="00BB2903">
              <w:t>xpert</w:t>
            </w:r>
          </w:p>
        </w:tc>
      </w:tr>
      <w:tr w:rsidR="000F22C7" w14:paraId="2C7E2C24" w14:textId="77777777" w:rsidTr="00EE11E7">
        <w:trPr>
          <w:jc w:val="center"/>
        </w:trPr>
        <w:tc>
          <w:tcPr>
            <w:tcW w:w="3391" w:type="dxa"/>
            <w:shd w:val="clear" w:color="auto" w:fill="F8F8F8"/>
          </w:tcPr>
          <w:p w14:paraId="7821AAEC" w14:textId="77777777" w:rsidR="000F22C7" w:rsidRPr="00BB2903" w:rsidRDefault="000F22C7" w:rsidP="000F22C7">
            <w:pPr>
              <w:spacing w:before="0" w:after="0"/>
              <w:rPr>
                <w:b/>
              </w:rPr>
            </w:pPr>
            <w:r w:rsidRPr="00BB2903">
              <w:rPr>
                <w:b/>
              </w:rPr>
              <w:t>SOFS-A</w:t>
            </w:r>
          </w:p>
        </w:tc>
        <w:tc>
          <w:tcPr>
            <w:tcW w:w="6679" w:type="dxa"/>
            <w:shd w:val="clear" w:color="auto" w:fill="F8F8F8"/>
          </w:tcPr>
          <w:p w14:paraId="3EA71FDD" w14:textId="77777777" w:rsidR="000F22C7" w:rsidRPr="00BB2903" w:rsidRDefault="000F22C7" w:rsidP="000F22C7">
            <w:pPr>
              <w:spacing w:before="0" w:after="0"/>
            </w:pPr>
            <w:r w:rsidRPr="00BB2903">
              <w:t>Status of Forces Survey of Active Duty Members</w:t>
            </w:r>
          </w:p>
        </w:tc>
      </w:tr>
      <w:tr w:rsidR="000F22C7" w14:paraId="6ED4066F" w14:textId="77777777" w:rsidTr="00EE11E7">
        <w:trPr>
          <w:jc w:val="center"/>
        </w:trPr>
        <w:tc>
          <w:tcPr>
            <w:tcW w:w="3391" w:type="dxa"/>
            <w:shd w:val="clear" w:color="auto" w:fill="F8F8F8"/>
          </w:tcPr>
          <w:p w14:paraId="61B7DBA6" w14:textId="35426150" w:rsidR="000F22C7" w:rsidRPr="00BB2903" w:rsidRDefault="000F22C7" w:rsidP="000F22C7">
            <w:pPr>
              <w:spacing w:before="0" w:after="0"/>
              <w:rPr>
                <w:b/>
              </w:rPr>
            </w:pPr>
            <w:r w:rsidRPr="00BB2903">
              <w:rPr>
                <w:b/>
              </w:rPr>
              <w:t>SPPM</w:t>
            </w:r>
          </w:p>
        </w:tc>
        <w:tc>
          <w:tcPr>
            <w:tcW w:w="6679" w:type="dxa"/>
            <w:shd w:val="clear" w:color="auto" w:fill="F8F8F8"/>
          </w:tcPr>
          <w:p w14:paraId="6572592D" w14:textId="4E9C0F55" w:rsidR="000F22C7" w:rsidRPr="00BB2903" w:rsidRDefault="000F22C7" w:rsidP="000F22C7">
            <w:pPr>
              <w:spacing w:before="0" w:after="0"/>
            </w:pPr>
            <w:r w:rsidRPr="00BB2903">
              <w:t>Suicide Prevention Program Manager</w:t>
            </w:r>
          </w:p>
        </w:tc>
      </w:tr>
      <w:tr w:rsidR="000F22C7" w14:paraId="7A96BABE" w14:textId="77777777" w:rsidTr="00EE11E7">
        <w:trPr>
          <w:jc w:val="center"/>
        </w:trPr>
        <w:tc>
          <w:tcPr>
            <w:tcW w:w="3391" w:type="dxa"/>
            <w:shd w:val="clear" w:color="auto" w:fill="F8F8F8"/>
          </w:tcPr>
          <w:p w14:paraId="7F702629" w14:textId="77777777" w:rsidR="000F22C7" w:rsidRPr="00BB2903" w:rsidRDefault="000F22C7" w:rsidP="000F22C7">
            <w:pPr>
              <w:spacing w:before="0" w:after="0"/>
              <w:rPr>
                <w:b/>
              </w:rPr>
            </w:pPr>
            <w:r w:rsidRPr="00BB2903">
              <w:rPr>
                <w:b/>
              </w:rPr>
              <w:t>VA</w:t>
            </w:r>
          </w:p>
        </w:tc>
        <w:tc>
          <w:tcPr>
            <w:tcW w:w="6679" w:type="dxa"/>
            <w:shd w:val="clear" w:color="auto" w:fill="F8F8F8"/>
          </w:tcPr>
          <w:p w14:paraId="0C74DEDF" w14:textId="77777777" w:rsidR="000F22C7" w:rsidRPr="00BB2903" w:rsidRDefault="000F22C7" w:rsidP="000F22C7">
            <w:pPr>
              <w:spacing w:before="0" w:after="0"/>
            </w:pPr>
            <w:r w:rsidRPr="00BB2903">
              <w:t>Department of Veterans Affairs</w:t>
            </w:r>
          </w:p>
        </w:tc>
      </w:tr>
      <w:tr w:rsidR="000F22C7" w14:paraId="26E6FFAF" w14:textId="77777777" w:rsidTr="00EE11E7">
        <w:trPr>
          <w:jc w:val="center"/>
        </w:trPr>
        <w:tc>
          <w:tcPr>
            <w:tcW w:w="3391" w:type="dxa"/>
            <w:shd w:val="clear" w:color="auto" w:fill="F8F8F8"/>
          </w:tcPr>
          <w:p w14:paraId="038711E6" w14:textId="77777777" w:rsidR="000F22C7" w:rsidRPr="00BB2903" w:rsidRDefault="000F22C7" w:rsidP="000F22C7">
            <w:pPr>
              <w:spacing w:before="0" w:after="0"/>
              <w:rPr>
                <w:b/>
              </w:rPr>
            </w:pPr>
            <w:r w:rsidRPr="00BB2903">
              <w:rPr>
                <w:b/>
              </w:rPr>
              <w:t>VPI</w:t>
            </w:r>
          </w:p>
        </w:tc>
        <w:tc>
          <w:tcPr>
            <w:tcW w:w="6679" w:type="dxa"/>
            <w:shd w:val="clear" w:color="auto" w:fill="F8F8F8"/>
          </w:tcPr>
          <w:p w14:paraId="6FC6563B" w14:textId="6E08847F" w:rsidR="000F22C7" w:rsidRPr="00BB2903" w:rsidRDefault="000F22C7" w:rsidP="0031306F">
            <w:pPr>
              <w:spacing w:before="0" w:after="0"/>
            </w:pPr>
            <w:r w:rsidRPr="00BB2903">
              <w:t xml:space="preserve">Violence </w:t>
            </w:r>
            <w:r w:rsidR="0031306F">
              <w:t>p</w:t>
            </w:r>
            <w:r w:rsidRPr="00BB2903">
              <w:t xml:space="preserve">revention </w:t>
            </w:r>
            <w:r w:rsidR="0031306F">
              <w:t>i</w:t>
            </w:r>
            <w:r w:rsidRPr="00BB2903">
              <w:t>ntegrator</w:t>
            </w:r>
          </w:p>
        </w:tc>
      </w:tr>
    </w:tbl>
    <w:p w14:paraId="06EBA5EF" w14:textId="4F8DA8B8" w:rsidR="005527F7" w:rsidRPr="00A575A8" w:rsidRDefault="005527F7" w:rsidP="00C75506">
      <w:pPr>
        <w:pStyle w:val="Heading1"/>
        <w:tabs>
          <w:tab w:val="left" w:pos="720"/>
          <w:tab w:val="left" w:pos="1440"/>
          <w:tab w:val="left" w:pos="2160"/>
          <w:tab w:val="left" w:pos="2880"/>
          <w:tab w:val="left" w:pos="3600"/>
          <w:tab w:val="left" w:pos="8210"/>
        </w:tabs>
      </w:pPr>
      <w:bookmarkStart w:id="34" w:name="_Toc64987379"/>
      <w:bookmarkStart w:id="35" w:name="_Toc66248829"/>
      <w:bookmarkStart w:id="36" w:name="_Toc70340083"/>
      <w:bookmarkStart w:id="37" w:name="_Toc70342492"/>
      <w:bookmarkStart w:id="38" w:name="_Toc70613652"/>
      <w:bookmarkStart w:id="39" w:name="_Toc70614101"/>
      <w:r>
        <w:lastRenderedPageBreak/>
        <w:t xml:space="preserve">1.0 </w:t>
      </w:r>
      <w:r w:rsidRPr="00A575A8">
        <w:t>INTRODUCTION</w:t>
      </w:r>
      <w:bookmarkEnd w:id="21"/>
      <w:bookmarkEnd w:id="22"/>
      <w:bookmarkEnd w:id="23"/>
      <w:bookmarkEnd w:id="24"/>
      <w:bookmarkEnd w:id="25"/>
      <w:bookmarkEnd w:id="26"/>
      <w:bookmarkEnd w:id="27"/>
      <w:bookmarkEnd w:id="34"/>
      <w:bookmarkEnd w:id="35"/>
      <w:bookmarkEnd w:id="36"/>
      <w:bookmarkEnd w:id="37"/>
      <w:bookmarkEnd w:id="38"/>
      <w:bookmarkEnd w:id="39"/>
      <w:r>
        <w:tab/>
      </w:r>
      <w:r>
        <w:tab/>
      </w:r>
    </w:p>
    <w:p w14:paraId="19496EA2" w14:textId="34ECF91B" w:rsidR="005527F7" w:rsidRPr="00A575A8" w:rsidRDefault="00F91621" w:rsidP="005527F7">
      <w:r>
        <w:t>Resources Exist, Asking Can Help</w:t>
      </w:r>
      <w:r>
        <w:rPr>
          <w:rFonts w:cstheme="minorHAnsi"/>
        </w:rPr>
        <w:t>—Spouse (</w:t>
      </w:r>
      <w:r w:rsidR="005527F7" w:rsidRPr="00A575A8">
        <w:t>REACH</w:t>
      </w:r>
      <w:r w:rsidR="005527F7">
        <w:rPr>
          <w:rFonts w:cstheme="minorHAnsi"/>
        </w:rPr>
        <w:t>—</w:t>
      </w:r>
      <w:r w:rsidR="005527F7">
        <w:t>S</w:t>
      </w:r>
      <w:r>
        <w:t>)</w:t>
      </w:r>
      <w:r w:rsidR="005527F7" w:rsidRPr="00A575A8">
        <w:t xml:space="preserve"> </w:t>
      </w:r>
      <w:r w:rsidR="005527F7">
        <w:t xml:space="preserve">was created to help </w:t>
      </w:r>
      <w:r w:rsidR="005527F7" w:rsidRPr="00D50B11">
        <w:t>spouses</w:t>
      </w:r>
      <w:r w:rsidR="005527F7">
        <w:t>, significant others, and family members</w:t>
      </w:r>
      <w:r w:rsidR="00A45603">
        <w:t xml:space="preserve"> of active duty, reserve and N</w:t>
      </w:r>
      <w:r w:rsidR="00DA013E">
        <w:t xml:space="preserve">ational </w:t>
      </w:r>
      <w:r w:rsidR="00A45603">
        <w:t>G</w:t>
      </w:r>
      <w:r w:rsidR="005527F7" w:rsidRPr="00D50B11">
        <w:t>uard</w:t>
      </w:r>
      <w:r w:rsidR="005527F7">
        <w:t xml:space="preserve"> </w:t>
      </w:r>
      <w:r w:rsidR="00E86134">
        <w:t>s</w:t>
      </w:r>
      <w:r w:rsidR="005527F7" w:rsidRPr="00D50B11">
        <w:t>ervice members</w:t>
      </w:r>
      <w:r w:rsidR="005527F7">
        <w:t xml:space="preserve"> develop a proactive</w:t>
      </w:r>
      <w:r w:rsidR="005527F7" w:rsidRPr="00A575A8">
        <w:t xml:space="preserve"> mindset</w:t>
      </w:r>
      <w:r w:rsidR="005527F7">
        <w:t xml:space="preserve"> around mental health </w:t>
      </w:r>
      <w:r w:rsidR="007655FE">
        <w:t xml:space="preserve">and </w:t>
      </w:r>
      <w:r w:rsidR="005527F7">
        <w:t>help seeking</w:t>
      </w:r>
      <w:r w:rsidR="005527F7" w:rsidRPr="00A575A8">
        <w:t>.</w:t>
      </w:r>
      <w:r w:rsidR="005527F7">
        <w:rPr>
          <w:rStyle w:val="FootnoteReference"/>
        </w:rPr>
        <w:footnoteReference w:id="2"/>
      </w:r>
      <w:r w:rsidR="005527F7">
        <w:t xml:space="preserve"> REACH</w:t>
      </w:r>
      <w:r w:rsidR="005527F7">
        <w:rPr>
          <w:rFonts w:cstheme="minorHAnsi"/>
        </w:rPr>
        <w:t>—</w:t>
      </w:r>
      <w:r w:rsidR="005527F7">
        <w:t>S</w:t>
      </w:r>
      <w:r w:rsidR="005527F7" w:rsidRPr="00A575A8">
        <w:t xml:space="preserve"> cultivate</w:t>
      </w:r>
      <w:r w:rsidR="005527F7">
        <w:t>s</w:t>
      </w:r>
      <w:r w:rsidR="005527F7" w:rsidRPr="00A575A8">
        <w:t xml:space="preserve"> </w:t>
      </w:r>
      <w:r w:rsidR="005527F7">
        <w:t xml:space="preserve">this mindset </w:t>
      </w:r>
      <w:r w:rsidR="005527F7" w:rsidRPr="00A575A8">
        <w:t>b</w:t>
      </w:r>
      <w:r w:rsidR="005527F7">
        <w:t xml:space="preserve">y empowering military spouses </w:t>
      </w:r>
      <w:r w:rsidR="005527F7" w:rsidRPr="00A575A8">
        <w:t>to</w:t>
      </w:r>
      <w:r w:rsidR="005527F7">
        <w:t xml:space="preserve"> overcome perceived barriers to care and</w:t>
      </w:r>
      <w:r w:rsidR="005527F7" w:rsidRPr="00A575A8">
        <w:t xml:space="preserve"> use </w:t>
      </w:r>
      <w:r w:rsidR="005527F7">
        <w:t>Department of Defense</w:t>
      </w:r>
      <w:r w:rsidR="0031306F">
        <w:t>,</w:t>
      </w:r>
      <w:r w:rsidR="005527F7" w:rsidRPr="00A575A8">
        <w:t xml:space="preserve"> </w:t>
      </w:r>
      <w:r w:rsidR="00184DF9">
        <w:t>s</w:t>
      </w:r>
      <w:r w:rsidR="005527F7" w:rsidRPr="00A575A8">
        <w:t>ervice</w:t>
      </w:r>
      <w:r w:rsidR="005527F7">
        <w:t xml:space="preserve"> </w:t>
      </w:r>
      <w:r w:rsidR="005527F7" w:rsidRPr="00A575A8">
        <w:t>branch and local resources</w:t>
      </w:r>
      <w:r w:rsidR="005527F7">
        <w:t xml:space="preserve"> to find the mental health help they need. REACH</w:t>
      </w:r>
      <w:r w:rsidR="005527F7">
        <w:rPr>
          <w:rFonts w:cstheme="minorHAnsi"/>
        </w:rPr>
        <w:t>—</w:t>
      </w:r>
      <w:r w:rsidR="005527F7">
        <w:t xml:space="preserve">S addresses spouses’ barriers to care, connects </w:t>
      </w:r>
      <w:r w:rsidR="005527F7" w:rsidRPr="00696876">
        <w:t>them</w:t>
      </w:r>
      <w:r w:rsidR="005527F7">
        <w:t xml:space="preserve"> to resources and increases awareness of self-care practices. Because spouses often pla</w:t>
      </w:r>
      <w:r w:rsidR="00E86134">
        <w:t>y an influential role in their s</w:t>
      </w:r>
      <w:r w:rsidR="005527F7">
        <w:t>ervice m</w:t>
      </w:r>
      <w:r w:rsidR="00DA013E">
        <w:t>embers’ well-being and decision-</w:t>
      </w:r>
      <w:r w:rsidR="005527F7">
        <w:t>making, REACH</w:t>
      </w:r>
      <w:r w:rsidR="005527F7">
        <w:rPr>
          <w:rFonts w:cstheme="minorHAnsi"/>
        </w:rPr>
        <w:t>—</w:t>
      </w:r>
      <w:r w:rsidR="005527F7">
        <w:t>S also equips them with the knowledge</w:t>
      </w:r>
      <w:r w:rsidR="00E86134">
        <w:t xml:space="preserve"> and skills to encourage their s</w:t>
      </w:r>
      <w:r w:rsidR="005527F7">
        <w:t>ervice member to reach out for help.</w:t>
      </w:r>
      <w:r w:rsidR="005527F7" w:rsidRPr="00883F20">
        <w:t xml:space="preserve"> </w:t>
      </w:r>
      <w:r w:rsidR="005527F7">
        <w:t>REACH</w:t>
      </w:r>
      <w:r w:rsidR="005527F7">
        <w:rPr>
          <w:rFonts w:cstheme="minorHAnsi"/>
        </w:rPr>
        <w:t>—</w:t>
      </w:r>
      <w:r w:rsidR="005527F7">
        <w:t xml:space="preserve">S </w:t>
      </w:r>
      <w:r w:rsidR="005527F7" w:rsidRPr="00A575A8">
        <w:t xml:space="preserve">embodies </w:t>
      </w:r>
      <w:r w:rsidR="005527F7">
        <w:t>the</w:t>
      </w:r>
      <w:r w:rsidR="005527F7" w:rsidRPr="00A575A8">
        <w:t xml:space="preserve"> public health approach to suicide prevention by</w:t>
      </w:r>
      <w:r w:rsidR="005527F7">
        <w:t xml:space="preserve"> teaching spouses the warning signs of suicide and</w:t>
      </w:r>
      <w:r w:rsidR="005527F7" w:rsidRPr="00A575A8">
        <w:t xml:space="preserve"> bystander intervention</w:t>
      </w:r>
      <w:r w:rsidR="005527F7">
        <w:t xml:space="preserve"> techniques.</w:t>
      </w:r>
    </w:p>
    <w:p w14:paraId="31260828" w14:textId="6712838C" w:rsidR="005527F7" w:rsidRPr="00A575A8" w:rsidRDefault="005527F7" w:rsidP="005527F7">
      <w:pPr>
        <w:spacing w:after="120"/>
        <w:rPr>
          <w:rFonts w:ascii="Calibri" w:eastAsia="Calibri" w:hAnsi="Calibri" w:cs="Times New Roman"/>
          <w:szCs w:val="24"/>
        </w:rPr>
      </w:pPr>
      <w:r w:rsidRPr="00A575A8">
        <w:t>REACH</w:t>
      </w:r>
      <w:r>
        <w:rPr>
          <w:rFonts w:cstheme="minorHAnsi"/>
        </w:rPr>
        <w:t>—</w:t>
      </w:r>
      <w:r>
        <w:t>S</w:t>
      </w:r>
      <w:r w:rsidRPr="00A575A8">
        <w:t xml:space="preserve"> is implemented through small group discussions </w:t>
      </w:r>
      <w:r>
        <w:t>that</w:t>
      </w:r>
      <w:r w:rsidRPr="00A575A8">
        <w:t xml:space="preserve"> can be in</w:t>
      </w:r>
      <w:r>
        <w:t xml:space="preserve"> </w:t>
      </w:r>
      <w:r w:rsidRPr="00A575A8">
        <w:t>person or virtual</w:t>
      </w:r>
      <w:r>
        <w:t>.</w:t>
      </w:r>
      <w:r>
        <w:rPr>
          <w:rStyle w:val="FootnoteReference"/>
        </w:rPr>
        <w:footnoteReference w:id="3"/>
      </w:r>
      <w:r w:rsidRPr="00A575A8">
        <w:t xml:space="preserve"> T</w:t>
      </w:r>
      <w:r w:rsidRPr="00A575A8">
        <w:rPr>
          <w:rFonts w:cs="Calibri"/>
        </w:rPr>
        <w:t xml:space="preserve">his Facilitator’s Manual </w:t>
      </w:r>
      <w:r w:rsidR="00806056">
        <w:rPr>
          <w:rFonts w:cs="Calibri"/>
        </w:rPr>
        <w:t>accompanies</w:t>
      </w:r>
      <w:r w:rsidRPr="00A575A8">
        <w:rPr>
          <w:rFonts w:cs="Calibri"/>
        </w:rPr>
        <w:t xml:space="preserve"> the </w:t>
      </w:r>
      <w:r>
        <w:rPr>
          <w:rFonts w:cs="Calibri"/>
        </w:rPr>
        <w:t>REACH</w:t>
      </w:r>
      <w:r>
        <w:rPr>
          <w:rFonts w:cstheme="minorHAnsi"/>
        </w:rPr>
        <w:t>—</w:t>
      </w:r>
      <w:r>
        <w:rPr>
          <w:rFonts w:cs="Calibri"/>
        </w:rPr>
        <w:t>S</w:t>
      </w:r>
      <w:r w:rsidRPr="00A575A8">
        <w:rPr>
          <w:rFonts w:cs="Calibri"/>
        </w:rPr>
        <w:t xml:space="preserve"> slide</w:t>
      </w:r>
      <w:r>
        <w:rPr>
          <w:rFonts w:cs="Calibri"/>
        </w:rPr>
        <w:t>s</w:t>
      </w:r>
      <w:r w:rsidRPr="00A575A8">
        <w:rPr>
          <w:rFonts w:cs="Calibri"/>
        </w:rPr>
        <w:t xml:space="preserve">. </w:t>
      </w:r>
      <w:r w:rsidRPr="00A575A8">
        <w:t xml:space="preserve">As the </w:t>
      </w:r>
      <w:r>
        <w:t>REACH</w:t>
      </w:r>
      <w:r>
        <w:rPr>
          <w:rFonts w:cstheme="minorHAnsi"/>
        </w:rPr>
        <w:t>—</w:t>
      </w:r>
      <w:r>
        <w:t>S</w:t>
      </w:r>
      <w:r w:rsidRPr="00A575A8">
        <w:t xml:space="preserve"> session facilitator, you will </w:t>
      </w:r>
      <w:r>
        <w:t>help military spouses:</w:t>
      </w:r>
    </w:p>
    <w:p w14:paraId="1B13AF10" w14:textId="77777777" w:rsidR="005527F7" w:rsidRPr="007F4223" w:rsidRDefault="005527F7" w:rsidP="00233B2F">
      <w:pPr>
        <w:pStyle w:val="SAYBullets"/>
      </w:pPr>
      <w:r w:rsidRPr="00A54A10">
        <w:t>Recognize</w:t>
      </w:r>
      <w:r w:rsidRPr="007F4223">
        <w:t xml:space="preserve"> and </w:t>
      </w:r>
      <w:r>
        <w:t>overcome</w:t>
      </w:r>
      <w:r w:rsidRPr="007F4223">
        <w:t xml:space="preserve"> </w:t>
      </w:r>
      <w:r>
        <w:t>personal</w:t>
      </w:r>
      <w:r w:rsidRPr="007F4223">
        <w:t xml:space="preserve"> barriers to care</w:t>
      </w:r>
    </w:p>
    <w:p w14:paraId="5D2FCC0E" w14:textId="188F82FC" w:rsidR="005527F7" w:rsidRPr="007F4223" w:rsidRDefault="005527F7" w:rsidP="00233B2F">
      <w:pPr>
        <w:pStyle w:val="SAYBullets"/>
      </w:pPr>
      <w:r w:rsidRPr="007F4223">
        <w:t>Und</w:t>
      </w:r>
      <w:r w:rsidR="00E86134">
        <w:t>erstand and help address their s</w:t>
      </w:r>
      <w:r w:rsidRPr="007F4223">
        <w:t>ervice members’ barriers to care</w:t>
      </w:r>
    </w:p>
    <w:p w14:paraId="0DB42DB9" w14:textId="77777777" w:rsidR="005527F7" w:rsidRPr="007F4223" w:rsidRDefault="005527F7" w:rsidP="00233B2F">
      <w:pPr>
        <w:pStyle w:val="SAYBullets"/>
      </w:pPr>
      <w:r>
        <w:t>Get c</w:t>
      </w:r>
      <w:r w:rsidRPr="007F4223">
        <w:t>onnect</w:t>
      </w:r>
      <w:r>
        <w:t>ed</w:t>
      </w:r>
      <w:r w:rsidRPr="007F4223">
        <w:t xml:space="preserve"> with resources</w:t>
      </w:r>
    </w:p>
    <w:p w14:paraId="544AD69E" w14:textId="03F43BAA" w:rsidR="005527F7" w:rsidRPr="00A575A8" w:rsidRDefault="005527F7" w:rsidP="005527F7">
      <w:r w:rsidRPr="00A575A8">
        <w:t xml:space="preserve">By design, </w:t>
      </w:r>
      <w:r>
        <w:t>REACH</w:t>
      </w:r>
      <w:r>
        <w:rPr>
          <w:rFonts w:cstheme="minorHAnsi"/>
        </w:rPr>
        <w:t>—</w:t>
      </w:r>
      <w:r>
        <w:t>S</w:t>
      </w:r>
      <w:r w:rsidRPr="00A575A8">
        <w:t xml:space="preserve"> is </w:t>
      </w:r>
      <w:r>
        <w:t xml:space="preserve">a </w:t>
      </w:r>
      <w:r w:rsidRPr="00A575A8">
        <w:t>flexible</w:t>
      </w:r>
      <w:r>
        <w:t xml:space="preserve"> tool</w:t>
      </w:r>
      <w:r w:rsidRPr="00A575A8">
        <w:t xml:space="preserve">. </w:t>
      </w:r>
      <w:r>
        <w:t>REACH</w:t>
      </w:r>
      <w:r>
        <w:rPr>
          <w:rFonts w:cstheme="minorHAnsi"/>
        </w:rPr>
        <w:t>—</w:t>
      </w:r>
      <w:r>
        <w:t xml:space="preserve">S </w:t>
      </w:r>
      <w:r w:rsidRPr="00A575A8">
        <w:t xml:space="preserve">can be </w:t>
      </w:r>
      <w:r>
        <w:t xml:space="preserve">used as a standalone training or it can be </w:t>
      </w:r>
      <w:r w:rsidRPr="00A575A8">
        <w:t>integrated as a complementary module in</w:t>
      </w:r>
      <w:r>
        <w:t>to</w:t>
      </w:r>
      <w:r w:rsidRPr="00A575A8">
        <w:t xml:space="preserve"> suicide prevention training. </w:t>
      </w:r>
      <w:r>
        <w:t>It</w:t>
      </w:r>
      <w:r w:rsidRPr="00A575A8">
        <w:t xml:space="preserve"> can</w:t>
      </w:r>
      <w:r>
        <w:t xml:space="preserve"> also</w:t>
      </w:r>
      <w:r w:rsidRPr="00A575A8">
        <w:t xml:space="preserve"> be used for </w:t>
      </w:r>
      <w:r>
        <w:t xml:space="preserve">family </w:t>
      </w:r>
      <w:r w:rsidRPr="00A575A8">
        <w:t xml:space="preserve">resilience </w:t>
      </w:r>
      <w:r>
        <w:t xml:space="preserve">building </w:t>
      </w:r>
      <w:r w:rsidRPr="00A575A8">
        <w:t xml:space="preserve">and </w:t>
      </w:r>
      <w:r>
        <w:t>is applicable to all military spouses, irrespec</w:t>
      </w:r>
      <w:r w:rsidR="00184DF9">
        <w:t>tive of their s</w:t>
      </w:r>
      <w:r>
        <w:t>ervice branch or component. There are, however, separate versions of the REACH</w:t>
      </w:r>
      <w:r>
        <w:rPr>
          <w:rFonts w:cstheme="minorHAnsi"/>
        </w:rPr>
        <w:t>—</w:t>
      </w:r>
      <w:r>
        <w:t xml:space="preserve">S Facilitator’s Manual and slides for active duty and </w:t>
      </w:r>
      <w:r w:rsidR="0031306F">
        <w:t>r</w:t>
      </w:r>
      <w:r>
        <w:t xml:space="preserve">eserve </w:t>
      </w:r>
      <w:r w:rsidR="0031306F">
        <w:t>c</w:t>
      </w:r>
      <w:r>
        <w:t>omponent audiences.</w:t>
      </w:r>
    </w:p>
    <w:p w14:paraId="56183F04" w14:textId="77777777" w:rsidR="005527F7" w:rsidRDefault="005527F7" w:rsidP="005527F7">
      <w:pPr>
        <w:spacing w:after="120"/>
      </w:pPr>
      <w:r>
        <w:t>Two sessions of REACH</w:t>
      </w:r>
      <w:r>
        <w:rPr>
          <w:rFonts w:cstheme="minorHAnsi"/>
        </w:rPr>
        <w:t>—</w:t>
      </w:r>
      <w:r>
        <w:t xml:space="preserve">S are available: </w:t>
      </w:r>
    </w:p>
    <w:p w14:paraId="7B367190" w14:textId="12D97120" w:rsidR="005527F7" w:rsidRDefault="005527F7" w:rsidP="00233B2F">
      <w:pPr>
        <w:pStyle w:val="SAYBullets"/>
      </w:pPr>
      <w:r>
        <w:t>Session 1 focuses on the military spouse’s barriers to seeking mental health care, solutions to these barriers and self-care practices</w:t>
      </w:r>
      <w:r w:rsidR="0031306F">
        <w:t>.</w:t>
      </w:r>
    </w:p>
    <w:p w14:paraId="72AF9DD7" w14:textId="3AD59B3D" w:rsidR="005527F7" w:rsidRDefault="00E86134" w:rsidP="00233B2F">
      <w:pPr>
        <w:pStyle w:val="SAYBullets"/>
      </w:pPr>
      <w:r>
        <w:t>Session 2 focuses on the s</w:t>
      </w:r>
      <w:r w:rsidR="005527F7">
        <w:t xml:space="preserve">ervice member’s barriers to seeking mental health care and teaches </w:t>
      </w:r>
      <w:r w:rsidR="003573D3">
        <w:t xml:space="preserve">military </w:t>
      </w:r>
      <w:r w:rsidR="005527F7">
        <w:t>spouses suicide prevention skills</w:t>
      </w:r>
      <w:r w:rsidR="0031306F">
        <w:t>.</w:t>
      </w:r>
    </w:p>
    <w:p w14:paraId="56473D1C" w14:textId="061AFC5A" w:rsidR="005527F7" w:rsidRDefault="005527F7" w:rsidP="005527F7">
      <w:r>
        <w:t>REACH</w:t>
      </w:r>
      <w:r>
        <w:rPr>
          <w:rFonts w:cstheme="minorHAnsi"/>
        </w:rPr>
        <w:t>—</w:t>
      </w:r>
      <w:r>
        <w:t>S</w:t>
      </w:r>
      <w:r w:rsidRPr="00A575A8">
        <w:t xml:space="preserve"> was developed in 20</w:t>
      </w:r>
      <w:r>
        <w:t>20-</w:t>
      </w:r>
      <w:r w:rsidRPr="00A575A8">
        <w:t>202</w:t>
      </w:r>
      <w:r>
        <w:t>1</w:t>
      </w:r>
      <w:r w:rsidRPr="00A575A8">
        <w:t xml:space="preserve"> by the Defense Personnel and Security Research Center (PER</w:t>
      </w:r>
      <w:r w:rsidRPr="00ED0A57">
        <w:t>SER</w:t>
      </w:r>
      <w:r w:rsidRPr="00A575A8">
        <w:t>EC), a division of</w:t>
      </w:r>
      <w:r w:rsidR="0031306F">
        <w:t xml:space="preserve"> the Office of People Analytics</w:t>
      </w:r>
      <w:r w:rsidRPr="00A575A8">
        <w:t>, in coordination with Milit</w:t>
      </w:r>
      <w:r w:rsidR="0031306F">
        <w:t>ary Community and Family Policy</w:t>
      </w:r>
      <w:r w:rsidRPr="00A575A8">
        <w:t xml:space="preserve">, </w:t>
      </w:r>
      <w:r>
        <w:t xml:space="preserve">the </w:t>
      </w:r>
      <w:r w:rsidRPr="00A575A8">
        <w:t xml:space="preserve">Defense Suicide Prevention Office and </w:t>
      </w:r>
      <w:r>
        <w:t xml:space="preserve">the </w:t>
      </w:r>
      <w:r w:rsidR="00B93396">
        <w:t>military s</w:t>
      </w:r>
      <w:r>
        <w:t xml:space="preserve">ervice branches. </w:t>
      </w:r>
    </w:p>
    <w:p w14:paraId="06004CB1" w14:textId="77777777" w:rsidR="005527F7" w:rsidRDefault="005527F7" w:rsidP="005527F7">
      <w:pPr>
        <w:spacing w:before="0" w:after="160" w:line="259" w:lineRule="auto"/>
      </w:pPr>
      <w:r>
        <w:br w:type="page"/>
      </w:r>
    </w:p>
    <w:p w14:paraId="548ADCE5" w14:textId="679A9F0F" w:rsidR="005527F7" w:rsidRPr="007E1936" w:rsidRDefault="005527F7" w:rsidP="007E1936">
      <w:pPr>
        <w:pStyle w:val="Heading1"/>
      </w:pPr>
      <w:bookmarkStart w:id="40" w:name="_Toc40712756"/>
      <w:bookmarkStart w:id="41" w:name="_Toc41635164"/>
      <w:bookmarkStart w:id="42" w:name="_Toc18681432"/>
      <w:bookmarkStart w:id="43" w:name="_Toc19029135"/>
      <w:bookmarkStart w:id="44" w:name="_Toc19023470"/>
      <w:bookmarkStart w:id="45" w:name="_Toc51318355"/>
      <w:bookmarkStart w:id="46" w:name="_Toc51341440"/>
      <w:bookmarkStart w:id="47" w:name="_Toc51592523"/>
      <w:bookmarkStart w:id="48" w:name="_Toc52291026"/>
      <w:bookmarkStart w:id="49" w:name="_Toc64987380"/>
      <w:bookmarkStart w:id="50" w:name="_Toc66248830"/>
      <w:bookmarkStart w:id="51" w:name="_Ref66808725"/>
      <w:bookmarkStart w:id="52" w:name="_Ref66886931"/>
      <w:bookmarkStart w:id="53" w:name="_Toc70340084"/>
      <w:bookmarkStart w:id="54" w:name="_Toc70342493"/>
      <w:bookmarkStart w:id="55" w:name="_Toc70613653"/>
      <w:bookmarkStart w:id="56" w:name="_Toc70614102"/>
      <w:r w:rsidRPr="007E1936">
        <w:lastRenderedPageBreak/>
        <w:t>2.0 PURPOSE</w:t>
      </w:r>
      <w:r w:rsidR="007004D1">
        <w:t xml:space="preserve"> </w:t>
      </w:r>
      <w:r w:rsidRPr="007E1936">
        <w:t>—</w:t>
      </w:r>
      <w:r w:rsidR="007004D1">
        <w:t xml:space="preserve"> </w:t>
      </w:r>
      <w:r w:rsidRPr="007E1936">
        <w:t xml:space="preserve">Why </w:t>
      </w:r>
      <w:r w:rsidR="0031306F">
        <w:t>i</w:t>
      </w:r>
      <w:r w:rsidRPr="007E1936">
        <w:t>mplement REACH–S?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5449CBD" w14:textId="34849B85" w:rsidR="005527F7" w:rsidRPr="00A575A8" w:rsidRDefault="003D3DEA" w:rsidP="005527F7">
      <w:pPr>
        <w:rPr>
          <w:rFonts w:ascii="Calibri" w:eastAsia="Calibri" w:hAnsi="Calibri" w:cs="Calibri"/>
        </w:rPr>
      </w:pPr>
      <w:r>
        <w:rPr>
          <w:rFonts w:ascii="Calibri" w:eastAsia="Calibri" w:hAnsi="Calibri" w:cs="Calibri"/>
        </w:rPr>
        <w:t xml:space="preserve">Research shows </w:t>
      </w:r>
      <w:r w:rsidRPr="00D91664">
        <w:rPr>
          <w:rFonts w:ascii="Calibri" w:eastAsia="Calibri" w:hAnsi="Calibri" w:cs="Calibri"/>
          <w:szCs w:val="24"/>
        </w:rPr>
        <w:t>that military spouses exhibit similar rates</w:t>
      </w:r>
      <w:r w:rsidR="00E86134">
        <w:rPr>
          <w:rFonts w:ascii="Calibri" w:eastAsia="Calibri" w:hAnsi="Calibri" w:cs="Calibri"/>
          <w:szCs w:val="24"/>
        </w:rPr>
        <w:t xml:space="preserve"> of mental health disorders to s</w:t>
      </w:r>
      <w:r w:rsidRPr="00D91664">
        <w:rPr>
          <w:rFonts w:ascii="Calibri" w:eastAsia="Calibri" w:hAnsi="Calibri" w:cs="Calibri"/>
          <w:szCs w:val="24"/>
        </w:rPr>
        <w:t>ervice members,</w:t>
      </w:r>
      <w:r w:rsidRPr="00D91664">
        <w:rPr>
          <w:rStyle w:val="FootnoteReference"/>
          <w:rFonts w:ascii="Calibri" w:eastAsia="Calibri" w:hAnsi="Calibri" w:cs="Calibri"/>
          <w:szCs w:val="24"/>
        </w:rPr>
        <w:footnoteReference w:id="4"/>
      </w:r>
      <w:r w:rsidRPr="00D91664">
        <w:rPr>
          <w:rFonts w:ascii="Calibri" w:eastAsia="Calibri" w:hAnsi="Calibri" w:cs="Calibri"/>
          <w:szCs w:val="24"/>
          <w:vertAlign w:val="superscript"/>
        </w:rPr>
        <w:t>,</w:t>
      </w:r>
      <w:r w:rsidRPr="00D91664">
        <w:rPr>
          <w:rStyle w:val="FootnoteReference"/>
          <w:rFonts w:ascii="Calibri" w:eastAsia="Calibri" w:hAnsi="Calibri" w:cs="Calibri"/>
          <w:szCs w:val="24"/>
        </w:rPr>
        <w:footnoteReference w:id="5"/>
      </w:r>
      <w:r w:rsidRPr="00D91664">
        <w:rPr>
          <w:rFonts w:ascii="Calibri" w:eastAsia="Calibri" w:hAnsi="Calibri" w:cs="Calibri"/>
          <w:szCs w:val="24"/>
          <w:vertAlign w:val="superscript"/>
        </w:rPr>
        <w:t>,</w:t>
      </w:r>
      <w:r w:rsidRPr="00D91664">
        <w:rPr>
          <w:rStyle w:val="FootnoteReference"/>
          <w:rFonts w:ascii="Calibri" w:eastAsia="Calibri" w:hAnsi="Calibri" w:cs="Calibri"/>
          <w:szCs w:val="24"/>
        </w:rPr>
        <w:footnoteReference w:id="6"/>
      </w:r>
      <w:r w:rsidRPr="00D91664" w:rsidDel="00CF412A">
        <w:rPr>
          <w:rFonts w:ascii="Calibri" w:eastAsia="Calibri" w:hAnsi="Calibri" w:cs="Calibri"/>
          <w:szCs w:val="24"/>
          <w:vertAlign w:val="superscript"/>
        </w:rPr>
        <w:t xml:space="preserve"> </w:t>
      </w:r>
      <w:r w:rsidRPr="00660BA2">
        <w:rPr>
          <w:rFonts w:ascii="Calibri" w:eastAsia="Calibri" w:hAnsi="Calibri" w:cs="Calibri"/>
          <w:szCs w:val="24"/>
        </w:rPr>
        <w:t>a</w:t>
      </w:r>
      <w:r w:rsidRPr="00D91664">
        <w:rPr>
          <w:rFonts w:ascii="Calibri" w:eastAsia="Calibri" w:hAnsi="Calibri" w:cs="Calibri"/>
          <w:szCs w:val="24"/>
        </w:rPr>
        <w:t>nd they are significantly more likely to have had serious psychological problems within the past month than civilian spouses.</w:t>
      </w:r>
      <w:r w:rsidRPr="00D91664">
        <w:rPr>
          <w:rFonts w:ascii="Calibri" w:eastAsia="Calibri" w:hAnsi="Calibri" w:cs="Calibri"/>
          <w:szCs w:val="24"/>
          <w:vertAlign w:val="superscript"/>
        </w:rPr>
        <w:t>5</w:t>
      </w:r>
      <w:r w:rsidRPr="00D91664">
        <w:rPr>
          <w:rFonts w:ascii="Calibri" w:eastAsia="Calibri" w:hAnsi="Calibri" w:cs="Calibri"/>
          <w:szCs w:val="24"/>
        </w:rPr>
        <w:t xml:space="preserve"> Furthermore, up to 44% of military spouses do not receive the mental health care they need.</w:t>
      </w:r>
      <w:r w:rsidRPr="00D91664">
        <w:rPr>
          <w:rFonts w:ascii="Calibri" w:eastAsia="Calibri" w:hAnsi="Calibri" w:cs="Calibri"/>
          <w:szCs w:val="24"/>
          <w:vertAlign w:val="superscript"/>
        </w:rPr>
        <w:t>5</w:t>
      </w:r>
      <w:r w:rsidRPr="00D91664">
        <w:rPr>
          <w:rFonts w:ascii="Calibri" w:eastAsia="Calibri" w:hAnsi="Calibri" w:cs="Calibri"/>
          <w:szCs w:val="24"/>
        </w:rPr>
        <w:t xml:space="preserve"> Lack of awareness of available resources, stigma, practical concerns and fear of negative imp</w:t>
      </w:r>
      <w:r w:rsidR="00E86134">
        <w:rPr>
          <w:rFonts w:ascii="Calibri" w:eastAsia="Calibri" w:hAnsi="Calibri" w:cs="Calibri"/>
          <w:szCs w:val="24"/>
        </w:rPr>
        <w:t>act on their s</w:t>
      </w:r>
      <w:r w:rsidRPr="00D91664">
        <w:rPr>
          <w:rFonts w:ascii="Calibri" w:eastAsia="Calibri" w:hAnsi="Calibri" w:cs="Calibri"/>
          <w:szCs w:val="24"/>
        </w:rPr>
        <w:t>ervice members’ careers are all cited as barriers to obtaining proper care.</w:t>
      </w:r>
      <w:r w:rsidRPr="00D91664">
        <w:rPr>
          <w:rFonts w:ascii="Calibri" w:eastAsia="Calibri" w:hAnsi="Calibri" w:cs="Calibri"/>
          <w:szCs w:val="24"/>
          <w:vertAlign w:val="superscript"/>
        </w:rPr>
        <w:t>3,6,7,8,9</w:t>
      </w:r>
      <w:r w:rsidRPr="00D91664">
        <w:rPr>
          <w:rFonts w:ascii="Calibri" w:eastAsia="Calibri" w:hAnsi="Calibri" w:cs="Calibri"/>
          <w:szCs w:val="24"/>
        </w:rPr>
        <w:t xml:space="preserve"> </w:t>
      </w:r>
      <w:r w:rsidR="005527F7">
        <w:rPr>
          <w:rFonts w:ascii="Calibri" w:eastAsia="Calibri" w:hAnsi="Calibri" w:cs="Calibri"/>
        </w:rPr>
        <w:t xml:space="preserve">Similarly, </w:t>
      </w:r>
      <w:r w:rsidR="005527F7">
        <w:rPr>
          <w:rFonts w:ascii="Calibri" w:hAnsi="Calibri" w:cs="Calibri"/>
        </w:rPr>
        <w:t>t</w:t>
      </w:r>
      <w:r w:rsidR="005527F7" w:rsidRPr="00C71037">
        <w:rPr>
          <w:rFonts w:ascii="Calibri" w:hAnsi="Calibri" w:cs="Calibri"/>
        </w:rPr>
        <w:t>he Status of Forces Survey of Active Duty Members data from 2018</w:t>
      </w:r>
      <w:r w:rsidR="005527F7">
        <w:rPr>
          <w:rFonts w:ascii="Calibri" w:hAnsi="Calibri" w:cs="Calibri"/>
          <w:vertAlign w:val="superscript"/>
        </w:rPr>
        <w:t>10</w:t>
      </w:r>
      <w:r w:rsidR="005527F7">
        <w:rPr>
          <w:rFonts w:ascii="Calibri" w:hAnsi="Calibri" w:cs="Calibri"/>
        </w:rPr>
        <w:t xml:space="preserve"> indicate that a</w:t>
      </w:r>
      <w:r w:rsidR="005527F7" w:rsidRPr="00C71037">
        <w:rPr>
          <w:rFonts w:ascii="Calibri" w:hAnsi="Calibri" w:cs="Calibri"/>
        </w:rPr>
        <w:t>pproximately half of military personnel who need mental health support do not access resources and experience distress in silence</w:t>
      </w:r>
      <w:r w:rsidR="005527F7">
        <w:rPr>
          <w:rFonts w:ascii="Calibri" w:hAnsi="Calibri" w:cs="Calibri"/>
        </w:rPr>
        <w:t xml:space="preserve">. </w:t>
      </w:r>
      <w:r w:rsidR="005527F7" w:rsidRPr="00A575A8">
        <w:rPr>
          <w:rFonts w:ascii="Calibri" w:eastAsia="Calibri" w:hAnsi="Calibri" w:cs="Calibri"/>
        </w:rPr>
        <w:t xml:space="preserve">What if we could better connect </w:t>
      </w:r>
      <w:r w:rsidR="005527F7">
        <w:rPr>
          <w:rFonts w:ascii="Calibri" w:eastAsia="Calibri" w:hAnsi="Calibri" w:cs="Calibri"/>
        </w:rPr>
        <w:t>m</w:t>
      </w:r>
      <w:r w:rsidR="005527F7" w:rsidRPr="00CA7A95">
        <w:rPr>
          <w:rFonts w:ascii="Calibri" w:eastAsia="Calibri" w:hAnsi="Calibri" w:cs="Calibri"/>
        </w:rPr>
        <w:t xml:space="preserve">ilitary </w:t>
      </w:r>
      <w:r w:rsidR="005527F7">
        <w:rPr>
          <w:rFonts w:ascii="Calibri" w:eastAsia="Calibri" w:hAnsi="Calibri" w:cs="Calibri"/>
        </w:rPr>
        <w:t>spouses</w:t>
      </w:r>
      <w:r w:rsidR="005527F7" w:rsidRPr="00A575A8">
        <w:rPr>
          <w:rFonts w:ascii="Calibri" w:eastAsia="Calibri" w:hAnsi="Calibri" w:cs="Calibri"/>
        </w:rPr>
        <w:t xml:space="preserve"> </w:t>
      </w:r>
      <w:r w:rsidR="00E86134">
        <w:rPr>
          <w:rFonts w:ascii="Calibri" w:eastAsia="Calibri" w:hAnsi="Calibri" w:cs="Calibri"/>
        </w:rPr>
        <w:t>and their s</w:t>
      </w:r>
      <w:r w:rsidR="005527F7">
        <w:rPr>
          <w:rFonts w:ascii="Calibri" w:eastAsia="Calibri" w:hAnsi="Calibri" w:cs="Calibri"/>
        </w:rPr>
        <w:t>ervice</w:t>
      </w:r>
      <w:r w:rsidR="005527F7" w:rsidRPr="00CA7A95">
        <w:rPr>
          <w:rFonts w:ascii="Calibri" w:eastAsia="Calibri" w:hAnsi="Calibri" w:cs="Calibri"/>
        </w:rPr>
        <w:t xml:space="preserve"> </w:t>
      </w:r>
      <w:r w:rsidR="005527F7">
        <w:rPr>
          <w:rFonts w:ascii="Calibri" w:eastAsia="Calibri" w:hAnsi="Calibri" w:cs="Calibri"/>
        </w:rPr>
        <w:t xml:space="preserve">members </w:t>
      </w:r>
      <w:r w:rsidR="005527F7" w:rsidRPr="00A575A8">
        <w:rPr>
          <w:rFonts w:ascii="Calibri" w:eastAsia="Calibri" w:hAnsi="Calibri" w:cs="Calibri"/>
        </w:rPr>
        <w:t xml:space="preserve">with </w:t>
      </w:r>
      <w:r w:rsidR="005527F7">
        <w:rPr>
          <w:rFonts w:ascii="Calibri" w:eastAsia="Calibri" w:hAnsi="Calibri" w:cs="Calibri"/>
        </w:rPr>
        <w:t xml:space="preserve">helpful </w:t>
      </w:r>
      <w:r w:rsidR="005527F7" w:rsidRPr="00A575A8">
        <w:rPr>
          <w:rFonts w:ascii="Calibri" w:eastAsia="Calibri" w:hAnsi="Calibri" w:cs="Calibri"/>
        </w:rPr>
        <w:t>resources before their probl</w:t>
      </w:r>
      <w:r w:rsidR="00660BA2">
        <w:rPr>
          <w:rFonts w:ascii="Calibri" w:eastAsia="Calibri" w:hAnsi="Calibri" w:cs="Calibri"/>
        </w:rPr>
        <w:t>ems spiral out of control? That i</w:t>
      </w:r>
      <w:r w:rsidR="005527F7" w:rsidRPr="00A575A8">
        <w:rPr>
          <w:rFonts w:ascii="Calibri" w:eastAsia="Calibri" w:hAnsi="Calibri" w:cs="Calibri"/>
        </w:rPr>
        <w:t xml:space="preserve">s what </w:t>
      </w:r>
      <w:r w:rsidR="005527F7">
        <w:rPr>
          <w:rFonts w:ascii="Calibri" w:eastAsia="Calibri" w:hAnsi="Calibri" w:cs="Calibri"/>
        </w:rPr>
        <w:t>REACH—S</w:t>
      </w:r>
      <w:r w:rsidR="005527F7" w:rsidRPr="00A575A8">
        <w:rPr>
          <w:rFonts w:ascii="Calibri" w:eastAsia="Calibri" w:hAnsi="Calibri" w:cs="Calibri"/>
        </w:rPr>
        <w:t xml:space="preserve"> aims to do</w:t>
      </w:r>
      <w:r w:rsidR="005527F7">
        <w:rPr>
          <w:rFonts w:ascii="Calibri" w:eastAsia="Calibri" w:hAnsi="Calibri" w:cs="Calibri"/>
        </w:rPr>
        <w:t>.</w:t>
      </w:r>
      <w:r w:rsidR="005527F7" w:rsidRPr="00A575A8">
        <w:rPr>
          <w:rFonts w:ascii="Calibri" w:eastAsia="Calibri" w:hAnsi="Calibri" w:cs="Calibri"/>
        </w:rPr>
        <w:t xml:space="preserve"> The premise behind </w:t>
      </w:r>
      <w:r w:rsidR="005527F7">
        <w:rPr>
          <w:rFonts w:ascii="Calibri" w:eastAsia="Calibri" w:hAnsi="Calibri" w:cs="Calibri"/>
        </w:rPr>
        <w:t>REACH—S</w:t>
      </w:r>
      <w:r w:rsidR="005527F7" w:rsidRPr="00A575A8">
        <w:rPr>
          <w:rFonts w:ascii="Calibri" w:eastAsia="Calibri" w:hAnsi="Calibri" w:cs="Calibri"/>
        </w:rPr>
        <w:t xml:space="preserve"> is to eliminate barriers to care that stand in the way of help</w:t>
      </w:r>
      <w:r w:rsidR="005527F7">
        <w:rPr>
          <w:rFonts w:ascii="Calibri" w:eastAsia="Calibri" w:hAnsi="Calibri" w:cs="Calibri"/>
        </w:rPr>
        <w:t xml:space="preserve"> </w:t>
      </w:r>
      <w:r w:rsidR="005527F7" w:rsidRPr="00A575A8">
        <w:rPr>
          <w:rFonts w:ascii="Calibri" w:eastAsia="Calibri" w:hAnsi="Calibri" w:cs="Calibri"/>
        </w:rPr>
        <w:t>seeking and to promote a sense of hopefulness and connection</w:t>
      </w:r>
      <w:r w:rsidR="005527F7">
        <w:rPr>
          <w:rFonts w:ascii="Calibri" w:eastAsia="Calibri" w:hAnsi="Calibri" w:cs="Calibri"/>
        </w:rPr>
        <w:t>.</w:t>
      </w:r>
    </w:p>
    <w:p w14:paraId="343DA3C0" w14:textId="77777777" w:rsidR="005527F7" w:rsidRPr="00D074CE" w:rsidRDefault="005527F7" w:rsidP="00D074CE">
      <w:pPr>
        <w:pStyle w:val="Heading2TealLine"/>
      </w:pPr>
      <w:bookmarkStart w:id="57" w:name="_Toc67474301"/>
      <w:bookmarkStart w:id="58" w:name="_Toc70340085"/>
      <w:bookmarkStart w:id="59" w:name="_Toc70342494"/>
      <w:bookmarkStart w:id="60" w:name="_Toc70613654"/>
      <w:bookmarkStart w:id="61" w:name="_Toc70614103"/>
      <w:r w:rsidRPr="00D074CE">
        <w:t>LEARNING OUTCOMES</w:t>
      </w:r>
      <w:bookmarkEnd w:id="57"/>
      <w:bookmarkEnd w:id="58"/>
      <w:bookmarkEnd w:id="59"/>
      <w:bookmarkEnd w:id="60"/>
      <w:bookmarkEnd w:id="61"/>
    </w:p>
    <w:p w14:paraId="3BBFD338" w14:textId="77777777" w:rsidR="005527F7" w:rsidRPr="00A575A8" w:rsidRDefault="005527F7" w:rsidP="005527F7">
      <w:pPr>
        <w:spacing w:before="0" w:after="120"/>
        <w:rPr>
          <w:rFonts w:ascii="Calibri" w:eastAsia="Calibri" w:hAnsi="Calibri" w:cs="Times New Roman"/>
          <w:szCs w:val="24"/>
        </w:rPr>
      </w:pPr>
      <w:r w:rsidRPr="00456BBC">
        <w:rPr>
          <w:rFonts w:ascii="Calibri" w:eastAsia="Calibri" w:hAnsi="Calibri" w:cs="Calibri"/>
        </w:rPr>
        <w:t>After</w:t>
      </w:r>
      <w:r w:rsidRPr="00A575A8">
        <w:rPr>
          <w:rFonts w:ascii="Calibri" w:eastAsia="Calibri" w:hAnsi="Calibri" w:cs="Times New Roman"/>
          <w:szCs w:val="24"/>
        </w:rPr>
        <w:t xml:space="preserve"> participating </w:t>
      </w:r>
      <w:r>
        <w:rPr>
          <w:rFonts w:ascii="Calibri" w:eastAsia="Calibri" w:hAnsi="Calibri" w:cs="Times New Roman"/>
          <w:szCs w:val="24"/>
        </w:rPr>
        <w:t>in both REACH</w:t>
      </w:r>
      <w:r>
        <w:rPr>
          <w:rFonts w:ascii="Calibri" w:eastAsia="Calibri" w:hAnsi="Calibri" w:cs="Calibri"/>
          <w:szCs w:val="24"/>
        </w:rPr>
        <w:t>—</w:t>
      </w:r>
      <w:r>
        <w:rPr>
          <w:rFonts w:ascii="Calibri" w:eastAsia="Calibri" w:hAnsi="Calibri" w:cs="Times New Roman"/>
          <w:szCs w:val="24"/>
        </w:rPr>
        <w:t>S sessions</w:t>
      </w:r>
      <w:r w:rsidRPr="00A575A8">
        <w:rPr>
          <w:rFonts w:ascii="Calibri" w:eastAsia="Calibri" w:hAnsi="Calibri" w:cs="Times New Roman"/>
          <w:szCs w:val="24"/>
        </w:rPr>
        <w:t xml:space="preserve">, </w:t>
      </w:r>
      <w:r>
        <w:rPr>
          <w:rFonts w:ascii="Calibri" w:eastAsia="Calibri" w:hAnsi="Calibri" w:cs="Times New Roman"/>
          <w:szCs w:val="24"/>
        </w:rPr>
        <w:t>military</w:t>
      </w:r>
      <w:r w:rsidRPr="00A575A8">
        <w:rPr>
          <w:rFonts w:ascii="Calibri" w:eastAsia="Calibri" w:hAnsi="Calibri" w:cs="Times New Roman"/>
          <w:szCs w:val="24"/>
        </w:rPr>
        <w:t xml:space="preserve"> </w:t>
      </w:r>
      <w:r>
        <w:rPr>
          <w:rFonts w:ascii="Calibri" w:eastAsia="Calibri" w:hAnsi="Calibri" w:cs="Times New Roman"/>
          <w:szCs w:val="24"/>
        </w:rPr>
        <w:t>spouses</w:t>
      </w:r>
      <w:r w:rsidRPr="00A575A8">
        <w:rPr>
          <w:rFonts w:ascii="Calibri" w:eastAsia="Calibri" w:hAnsi="Calibri" w:cs="Times New Roman"/>
          <w:szCs w:val="24"/>
        </w:rPr>
        <w:t xml:space="preserve"> will be able to</w:t>
      </w:r>
      <w:r>
        <w:rPr>
          <w:rFonts w:ascii="Calibri" w:eastAsia="Calibri" w:hAnsi="Calibri" w:cs="Times New Roman"/>
          <w:szCs w:val="24"/>
        </w:rPr>
        <w:t>:</w:t>
      </w:r>
    </w:p>
    <w:p w14:paraId="4916D659" w14:textId="5E4F1B20" w:rsidR="005527F7" w:rsidRPr="00A575A8" w:rsidRDefault="005527F7" w:rsidP="00233B2F">
      <w:pPr>
        <w:pStyle w:val="SAYBullets"/>
      </w:pPr>
      <w:r w:rsidRPr="00A575A8">
        <w:t>Recognize the benefits of proactive help</w:t>
      </w:r>
      <w:r>
        <w:t xml:space="preserve"> </w:t>
      </w:r>
      <w:r w:rsidRPr="00A575A8">
        <w:t xml:space="preserve">seeking </w:t>
      </w:r>
      <w:r w:rsidR="00E86134">
        <w:t>for themselves and their s</w:t>
      </w:r>
      <w:r>
        <w:t>ervice member</w:t>
      </w:r>
      <w:r w:rsidR="0031306F">
        <w:t>.</w:t>
      </w:r>
    </w:p>
    <w:p w14:paraId="0C29E75B" w14:textId="1BD0845A" w:rsidR="005527F7" w:rsidRPr="00A575A8" w:rsidRDefault="005527F7" w:rsidP="00233B2F">
      <w:pPr>
        <w:pStyle w:val="SAYBullets"/>
      </w:pPr>
      <w:r w:rsidRPr="00A575A8">
        <w:t>Generate solutions to common barriers to mental health help</w:t>
      </w:r>
      <w:r>
        <w:t xml:space="preserve"> </w:t>
      </w:r>
      <w:r w:rsidRPr="00A575A8">
        <w:t>seeking</w:t>
      </w:r>
      <w:r w:rsidR="0031306F">
        <w:t>.</w:t>
      </w:r>
      <w:r w:rsidRPr="00A575A8">
        <w:t xml:space="preserve"> </w:t>
      </w:r>
    </w:p>
    <w:p w14:paraId="3E9D4B6D" w14:textId="29722F7D" w:rsidR="005527F7" w:rsidRPr="00A575A8" w:rsidRDefault="005527F7" w:rsidP="00233B2F">
      <w:pPr>
        <w:pStyle w:val="SAYBullets"/>
      </w:pPr>
      <w:r w:rsidRPr="00A575A8">
        <w:t>Identify confidential and non</w:t>
      </w:r>
      <w:r>
        <w:t>-</w:t>
      </w:r>
      <w:r w:rsidRPr="00A575A8">
        <w:t xml:space="preserve">confidential resources for mental health and other issues they </w:t>
      </w:r>
      <w:r>
        <w:t xml:space="preserve">and their </w:t>
      </w:r>
      <w:r w:rsidR="00E86134">
        <w:t>s</w:t>
      </w:r>
      <w:r>
        <w:t>ervice member are</w:t>
      </w:r>
      <w:r w:rsidRPr="00A575A8">
        <w:t xml:space="preserve"> facing</w:t>
      </w:r>
      <w:r w:rsidR="0031306F">
        <w:t>.</w:t>
      </w:r>
    </w:p>
    <w:p w14:paraId="3363655F" w14:textId="1C948A21" w:rsidR="005527F7" w:rsidRDefault="005527F7" w:rsidP="00233B2F">
      <w:pPr>
        <w:pStyle w:val="SAYBullets"/>
      </w:pPr>
      <w:r w:rsidRPr="00A575A8">
        <w:t>Know what to expect when they call Military OneSource</w:t>
      </w:r>
      <w:r w:rsidR="006B4ABD">
        <w:t>,</w:t>
      </w:r>
      <w:r w:rsidRPr="00A575A8">
        <w:t xml:space="preserve"> and understand how this resource can help them</w:t>
      </w:r>
      <w:r w:rsidR="00006E9D">
        <w:t xml:space="preserve"> and their family</w:t>
      </w:r>
      <w:r w:rsidR="0031306F">
        <w:t>.</w:t>
      </w:r>
      <w:r w:rsidR="00006E9D">
        <w:t xml:space="preserve"> </w:t>
      </w:r>
      <w:r w:rsidRPr="00A575A8">
        <w:t xml:space="preserve"> </w:t>
      </w:r>
    </w:p>
    <w:p w14:paraId="0734C003" w14:textId="0983E4EA" w:rsidR="005527F7" w:rsidRDefault="005527F7" w:rsidP="00233B2F">
      <w:pPr>
        <w:pStyle w:val="SAYBullets"/>
      </w:pPr>
      <w:r>
        <w:t>Understand the benefits of self-care and how to integrate self-care practices into their schedule</w:t>
      </w:r>
      <w:r w:rsidR="0031306F">
        <w:t>.</w:t>
      </w:r>
    </w:p>
    <w:p w14:paraId="0DB6E60B" w14:textId="23F19F14" w:rsidR="005527F7" w:rsidRDefault="005527F7" w:rsidP="00233B2F">
      <w:pPr>
        <w:pStyle w:val="SAYBullets"/>
      </w:pPr>
      <w:r w:rsidRPr="008779D6">
        <w:t xml:space="preserve">Know the signs and symptoms of </w:t>
      </w:r>
      <w:r>
        <w:t>suicide risk</w:t>
      </w:r>
      <w:r w:rsidRPr="008779D6">
        <w:t xml:space="preserve"> and how to </w:t>
      </w:r>
      <w:bookmarkStart w:id="62" w:name="_Toc40712757"/>
      <w:bookmarkStart w:id="63" w:name="_Toc41635165"/>
      <w:bookmarkStart w:id="64" w:name="_Toc51318356"/>
      <w:bookmarkStart w:id="65" w:name="_Toc51341441"/>
      <w:bookmarkStart w:id="66" w:name="_Toc51592524"/>
      <w:bookmarkStart w:id="67" w:name="_Toc52291027"/>
      <w:r>
        <w:t>respond</w:t>
      </w:r>
      <w:r w:rsidR="0031306F">
        <w:t>.</w:t>
      </w:r>
    </w:p>
    <w:p w14:paraId="3CA3FB41" w14:textId="52C27EA0" w:rsidR="005527F7" w:rsidRPr="008779D6" w:rsidRDefault="005527F7" w:rsidP="007E1936">
      <w:pPr>
        <w:pStyle w:val="Heading1"/>
      </w:pPr>
      <w:bookmarkStart w:id="68" w:name="_Toc64987381"/>
      <w:bookmarkStart w:id="69" w:name="_Toc66248831"/>
      <w:bookmarkStart w:id="70" w:name="_Ref66886955"/>
      <w:bookmarkStart w:id="71" w:name="_Toc70340086"/>
      <w:bookmarkStart w:id="72" w:name="_Toc70342495"/>
      <w:bookmarkStart w:id="73" w:name="_Toc70613655"/>
      <w:bookmarkStart w:id="74" w:name="_Toc70614104"/>
      <w:r w:rsidRPr="00AE0B05">
        <w:t>3.0 BEHAVIOR</w:t>
      </w:r>
      <w:r w:rsidR="007004D1">
        <w:t xml:space="preserve"> </w:t>
      </w:r>
      <w:r>
        <w:rPr>
          <w:rFonts w:cs="Calibri"/>
        </w:rPr>
        <w:t>—</w:t>
      </w:r>
      <w:r w:rsidR="007004D1">
        <w:rPr>
          <w:rFonts w:cs="Calibri"/>
        </w:rPr>
        <w:t xml:space="preserve"> </w:t>
      </w:r>
      <w:r w:rsidRPr="00AE0B05">
        <w:t>How do we</w:t>
      </w:r>
      <w:r w:rsidRPr="008779D6">
        <w:t xml:space="preserve"> motivate </w:t>
      </w:r>
      <w:r>
        <w:t>m</w:t>
      </w:r>
      <w:r w:rsidRPr="008779D6">
        <w:t>ilitary spouses to reach out for help?</w:t>
      </w:r>
      <w:bookmarkEnd w:id="62"/>
      <w:bookmarkEnd w:id="63"/>
      <w:bookmarkEnd w:id="64"/>
      <w:bookmarkEnd w:id="65"/>
      <w:bookmarkEnd w:id="66"/>
      <w:bookmarkEnd w:id="67"/>
      <w:bookmarkEnd w:id="68"/>
      <w:bookmarkEnd w:id="69"/>
      <w:bookmarkEnd w:id="70"/>
      <w:bookmarkEnd w:id="71"/>
      <w:bookmarkEnd w:id="72"/>
      <w:bookmarkEnd w:id="73"/>
      <w:bookmarkEnd w:id="74"/>
      <w:r w:rsidRPr="008779D6">
        <w:t xml:space="preserve"> </w:t>
      </w:r>
    </w:p>
    <w:p w14:paraId="79EABC7C" w14:textId="7CD3DF25" w:rsidR="005527F7" w:rsidRPr="00A85A47" w:rsidRDefault="005527F7" w:rsidP="005527F7">
      <w:pPr>
        <w:spacing w:after="120"/>
      </w:pPr>
      <w:r w:rsidRPr="00A85A47">
        <w:t>According to Expectancy-Value Theory,</w:t>
      </w:r>
      <w:r>
        <w:rPr>
          <w:vertAlign w:val="superscript"/>
        </w:rPr>
        <w:t>11</w:t>
      </w:r>
      <w:r w:rsidRPr="004F731D">
        <w:t xml:space="preserve"> </w:t>
      </w:r>
      <w:r w:rsidR="00E04BC1">
        <w:t xml:space="preserve">there are </w:t>
      </w:r>
      <w:r w:rsidRPr="00A85A47">
        <w:t xml:space="preserve">three </w:t>
      </w:r>
      <w:r w:rsidR="00E04BC1">
        <w:t xml:space="preserve">key </w:t>
      </w:r>
      <w:r w:rsidRPr="00A85A47">
        <w:t xml:space="preserve">ingredients </w:t>
      </w:r>
      <w:r w:rsidR="00174BB4">
        <w:t>in</w:t>
      </w:r>
      <w:r w:rsidRPr="00A85A47">
        <w:t xml:space="preserve"> motivating someone to engage in a behavior: </w:t>
      </w:r>
    </w:p>
    <w:p w14:paraId="3D4DD303" w14:textId="361F28DF" w:rsidR="005527F7" w:rsidRPr="00A85A47" w:rsidRDefault="005527F7" w:rsidP="005527F7">
      <w:pPr>
        <w:numPr>
          <w:ilvl w:val="0"/>
          <w:numId w:val="3"/>
        </w:numPr>
        <w:spacing w:after="0"/>
        <w:contextualSpacing/>
        <w:rPr>
          <w:rFonts w:ascii="Calibri" w:eastAsia="Calibri" w:hAnsi="Calibri" w:cs="Calibri"/>
        </w:rPr>
      </w:pPr>
      <w:r w:rsidRPr="00C13144">
        <w:rPr>
          <w:rFonts w:ascii="Calibri" w:hAnsi="Calibri"/>
          <w:b/>
          <w:i/>
        </w:rPr>
        <w:t xml:space="preserve">Expectancies for </w:t>
      </w:r>
      <w:r w:rsidRPr="004E456E">
        <w:rPr>
          <w:rFonts w:ascii="Calibri" w:eastAsia="Calibri" w:hAnsi="Calibri" w:cs="Calibri"/>
          <w:b/>
          <w:i/>
        </w:rPr>
        <w:t>Success</w:t>
      </w:r>
      <w:r w:rsidRPr="00C13144">
        <w:rPr>
          <w:rFonts w:ascii="Calibri" w:hAnsi="Calibri"/>
          <w:b/>
          <w:i/>
        </w:rPr>
        <w:t>:</w:t>
      </w:r>
      <w:r w:rsidRPr="00A85A47">
        <w:rPr>
          <w:rFonts w:ascii="Calibri" w:eastAsia="Calibri" w:hAnsi="Calibri" w:cs="Calibri"/>
        </w:rPr>
        <w:t xml:space="preserve"> Military spouses should have the knowledge and understanding of available resources</w:t>
      </w:r>
      <w:r w:rsidR="006B4ABD">
        <w:rPr>
          <w:rFonts w:ascii="Calibri" w:eastAsia="Calibri" w:hAnsi="Calibri" w:cs="Calibri"/>
        </w:rPr>
        <w:t>,</w:t>
      </w:r>
      <w:r w:rsidRPr="00A85A47">
        <w:rPr>
          <w:rFonts w:ascii="Calibri" w:eastAsia="Calibri" w:hAnsi="Calibri" w:cs="Calibri"/>
        </w:rPr>
        <w:t xml:space="preserve"> and should believe that if they reach out to </w:t>
      </w:r>
      <w:r w:rsidR="00656275">
        <w:rPr>
          <w:rFonts w:ascii="Calibri" w:eastAsia="Calibri" w:hAnsi="Calibri" w:cs="Calibri"/>
        </w:rPr>
        <w:t>them, they will receive effective support.</w:t>
      </w:r>
    </w:p>
    <w:p w14:paraId="6DA4FE91" w14:textId="19059672" w:rsidR="005527F7" w:rsidRPr="00A85A47" w:rsidRDefault="005527F7" w:rsidP="005527F7">
      <w:pPr>
        <w:numPr>
          <w:ilvl w:val="0"/>
          <w:numId w:val="3"/>
        </w:numPr>
        <w:spacing w:after="0"/>
        <w:contextualSpacing/>
        <w:rPr>
          <w:rFonts w:ascii="Calibri" w:eastAsia="Calibri" w:hAnsi="Calibri" w:cs="Calibri"/>
        </w:rPr>
      </w:pPr>
      <w:r w:rsidRPr="00C13144">
        <w:rPr>
          <w:rFonts w:ascii="Calibri" w:hAnsi="Calibri"/>
          <w:b/>
          <w:i/>
        </w:rPr>
        <w:t>Values:</w:t>
      </w:r>
      <w:r w:rsidRPr="00A85A47">
        <w:rPr>
          <w:rFonts w:ascii="Calibri" w:eastAsia="Calibri" w:hAnsi="Calibri" w:cs="Calibri"/>
        </w:rPr>
        <w:t xml:space="preserve"> Military spouses should find meaning in reaching out for help</w:t>
      </w:r>
      <w:r w:rsidR="006B4ABD">
        <w:rPr>
          <w:rFonts w:ascii="Calibri" w:eastAsia="Calibri" w:hAnsi="Calibri" w:cs="Calibri"/>
        </w:rPr>
        <w:t>,</w:t>
      </w:r>
      <w:r w:rsidRPr="00A85A47">
        <w:rPr>
          <w:rFonts w:ascii="Calibri" w:eastAsia="Calibri" w:hAnsi="Calibri" w:cs="Calibri"/>
        </w:rPr>
        <w:t xml:space="preserve"> and understand how available res</w:t>
      </w:r>
      <w:r w:rsidR="00E86134">
        <w:rPr>
          <w:rFonts w:ascii="Calibri" w:eastAsia="Calibri" w:hAnsi="Calibri" w:cs="Calibri"/>
        </w:rPr>
        <w:t>ources can help them and their s</w:t>
      </w:r>
      <w:r w:rsidRPr="00A85A47">
        <w:rPr>
          <w:rFonts w:ascii="Calibri" w:eastAsia="Calibri" w:hAnsi="Calibri" w:cs="Calibri"/>
        </w:rPr>
        <w:t>ervice member thrive.</w:t>
      </w:r>
    </w:p>
    <w:p w14:paraId="6DC6F0C4" w14:textId="6975A7DD" w:rsidR="005527F7" w:rsidRPr="00F82BA9" w:rsidRDefault="005527F7" w:rsidP="005527F7">
      <w:pPr>
        <w:numPr>
          <w:ilvl w:val="0"/>
          <w:numId w:val="3"/>
        </w:numPr>
        <w:spacing w:after="0"/>
        <w:contextualSpacing/>
        <w:rPr>
          <w:rFonts w:ascii="Calibri" w:eastAsia="Calibri" w:hAnsi="Calibri" w:cs="Calibri"/>
        </w:rPr>
      </w:pPr>
      <w:r w:rsidRPr="00C13144">
        <w:rPr>
          <w:rFonts w:ascii="Calibri" w:hAnsi="Calibri"/>
          <w:b/>
          <w:i/>
        </w:rPr>
        <w:t>Costs:</w:t>
      </w:r>
      <w:r w:rsidRPr="00A85A47">
        <w:rPr>
          <w:rFonts w:ascii="Calibri" w:eastAsia="Calibri" w:hAnsi="Calibri" w:cs="Calibri"/>
        </w:rPr>
        <w:t xml:space="preserve"> Military spouses’ </w:t>
      </w:r>
      <w:r>
        <w:rPr>
          <w:rFonts w:ascii="Calibri" w:eastAsia="Calibri" w:hAnsi="Calibri" w:cs="Calibri"/>
        </w:rPr>
        <w:t>perception of</w:t>
      </w:r>
      <w:r w:rsidRPr="00A85A47">
        <w:rPr>
          <w:rFonts w:ascii="Calibri" w:eastAsia="Calibri" w:hAnsi="Calibri" w:cs="Calibri"/>
        </w:rPr>
        <w:t xml:space="preserve"> costs (i.e., barriers to care) associated with reaching out for help (e.g., “if I go to mental health, I might be looked down upon”) should be minimized to the greatest extent possible. These barriers can be addressed with data, facts and support for help seeking</w:t>
      </w:r>
      <w:r w:rsidR="00520551">
        <w:rPr>
          <w:rFonts w:ascii="Calibri" w:eastAsia="Calibri" w:hAnsi="Calibri" w:cs="Calibri"/>
        </w:rPr>
        <w:t>.</w:t>
      </w:r>
    </w:p>
    <w:p w14:paraId="040F8538" w14:textId="61B5B867" w:rsidR="005527F7" w:rsidRPr="00233B2F" w:rsidRDefault="005527F7" w:rsidP="00CB2829">
      <w:pPr>
        <w:pStyle w:val="Heading2TealLine"/>
      </w:pPr>
      <w:bookmarkStart w:id="75" w:name="_Toc67474303"/>
      <w:bookmarkStart w:id="76" w:name="_Toc70340087"/>
      <w:bookmarkStart w:id="77" w:name="_Toc70342496"/>
      <w:bookmarkStart w:id="78" w:name="_Toc70613656"/>
      <w:bookmarkStart w:id="79" w:name="_Toc70614105"/>
      <w:r w:rsidRPr="00233B2F">
        <w:lastRenderedPageBreak/>
        <w:t>TAKE</w:t>
      </w:r>
      <w:r w:rsidR="007004D1">
        <w:t>A</w:t>
      </w:r>
      <w:r w:rsidRPr="00233B2F">
        <w:t>WAY</w:t>
      </w:r>
      <w:bookmarkEnd w:id="75"/>
      <w:bookmarkEnd w:id="76"/>
      <w:bookmarkEnd w:id="77"/>
      <w:bookmarkEnd w:id="78"/>
      <w:bookmarkEnd w:id="79"/>
    </w:p>
    <w:p w14:paraId="62766C1D" w14:textId="77777777" w:rsidR="005527F7" w:rsidRDefault="005527F7" w:rsidP="005527F7">
      <w:pPr>
        <w:spacing w:after="120"/>
      </w:pPr>
      <w:r w:rsidRPr="00A575A8">
        <w:t xml:space="preserve">Even if we put into place the most effective resources and </w:t>
      </w:r>
      <w:r>
        <w:t>educate</w:t>
      </w:r>
      <w:r w:rsidRPr="00A575A8">
        <w:t xml:space="preserve"> </w:t>
      </w:r>
      <w:r>
        <w:t>military</w:t>
      </w:r>
      <w:r w:rsidRPr="00A575A8">
        <w:t xml:space="preserve"> </w:t>
      </w:r>
      <w:r>
        <w:t>spouses</w:t>
      </w:r>
      <w:r w:rsidRPr="00A575A8">
        <w:t xml:space="preserve"> </w:t>
      </w:r>
      <w:r>
        <w:t>about their</w:t>
      </w:r>
      <w:r w:rsidRPr="00A575A8">
        <w:t xml:space="preserve"> valu</w:t>
      </w:r>
      <w:r>
        <w:t>e</w:t>
      </w:r>
      <w:r w:rsidRPr="00A575A8">
        <w:t>, they may still be reluctant to use them</w:t>
      </w:r>
      <w:r>
        <w:t xml:space="preserve"> </w:t>
      </w:r>
      <w:r w:rsidRPr="00A575A8">
        <w:t xml:space="preserve">unless we can address their </w:t>
      </w:r>
      <w:r>
        <w:t xml:space="preserve">perceived </w:t>
      </w:r>
      <w:r w:rsidRPr="00A575A8">
        <w:t xml:space="preserve">barriers to care. </w:t>
      </w:r>
      <w:r>
        <w:t>REACH—S</w:t>
      </w:r>
      <w:r w:rsidRPr="00A575A8">
        <w:t xml:space="preserve"> targets all three components of the Expectancy-Value Theory</w:t>
      </w:r>
      <w:r>
        <w:t>:</w:t>
      </w:r>
    </w:p>
    <w:p w14:paraId="741E8C45" w14:textId="13702F92" w:rsidR="005527F7" w:rsidRPr="00A575A8" w:rsidRDefault="005527F7" w:rsidP="00233B2F">
      <w:pPr>
        <w:pStyle w:val="SAYBullets"/>
      </w:pPr>
      <w:r>
        <w:t>It builds up military</w:t>
      </w:r>
      <w:r w:rsidRPr="00A575A8">
        <w:t xml:space="preserve"> </w:t>
      </w:r>
      <w:r>
        <w:t>spouses’</w:t>
      </w:r>
      <w:r w:rsidRPr="00A575A8">
        <w:t xml:space="preserve"> confidence </w:t>
      </w:r>
      <w:r>
        <w:t xml:space="preserve">about using </w:t>
      </w:r>
      <w:r w:rsidRPr="00A575A8">
        <w:t>resources</w:t>
      </w:r>
      <w:r w:rsidR="007004D1">
        <w:t>.</w:t>
      </w:r>
    </w:p>
    <w:p w14:paraId="52F816F2" w14:textId="51DDB9F2" w:rsidR="005527F7" w:rsidRPr="00A575A8" w:rsidRDefault="005527F7" w:rsidP="00233B2F">
      <w:pPr>
        <w:pStyle w:val="SAYBullets"/>
      </w:pPr>
      <w:r>
        <w:t>It demonstrates</w:t>
      </w:r>
      <w:r w:rsidRPr="00A575A8">
        <w:t xml:space="preserve"> the value of existing resources</w:t>
      </w:r>
      <w:r w:rsidR="007004D1">
        <w:t>.</w:t>
      </w:r>
    </w:p>
    <w:p w14:paraId="129520B4" w14:textId="423364D0" w:rsidR="005527F7" w:rsidRDefault="002502D2" w:rsidP="00233B2F">
      <w:pPr>
        <w:pStyle w:val="SAYBullets"/>
      </w:pPr>
      <w:r>
        <w:t>I</w:t>
      </w:r>
      <w:r w:rsidR="005527F7">
        <w:t>t a</w:t>
      </w:r>
      <w:r w:rsidR="005527F7" w:rsidRPr="00A575A8">
        <w:t>ddress</w:t>
      </w:r>
      <w:r w:rsidR="005527F7">
        <w:t>es</w:t>
      </w:r>
      <w:r w:rsidR="005527F7" w:rsidRPr="00A575A8">
        <w:t xml:space="preserve"> barriers that stand in the way of help</w:t>
      </w:r>
      <w:r w:rsidR="005527F7">
        <w:t xml:space="preserve"> </w:t>
      </w:r>
      <w:r w:rsidR="005527F7" w:rsidRPr="00A575A8">
        <w:t>seeking</w:t>
      </w:r>
      <w:r w:rsidR="007004D1">
        <w:t>.</w:t>
      </w:r>
    </w:p>
    <w:p w14:paraId="7E14443F" w14:textId="03BBFD9A" w:rsidR="005527F7" w:rsidRPr="00A575A8" w:rsidRDefault="005527F7" w:rsidP="007E1936">
      <w:pPr>
        <w:pStyle w:val="Heading1"/>
      </w:pPr>
      <w:bookmarkStart w:id="80" w:name="_Toc41635166"/>
      <w:bookmarkStart w:id="81" w:name="_Toc51318357"/>
      <w:bookmarkStart w:id="82" w:name="_Toc51341442"/>
      <w:bookmarkStart w:id="83" w:name="_Toc51592525"/>
      <w:bookmarkStart w:id="84" w:name="_Toc52291028"/>
      <w:bookmarkStart w:id="85" w:name="_Toc64987382"/>
      <w:bookmarkStart w:id="86" w:name="_Toc66248832"/>
      <w:bookmarkStart w:id="87" w:name="_Toc70340088"/>
      <w:bookmarkStart w:id="88" w:name="_Toc70342497"/>
      <w:bookmarkStart w:id="89" w:name="_Toc70613657"/>
      <w:bookmarkStart w:id="90" w:name="_Toc70614106"/>
      <w:bookmarkStart w:id="91" w:name="_Toc40712758"/>
      <w:r>
        <w:t xml:space="preserve">4.0 </w:t>
      </w:r>
      <w:r w:rsidRPr="00A575A8">
        <w:t>PROCESS</w:t>
      </w:r>
      <w:r w:rsidR="007004D1">
        <w:t xml:space="preserve"> </w:t>
      </w:r>
      <w:r>
        <w:rPr>
          <w:rFonts w:cs="Calibri"/>
        </w:rPr>
        <w:t>—</w:t>
      </w:r>
      <w:r w:rsidR="007004D1">
        <w:rPr>
          <w:rFonts w:cs="Calibri"/>
        </w:rPr>
        <w:t xml:space="preserve"> </w:t>
      </w:r>
      <w:r w:rsidRPr="00A575A8">
        <w:t xml:space="preserve">What happens during a </w:t>
      </w:r>
      <w:r>
        <w:t>REACH–S</w:t>
      </w:r>
      <w:r w:rsidRPr="00A575A8">
        <w:t xml:space="preserve"> session?</w:t>
      </w:r>
      <w:bookmarkEnd w:id="80"/>
      <w:bookmarkEnd w:id="81"/>
      <w:bookmarkEnd w:id="82"/>
      <w:bookmarkEnd w:id="83"/>
      <w:bookmarkEnd w:id="84"/>
      <w:bookmarkEnd w:id="85"/>
      <w:bookmarkEnd w:id="86"/>
      <w:bookmarkEnd w:id="87"/>
      <w:bookmarkEnd w:id="88"/>
      <w:bookmarkEnd w:id="89"/>
      <w:bookmarkEnd w:id="90"/>
      <w:r w:rsidRPr="00A575A8">
        <w:t xml:space="preserve"> </w:t>
      </w:r>
      <w:bookmarkEnd w:id="91"/>
    </w:p>
    <w:p w14:paraId="6A8B2131" w14:textId="77777777" w:rsidR="005527F7" w:rsidRDefault="005527F7" w:rsidP="005527F7">
      <w:pPr>
        <w:spacing w:after="0"/>
        <w:rPr>
          <w:rFonts w:ascii="Calibri" w:eastAsia="Calibri" w:hAnsi="Calibri" w:cs="Calibri"/>
        </w:rPr>
      </w:pPr>
      <w:r w:rsidRPr="00A575A8">
        <w:rPr>
          <w:rFonts w:ascii="Calibri" w:eastAsia="Calibri" w:hAnsi="Calibri" w:cs="Times New Roman"/>
          <w:szCs w:val="24"/>
        </w:rPr>
        <w:t xml:space="preserve">A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session has six key components</w:t>
      </w:r>
      <w:r>
        <w:rPr>
          <w:rFonts w:ascii="Calibri" w:eastAsia="Calibri" w:hAnsi="Calibri" w:cs="Times New Roman"/>
          <w:szCs w:val="24"/>
        </w:rPr>
        <w:t>:</w:t>
      </w:r>
      <w:r w:rsidRPr="00A575A8">
        <w:rPr>
          <w:rFonts w:ascii="Calibri" w:eastAsia="Calibri" w:hAnsi="Calibri" w:cs="Times New Roman"/>
          <w:szCs w:val="24"/>
        </w:rPr>
        <w:t xml:space="preserve"> </w:t>
      </w:r>
    </w:p>
    <w:p w14:paraId="76853BD3" w14:textId="77777777" w:rsidR="005527F7" w:rsidRDefault="005527F7" w:rsidP="00037897">
      <w:pPr>
        <w:pStyle w:val="ListParagraph"/>
        <w:numPr>
          <w:ilvl w:val="0"/>
          <w:numId w:val="31"/>
        </w:numPr>
        <w:rPr>
          <w:rFonts w:ascii="Calibri" w:eastAsia="Calibri" w:hAnsi="Calibri" w:cs="Calibri"/>
        </w:rPr>
      </w:pPr>
      <w:r w:rsidRPr="001316CF">
        <w:rPr>
          <w:rFonts w:ascii="Calibri" w:eastAsia="Calibri" w:hAnsi="Calibri" w:cs="Calibri"/>
          <w:b/>
          <w:i/>
        </w:rPr>
        <w:t xml:space="preserve">Introduction and </w:t>
      </w:r>
      <w:r>
        <w:rPr>
          <w:rFonts w:ascii="Calibri" w:eastAsia="Calibri" w:hAnsi="Calibri" w:cs="Calibri"/>
          <w:b/>
          <w:i/>
        </w:rPr>
        <w:t>O</w:t>
      </w:r>
      <w:r w:rsidRPr="001316CF">
        <w:rPr>
          <w:rFonts w:ascii="Calibri" w:eastAsia="Calibri" w:hAnsi="Calibri" w:cs="Calibri"/>
          <w:b/>
          <w:i/>
        </w:rPr>
        <w:t>verview:</w:t>
      </w:r>
      <w:r>
        <w:rPr>
          <w:rFonts w:ascii="Calibri" w:eastAsia="Calibri" w:hAnsi="Calibri" w:cs="Calibri"/>
        </w:rPr>
        <w:t xml:space="preserve"> You will introduce yourself to the participants and provide an overview of REACH—S, including its background and purpose.</w:t>
      </w:r>
    </w:p>
    <w:p w14:paraId="7055047C" w14:textId="4956122F" w:rsidR="005527F7" w:rsidRPr="001316CF" w:rsidRDefault="005527F7" w:rsidP="00037897">
      <w:pPr>
        <w:pStyle w:val="ListParagraph"/>
        <w:numPr>
          <w:ilvl w:val="0"/>
          <w:numId w:val="31"/>
        </w:numPr>
        <w:rPr>
          <w:rFonts w:ascii="Calibri" w:eastAsia="Calibri" w:hAnsi="Calibri" w:cs="Calibri"/>
        </w:rPr>
      </w:pPr>
      <w:r w:rsidRPr="001316CF">
        <w:rPr>
          <w:rFonts w:ascii="Calibri" w:eastAsia="Calibri" w:hAnsi="Calibri" w:cs="Calibri"/>
          <w:b/>
          <w:i/>
        </w:rPr>
        <w:t xml:space="preserve">Unique </w:t>
      </w:r>
      <w:r>
        <w:rPr>
          <w:rFonts w:ascii="Calibri" w:eastAsia="Calibri" w:hAnsi="Calibri" w:cs="Calibri"/>
          <w:b/>
          <w:i/>
        </w:rPr>
        <w:t>C</w:t>
      </w:r>
      <w:r w:rsidRPr="001316CF">
        <w:rPr>
          <w:rFonts w:ascii="Calibri" w:eastAsia="Calibri" w:hAnsi="Calibri" w:cs="Calibri"/>
          <w:b/>
          <w:i/>
        </w:rPr>
        <w:t>hallenges:</w:t>
      </w:r>
      <w:r>
        <w:rPr>
          <w:rFonts w:ascii="Calibri" w:eastAsia="Calibri" w:hAnsi="Calibri" w:cs="Calibri"/>
        </w:rPr>
        <w:t xml:space="preserve"> Y</w:t>
      </w:r>
      <w:r w:rsidRPr="001316CF">
        <w:rPr>
          <w:rFonts w:ascii="Calibri" w:eastAsia="Calibri" w:hAnsi="Calibri" w:cs="Calibri"/>
        </w:rPr>
        <w:t>ou will engage participants</w:t>
      </w:r>
      <w:r w:rsidR="00EF5FB5">
        <w:rPr>
          <w:rFonts w:ascii="Calibri" w:eastAsia="Calibri" w:hAnsi="Calibri" w:cs="Calibri"/>
        </w:rPr>
        <w:t xml:space="preserve"> </w:t>
      </w:r>
      <w:r w:rsidRPr="001316CF">
        <w:rPr>
          <w:rFonts w:ascii="Calibri" w:eastAsia="Calibri" w:hAnsi="Calibri" w:cs="Calibri"/>
        </w:rPr>
        <w:t xml:space="preserve">in a conversation about the unique challenges that </w:t>
      </w:r>
      <w:r>
        <w:rPr>
          <w:rFonts w:ascii="Calibri" w:eastAsia="Calibri" w:hAnsi="Calibri" w:cs="Calibri"/>
        </w:rPr>
        <w:t>m</w:t>
      </w:r>
      <w:r w:rsidRPr="001316CF">
        <w:rPr>
          <w:rFonts w:ascii="Calibri" w:eastAsia="Calibri" w:hAnsi="Calibri" w:cs="Calibri"/>
        </w:rPr>
        <w:t xml:space="preserve">ilitary spouses (Session 1) </w:t>
      </w:r>
      <w:r w:rsidR="00EA59DC">
        <w:rPr>
          <w:rFonts w:ascii="Calibri" w:eastAsia="Calibri" w:hAnsi="Calibri" w:cs="Calibri"/>
        </w:rPr>
        <w:t>or</w:t>
      </w:r>
      <w:r w:rsidR="00E86134">
        <w:rPr>
          <w:rFonts w:ascii="Calibri" w:eastAsia="Calibri" w:hAnsi="Calibri" w:cs="Calibri"/>
        </w:rPr>
        <w:t xml:space="preserve"> s</w:t>
      </w:r>
      <w:r w:rsidRPr="001316CF">
        <w:rPr>
          <w:rFonts w:ascii="Calibri" w:eastAsia="Calibri" w:hAnsi="Calibri" w:cs="Calibri"/>
        </w:rPr>
        <w:t>ervice members (Session 2) face</w:t>
      </w:r>
      <w:r w:rsidR="002502D2">
        <w:rPr>
          <w:rFonts w:ascii="Calibri" w:eastAsia="Calibri" w:hAnsi="Calibri" w:cs="Calibri"/>
        </w:rPr>
        <w:t>,</w:t>
      </w:r>
      <w:r w:rsidRPr="001316CF">
        <w:rPr>
          <w:rFonts w:ascii="Calibri" w:eastAsia="Calibri" w:hAnsi="Calibri" w:cs="Calibri"/>
        </w:rPr>
        <w:t xml:space="preserve"> and how reaching out for help can help them overcome these challenges.</w:t>
      </w:r>
    </w:p>
    <w:p w14:paraId="089A0C8D" w14:textId="11F150B5" w:rsidR="005527F7" w:rsidRPr="001316CF" w:rsidRDefault="005527F7" w:rsidP="00037897">
      <w:pPr>
        <w:pStyle w:val="ListParagraph"/>
        <w:numPr>
          <w:ilvl w:val="0"/>
          <w:numId w:val="31"/>
        </w:numPr>
        <w:rPr>
          <w:rFonts w:ascii="Calibri" w:eastAsia="Calibri" w:hAnsi="Calibri" w:cs="Calibri"/>
        </w:rPr>
      </w:pPr>
      <w:r w:rsidRPr="001316CF">
        <w:rPr>
          <w:rFonts w:ascii="Calibri" w:eastAsia="Calibri" w:hAnsi="Calibri" w:cs="Calibri"/>
          <w:b/>
          <w:i/>
        </w:rPr>
        <w:t xml:space="preserve">Barriers to </w:t>
      </w:r>
      <w:r w:rsidRPr="00DE7EB6">
        <w:rPr>
          <w:rFonts w:ascii="Calibri" w:eastAsia="Calibri" w:hAnsi="Calibri" w:cs="Calibri"/>
          <w:b/>
          <w:i/>
        </w:rPr>
        <w:t>S</w:t>
      </w:r>
      <w:r w:rsidRPr="001316CF">
        <w:rPr>
          <w:rFonts w:ascii="Calibri" w:eastAsia="Calibri" w:hAnsi="Calibri" w:cs="Calibri"/>
          <w:b/>
          <w:i/>
        </w:rPr>
        <w:t xml:space="preserve">eeking </w:t>
      </w:r>
      <w:r>
        <w:rPr>
          <w:rFonts w:ascii="Calibri" w:eastAsia="Calibri" w:hAnsi="Calibri" w:cs="Calibri"/>
          <w:b/>
          <w:i/>
        </w:rPr>
        <w:t>M</w:t>
      </w:r>
      <w:r w:rsidRPr="001316CF">
        <w:rPr>
          <w:rFonts w:ascii="Calibri" w:eastAsia="Calibri" w:hAnsi="Calibri" w:cs="Calibri"/>
          <w:b/>
          <w:i/>
        </w:rPr>
        <w:t xml:space="preserve">ental </w:t>
      </w:r>
      <w:r>
        <w:rPr>
          <w:rFonts w:ascii="Calibri" w:eastAsia="Calibri" w:hAnsi="Calibri" w:cs="Calibri"/>
          <w:b/>
          <w:i/>
        </w:rPr>
        <w:t>H</w:t>
      </w:r>
      <w:r w:rsidRPr="001316CF">
        <w:rPr>
          <w:rFonts w:ascii="Calibri" w:eastAsia="Calibri" w:hAnsi="Calibri" w:cs="Calibri"/>
          <w:b/>
          <w:i/>
        </w:rPr>
        <w:t xml:space="preserve">ealth </w:t>
      </w:r>
      <w:r>
        <w:rPr>
          <w:rFonts w:ascii="Calibri" w:eastAsia="Calibri" w:hAnsi="Calibri" w:cs="Calibri"/>
          <w:b/>
          <w:i/>
        </w:rPr>
        <w:t>C</w:t>
      </w:r>
      <w:r w:rsidRPr="001316CF">
        <w:rPr>
          <w:rFonts w:ascii="Calibri" w:eastAsia="Calibri" w:hAnsi="Calibri" w:cs="Calibri"/>
          <w:b/>
          <w:i/>
        </w:rPr>
        <w:t>are:</w:t>
      </w:r>
      <w:r w:rsidRPr="001316CF">
        <w:rPr>
          <w:rFonts w:ascii="Calibri" w:eastAsia="Calibri" w:hAnsi="Calibri" w:cs="Calibri"/>
        </w:rPr>
        <w:t xml:space="preserve"> </w:t>
      </w:r>
      <w:r>
        <w:rPr>
          <w:rFonts w:ascii="Calibri" w:eastAsia="Calibri" w:hAnsi="Calibri" w:cs="Calibri"/>
        </w:rPr>
        <w:t>Y</w:t>
      </w:r>
      <w:r w:rsidRPr="001316CF">
        <w:rPr>
          <w:rFonts w:ascii="Calibri" w:eastAsia="Calibri" w:hAnsi="Calibri" w:cs="Calibri"/>
        </w:rPr>
        <w:t xml:space="preserve">ou will conduct an interactive discussion about barriers to care. REACH—S draws its content for this portion of the session from research studies, SOFS-A survey findings, and discussions with subject matter experts. Your job as facilitator is to leave no barrier to care unaddressed during this portion of REACH—S. </w:t>
      </w:r>
    </w:p>
    <w:p w14:paraId="18E0284F" w14:textId="71B1FD27" w:rsidR="005527F7" w:rsidRPr="004D61C6" w:rsidRDefault="005527F7" w:rsidP="00233B2F">
      <w:pPr>
        <w:pStyle w:val="SAYBullets"/>
        <w:ind w:left="1440"/>
      </w:pPr>
      <w:r w:rsidRPr="004D61C6">
        <w:t xml:space="preserve">In Session 1, </w:t>
      </w:r>
      <w:r>
        <w:t>focused on the military spouses’ barriers</w:t>
      </w:r>
      <w:r w:rsidRPr="004D61C6">
        <w:t xml:space="preserve">, you will address: (a) lack of awareness of available resources, (b) concerns about the stigma associated with seeking help, (c) fear of negative impact on the </w:t>
      </w:r>
      <w:r w:rsidR="00E86134">
        <w:t>s</w:t>
      </w:r>
      <w:r w:rsidRPr="004D61C6">
        <w:t>ervice member’s career and (d) practical concerns</w:t>
      </w:r>
      <w:r w:rsidR="00130442">
        <w:t>,</w:t>
      </w:r>
      <w:r w:rsidRPr="004D61C6">
        <w:t xml:space="preserve"> such as child</w:t>
      </w:r>
      <w:r w:rsidR="00DA013E">
        <w:t xml:space="preserve"> </w:t>
      </w:r>
      <w:r w:rsidRPr="004D61C6">
        <w:t xml:space="preserve">care and the difficulty of scheduling appointments. </w:t>
      </w:r>
    </w:p>
    <w:p w14:paraId="6A77232E" w14:textId="5449B35C" w:rsidR="005527F7" w:rsidRPr="004D61C6" w:rsidRDefault="005527F7" w:rsidP="00233B2F">
      <w:pPr>
        <w:pStyle w:val="SAYBullets"/>
        <w:ind w:left="1440"/>
      </w:pPr>
      <w:r w:rsidRPr="004D61C6">
        <w:t xml:space="preserve">In Session 2, </w:t>
      </w:r>
      <w:r>
        <w:t>focused on</w:t>
      </w:r>
      <w:r w:rsidRPr="004D61C6">
        <w:t xml:space="preserve"> the </w:t>
      </w:r>
      <w:r w:rsidR="00E86134">
        <w:t>s</w:t>
      </w:r>
      <w:r>
        <w:t>ervice members’</w:t>
      </w:r>
      <w:r w:rsidRPr="004D61C6">
        <w:t xml:space="preserve"> barriers</w:t>
      </w:r>
      <w:r>
        <w:t>,</w:t>
      </w:r>
      <w:r w:rsidRPr="004D61C6">
        <w:t xml:space="preserve"> you will </w:t>
      </w:r>
      <w:r>
        <w:t>address</w:t>
      </w:r>
      <w:r w:rsidRPr="004D61C6">
        <w:t xml:space="preserve">: (a) preference for self-reliance, (b) perception of being “broken,” (c) negative career impact and (d) not knowing which resources to use. </w:t>
      </w:r>
    </w:p>
    <w:p w14:paraId="778D9CA9" w14:textId="564EE668" w:rsidR="005527F7" w:rsidRDefault="005527F7" w:rsidP="00037897">
      <w:pPr>
        <w:pStyle w:val="ListParagraph"/>
        <w:numPr>
          <w:ilvl w:val="0"/>
          <w:numId w:val="31"/>
        </w:numPr>
        <w:rPr>
          <w:rFonts w:ascii="Calibri" w:eastAsia="Calibri" w:hAnsi="Calibri" w:cs="Calibri"/>
        </w:rPr>
      </w:pPr>
      <w:r>
        <w:rPr>
          <w:rFonts w:ascii="Calibri" w:eastAsia="Calibri" w:hAnsi="Calibri" w:cs="Calibri"/>
          <w:b/>
          <w:i/>
        </w:rPr>
        <w:t>P</w:t>
      </w:r>
      <w:r w:rsidRPr="001316CF">
        <w:rPr>
          <w:rFonts w:ascii="Calibri" w:eastAsia="Calibri" w:hAnsi="Calibri" w:cs="Calibri"/>
          <w:b/>
          <w:i/>
        </w:rPr>
        <w:t xml:space="preserve">ractice </w:t>
      </w:r>
      <w:r>
        <w:rPr>
          <w:rFonts w:ascii="Calibri" w:eastAsia="Calibri" w:hAnsi="Calibri" w:cs="Calibri"/>
          <w:b/>
          <w:i/>
        </w:rPr>
        <w:t>C</w:t>
      </w:r>
      <w:r w:rsidRPr="001316CF">
        <w:rPr>
          <w:rFonts w:ascii="Calibri" w:eastAsia="Calibri" w:hAnsi="Calibri" w:cs="Calibri"/>
          <w:b/>
          <w:i/>
        </w:rPr>
        <w:t>all to Military OneSource:</w:t>
      </w:r>
      <w:r>
        <w:rPr>
          <w:rFonts w:ascii="Calibri" w:eastAsia="Calibri" w:hAnsi="Calibri" w:cs="Calibri"/>
        </w:rPr>
        <w:t xml:space="preserve"> Y</w:t>
      </w:r>
      <w:r w:rsidRPr="001316CF">
        <w:rPr>
          <w:rFonts w:ascii="Calibri" w:eastAsia="Calibri" w:hAnsi="Calibri" w:cs="Calibri"/>
        </w:rPr>
        <w:t xml:space="preserve">ou will make a practice call to Military OneSource together with your participants. The practice call is designed to demonstrate to </w:t>
      </w:r>
      <w:r>
        <w:rPr>
          <w:rFonts w:ascii="Calibri" w:eastAsia="Calibri" w:hAnsi="Calibri" w:cs="Calibri"/>
        </w:rPr>
        <w:t>m</w:t>
      </w:r>
      <w:r w:rsidRPr="001316CF">
        <w:rPr>
          <w:rFonts w:ascii="Calibri" w:eastAsia="Calibri" w:hAnsi="Calibri" w:cs="Calibri"/>
        </w:rPr>
        <w:t>ilitary spouses how easy it is to call this resource for h</w:t>
      </w:r>
      <w:r w:rsidR="00E86134">
        <w:rPr>
          <w:rFonts w:ascii="Calibri" w:eastAsia="Calibri" w:hAnsi="Calibri" w:cs="Calibri"/>
        </w:rPr>
        <w:t>elp with any of their or their s</w:t>
      </w:r>
      <w:r w:rsidRPr="001316CF">
        <w:rPr>
          <w:rFonts w:ascii="Calibri" w:eastAsia="Calibri" w:hAnsi="Calibri" w:cs="Calibri"/>
        </w:rPr>
        <w:t>ervice member</w:t>
      </w:r>
      <w:r>
        <w:rPr>
          <w:rFonts w:ascii="Calibri" w:eastAsia="Calibri" w:hAnsi="Calibri" w:cs="Calibri"/>
        </w:rPr>
        <w:t>’s</w:t>
      </w:r>
      <w:r w:rsidRPr="001316CF">
        <w:rPr>
          <w:rFonts w:ascii="Calibri" w:eastAsia="Calibri" w:hAnsi="Calibri" w:cs="Calibri"/>
        </w:rPr>
        <w:t xml:space="preserve"> military</w:t>
      </w:r>
      <w:r>
        <w:rPr>
          <w:rFonts w:ascii="Calibri" w:eastAsia="Calibri" w:hAnsi="Calibri" w:cs="Calibri"/>
        </w:rPr>
        <w:t xml:space="preserve"> </w:t>
      </w:r>
      <w:r w:rsidRPr="001316CF">
        <w:rPr>
          <w:rFonts w:ascii="Calibri" w:eastAsia="Calibri" w:hAnsi="Calibri" w:cs="Calibri"/>
        </w:rPr>
        <w:t>life-related problems</w:t>
      </w:r>
      <w:r w:rsidR="002502D2">
        <w:rPr>
          <w:rFonts w:ascii="Calibri" w:eastAsia="Calibri" w:hAnsi="Calibri" w:cs="Calibri"/>
        </w:rPr>
        <w:t>,</w:t>
      </w:r>
      <w:r w:rsidRPr="001316CF">
        <w:rPr>
          <w:rFonts w:ascii="Calibri" w:eastAsia="Calibri" w:hAnsi="Calibri" w:cs="Calibri"/>
        </w:rPr>
        <w:t xml:space="preserve"> and to build </w:t>
      </w:r>
      <w:r>
        <w:rPr>
          <w:rFonts w:ascii="Calibri" w:eastAsia="Calibri" w:hAnsi="Calibri" w:cs="Calibri"/>
        </w:rPr>
        <w:t xml:space="preserve">up </w:t>
      </w:r>
      <w:r w:rsidRPr="001316CF">
        <w:rPr>
          <w:rFonts w:ascii="Calibri" w:eastAsia="Calibri" w:hAnsi="Calibri" w:cs="Calibri"/>
        </w:rPr>
        <w:t xml:space="preserve">their confidence </w:t>
      </w:r>
      <w:r w:rsidRPr="00DE7EB6">
        <w:rPr>
          <w:rFonts w:ascii="Calibri" w:eastAsia="Calibri" w:hAnsi="Calibri" w:cs="Calibri"/>
        </w:rPr>
        <w:t>about</w:t>
      </w:r>
      <w:r w:rsidRPr="001316CF">
        <w:rPr>
          <w:rFonts w:ascii="Calibri" w:eastAsia="Calibri" w:hAnsi="Calibri" w:cs="Calibri"/>
        </w:rPr>
        <w:t xml:space="preserve"> using Military OneSource in the future. </w:t>
      </w:r>
    </w:p>
    <w:p w14:paraId="0EBFF064" w14:textId="18B60A95" w:rsidR="005527F7" w:rsidRPr="001316CF" w:rsidRDefault="005527F7" w:rsidP="00037897">
      <w:pPr>
        <w:pStyle w:val="ListParagraph"/>
        <w:numPr>
          <w:ilvl w:val="0"/>
          <w:numId w:val="31"/>
        </w:numPr>
        <w:rPr>
          <w:rFonts w:ascii="Calibri" w:eastAsia="Calibri" w:hAnsi="Calibri" w:cs="Calibri"/>
          <w:b/>
          <w:i/>
        </w:rPr>
      </w:pPr>
      <w:r w:rsidRPr="001316CF">
        <w:rPr>
          <w:rFonts w:ascii="Calibri" w:eastAsia="Calibri" w:hAnsi="Calibri" w:cs="Calibri"/>
          <w:b/>
          <w:i/>
        </w:rPr>
        <w:t>Self-C</w:t>
      </w:r>
      <w:r w:rsidRPr="00DE7EB6">
        <w:rPr>
          <w:rFonts w:ascii="Calibri" w:eastAsia="Calibri" w:hAnsi="Calibri" w:cs="Calibri"/>
          <w:b/>
          <w:i/>
        </w:rPr>
        <w:t>are (Session 1) or</w:t>
      </w:r>
      <w:r w:rsidRPr="001316CF">
        <w:rPr>
          <w:rFonts w:ascii="Calibri" w:eastAsia="Calibri" w:hAnsi="Calibri" w:cs="Calibri"/>
          <w:b/>
          <w:i/>
        </w:rPr>
        <w:t xml:space="preserve"> Suicide Prevention Skills (Session 2): </w:t>
      </w:r>
      <w:r>
        <w:rPr>
          <w:rFonts w:ascii="Calibri" w:eastAsia="Calibri" w:hAnsi="Calibri" w:cs="Calibri"/>
        </w:rPr>
        <w:t>Y</w:t>
      </w:r>
      <w:r w:rsidRPr="001316CF">
        <w:rPr>
          <w:rFonts w:ascii="Calibri" w:eastAsia="Calibri" w:hAnsi="Calibri" w:cs="Calibri"/>
        </w:rPr>
        <w:t xml:space="preserve">ou will lead a discussion on the importance of self-care in Session 1 and suicide </w:t>
      </w:r>
      <w:r>
        <w:rPr>
          <w:rFonts w:ascii="Calibri" w:eastAsia="Calibri" w:hAnsi="Calibri" w:cs="Calibri"/>
        </w:rPr>
        <w:t xml:space="preserve">risk </w:t>
      </w:r>
      <w:r w:rsidRPr="001316CF">
        <w:rPr>
          <w:rFonts w:ascii="Calibri" w:eastAsia="Calibri" w:hAnsi="Calibri" w:cs="Calibri"/>
        </w:rPr>
        <w:t xml:space="preserve">awareness/bystander </w:t>
      </w:r>
      <w:r>
        <w:rPr>
          <w:rFonts w:ascii="Calibri" w:eastAsia="Calibri" w:hAnsi="Calibri" w:cs="Calibri"/>
        </w:rPr>
        <w:t>intervention</w:t>
      </w:r>
      <w:r w:rsidRPr="001316CF">
        <w:rPr>
          <w:rFonts w:ascii="Calibri" w:eastAsia="Calibri" w:hAnsi="Calibri" w:cs="Calibri"/>
        </w:rPr>
        <w:t xml:space="preserve"> in Session 2. Self-care is an often neglected, but very important</w:t>
      </w:r>
      <w:r>
        <w:rPr>
          <w:rFonts w:ascii="Calibri" w:eastAsia="Calibri" w:hAnsi="Calibri" w:cs="Calibri"/>
        </w:rPr>
        <w:t>,</w:t>
      </w:r>
      <w:r w:rsidRPr="001316CF">
        <w:rPr>
          <w:rFonts w:ascii="Calibri" w:eastAsia="Calibri" w:hAnsi="Calibri" w:cs="Calibri"/>
        </w:rPr>
        <w:t xml:space="preserve"> activity that aids in the maintenance </w:t>
      </w:r>
      <w:r>
        <w:rPr>
          <w:rFonts w:ascii="Calibri" w:eastAsia="Calibri" w:hAnsi="Calibri" w:cs="Calibri"/>
        </w:rPr>
        <w:t>and nourishment</w:t>
      </w:r>
      <w:r w:rsidRPr="001316CF">
        <w:rPr>
          <w:rFonts w:ascii="Calibri" w:eastAsia="Calibri" w:hAnsi="Calibri" w:cs="Calibri"/>
        </w:rPr>
        <w:t xml:space="preserve"> of one’s mental and physical health. Suicide prevention skills, on the other hand, are important for ensuring that </w:t>
      </w:r>
      <w:r>
        <w:rPr>
          <w:rFonts w:ascii="Calibri" w:eastAsia="Calibri" w:hAnsi="Calibri" w:cs="Calibri"/>
        </w:rPr>
        <w:t>warnings signs</w:t>
      </w:r>
      <w:r w:rsidRPr="001316CF">
        <w:rPr>
          <w:rFonts w:ascii="Calibri" w:eastAsia="Calibri" w:hAnsi="Calibri" w:cs="Calibri"/>
        </w:rPr>
        <w:t xml:space="preserve"> are recognized in others as early as possible</w:t>
      </w:r>
      <w:r>
        <w:rPr>
          <w:rFonts w:ascii="Calibri" w:eastAsia="Calibri" w:hAnsi="Calibri" w:cs="Calibri"/>
        </w:rPr>
        <w:t>,</w:t>
      </w:r>
      <w:r w:rsidRPr="001316CF">
        <w:rPr>
          <w:rFonts w:ascii="Calibri" w:eastAsia="Calibri" w:hAnsi="Calibri" w:cs="Calibri"/>
        </w:rPr>
        <w:t xml:space="preserve"> so that </w:t>
      </w:r>
      <w:r>
        <w:rPr>
          <w:rFonts w:ascii="Calibri" w:eastAsia="Calibri" w:hAnsi="Calibri" w:cs="Calibri"/>
        </w:rPr>
        <w:t>they c</w:t>
      </w:r>
      <w:r w:rsidR="007004D1">
        <w:rPr>
          <w:rFonts w:ascii="Calibri" w:eastAsia="Calibri" w:hAnsi="Calibri" w:cs="Calibri"/>
        </w:rPr>
        <w:t>an</w:t>
      </w:r>
      <w:r>
        <w:rPr>
          <w:rFonts w:ascii="Calibri" w:eastAsia="Calibri" w:hAnsi="Calibri" w:cs="Calibri"/>
        </w:rPr>
        <w:t xml:space="preserve"> receive </w:t>
      </w:r>
      <w:r w:rsidRPr="001316CF">
        <w:rPr>
          <w:rFonts w:ascii="Calibri" w:eastAsia="Calibri" w:hAnsi="Calibri" w:cs="Calibri"/>
        </w:rPr>
        <w:t xml:space="preserve">proper </w:t>
      </w:r>
      <w:r>
        <w:rPr>
          <w:rFonts w:ascii="Calibri" w:eastAsia="Calibri" w:hAnsi="Calibri" w:cs="Calibri"/>
        </w:rPr>
        <w:t>care</w:t>
      </w:r>
      <w:r w:rsidRPr="001316CF">
        <w:rPr>
          <w:rFonts w:ascii="Calibri" w:eastAsia="Calibri" w:hAnsi="Calibri" w:cs="Calibri"/>
        </w:rPr>
        <w:t>.</w:t>
      </w:r>
      <w:r w:rsidR="00C57C4B">
        <w:rPr>
          <w:rFonts w:ascii="Calibri" w:eastAsia="Calibri" w:hAnsi="Calibri" w:cs="Calibri"/>
        </w:rPr>
        <w:t xml:space="preserve"> We recommend conducting Session 2 at least </w:t>
      </w:r>
      <w:r w:rsidR="007004D1">
        <w:rPr>
          <w:rFonts w:ascii="Calibri" w:eastAsia="Calibri" w:hAnsi="Calibri" w:cs="Calibri"/>
        </w:rPr>
        <w:t>one</w:t>
      </w:r>
      <w:r w:rsidR="00C57C4B">
        <w:rPr>
          <w:rFonts w:ascii="Calibri" w:eastAsia="Calibri" w:hAnsi="Calibri" w:cs="Calibri"/>
        </w:rPr>
        <w:t xml:space="preserve"> month after Session 1, so as not to cause participant fatigue.</w:t>
      </w:r>
    </w:p>
    <w:p w14:paraId="7475DC81" w14:textId="5F980066" w:rsidR="005527F7" w:rsidRDefault="005527F7" w:rsidP="00037897">
      <w:pPr>
        <w:pStyle w:val="ListParagraph"/>
        <w:numPr>
          <w:ilvl w:val="0"/>
          <w:numId w:val="31"/>
        </w:numPr>
        <w:rPr>
          <w:rFonts w:ascii="Calibri" w:eastAsia="Calibri" w:hAnsi="Calibri" w:cs="Calibri"/>
        </w:rPr>
      </w:pPr>
      <w:r w:rsidRPr="00DE7EB6">
        <w:rPr>
          <w:rFonts w:ascii="Calibri" w:eastAsia="Calibri" w:hAnsi="Calibri" w:cs="Calibri"/>
          <w:b/>
          <w:i/>
        </w:rPr>
        <w:t>Takeaways and</w:t>
      </w:r>
      <w:r>
        <w:rPr>
          <w:rFonts w:ascii="Calibri" w:eastAsia="Calibri" w:hAnsi="Calibri" w:cs="Calibri"/>
          <w:b/>
          <w:i/>
        </w:rPr>
        <w:t xml:space="preserve"> </w:t>
      </w:r>
      <w:r w:rsidRPr="00DE7EB6">
        <w:rPr>
          <w:rFonts w:ascii="Calibri" w:eastAsia="Calibri" w:hAnsi="Calibri" w:cs="Calibri"/>
          <w:b/>
          <w:i/>
        </w:rPr>
        <w:t>Resource</w:t>
      </w:r>
      <w:r>
        <w:rPr>
          <w:rFonts w:ascii="Calibri" w:eastAsia="Calibri" w:hAnsi="Calibri" w:cs="Calibri"/>
          <w:b/>
          <w:i/>
        </w:rPr>
        <w:t>s</w:t>
      </w:r>
      <w:r w:rsidRPr="00DE7EB6">
        <w:rPr>
          <w:rFonts w:ascii="Calibri" w:eastAsia="Calibri" w:hAnsi="Calibri" w:cs="Calibri"/>
          <w:b/>
          <w:i/>
        </w:rPr>
        <w:t xml:space="preserve"> H</w:t>
      </w:r>
      <w:r w:rsidRPr="001316CF">
        <w:rPr>
          <w:rFonts w:ascii="Calibri" w:eastAsia="Calibri" w:hAnsi="Calibri" w:cs="Calibri"/>
          <w:b/>
          <w:i/>
        </w:rPr>
        <w:t>andout:</w:t>
      </w:r>
      <w:r>
        <w:rPr>
          <w:rFonts w:ascii="Calibri" w:eastAsia="Calibri" w:hAnsi="Calibri" w:cs="Calibri"/>
          <w:b/>
          <w:i/>
        </w:rPr>
        <w:t xml:space="preserve"> </w:t>
      </w:r>
      <w:r>
        <w:rPr>
          <w:rFonts w:ascii="Calibri" w:eastAsia="Calibri" w:hAnsi="Calibri" w:cs="Calibri"/>
        </w:rPr>
        <w:t xml:space="preserve">You will ask participants to share and discuss their key takeaways from the session. You will also review the </w:t>
      </w:r>
      <w:r w:rsidRPr="00113C6F">
        <w:rPr>
          <w:rFonts w:ascii="Calibri" w:eastAsia="Calibri" w:hAnsi="Calibri" w:cs="Calibri"/>
          <w:i/>
        </w:rPr>
        <w:t>Resources Handout</w:t>
      </w:r>
      <w:r>
        <w:rPr>
          <w:rFonts w:ascii="Calibri" w:eastAsia="Calibri" w:hAnsi="Calibri" w:cs="Calibri"/>
        </w:rPr>
        <w:t xml:space="preserve"> with participants and introduce any local resource representatives who are present. For example, it is powerful to have a Chaplain attend the REACH—S sessions to highlight the 100% confidentiality of their </w:t>
      </w:r>
      <w:r>
        <w:rPr>
          <w:rFonts w:ascii="Calibri" w:eastAsia="Calibri" w:hAnsi="Calibri" w:cs="Calibri"/>
        </w:rPr>
        <w:lastRenderedPageBreak/>
        <w:t xml:space="preserve">services, put a name to a face and encourage military spouses to reach out for help. It may be equally powerful to have a Military &amp; Family Life Counselor or a representative from the mental health clinic attend the REACH—S sessions to introduce themselves. You are encouraged to consider which resources your target audience will find most useful and request their participation in REACH—S sessions. </w:t>
      </w:r>
    </w:p>
    <w:p w14:paraId="68993932" w14:textId="44113980" w:rsidR="005527F7" w:rsidRDefault="005527F7" w:rsidP="007E1936">
      <w:pPr>
        <w:pStyle w:val="Heading1"/>
      </w:pPr>
      <w:bookmarkStart w:id="92" w:name="_Toc18681434"/>
      <w:bookmarkStart w:id="93" w:name="_Toc19029136"/>
      <w:bookmarkStart w:id="94" w:name="_Toc19023471"/>
      <w:bookmarkStart w:id="95" w:name="_Toc40712759"/>
      <w:bookmarkStart w:id="96" w:name="_Toc41635167"/>
      <w:bookmarkStart w:id="97" w:name="_Toc51318358"/>
      <w:bookmarkStart w:id="98" w:name="_Toc51341443"/>
      <w:bookmarkStart w:id="99" w:name="_Toc51592526"/>
      <w:bookmarkStart w:id="100" w:name="_Toc52291029"/>
      <w:bookmarkStart w:id="101" w:name="_Toc64987383"/>
      <w:bookmarkStart w:id="102" w:name="_Toc66248833"/>
      <w:bookmarkStart w:id="103" w:name="_Toc70340089"/>
      <w:bookmarkStart w:id="104" w:name="_Toc70342498"/>
      <w:bookmarkStart w:id="105" w:name="_Toc70613658"/>
      <w:bookmarkStart w:id="106" w:name="_Toc70614107"/>
      <w:r>
        <w:t xml:space="preserve">5.0 </w:t>
      </w:r>
      <w:r w:rsidRPr="00A575A8">
        <w:t>PARTICIPANTS</w:t>
      </w:r>
      <w:r w:rsidR="007004D1">
        <w:t xml:space="preserve"> </w:t>
      </w:r>
      <w:r>
        <w:rPr>
          <w:rFonts w:cs="Calibri"/>
        </w:rPr>
        <w:t>—</w:t>
      </w:r>
      <w:r w:rsidR="007004D1">
        <w:rPr>
          <w:rFonts w:cs="Calibri"/>
        </w:rPr>
        <w:t xml:space="preserve"> </w:t>
      </w:r>
      <w:r w:rsidRPr="00A575A8">
        <w:t xml:space="preserve">Who is the </w:t>
      </w:r>
      <w:r>
        <w:t>REACH–S</w:t>
      </w:r>
      <w:r w:rsidRPr="00A575A8">
        <w:t xml:space="preserve"> target audience?</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59342893" w14:textId="4FEABB2A" w:rsidR="005527F7" w:rsidRPr="00104BD9" w:rsidRDefault="005527F7" w:rsidP="005527F7">
      <w:pPr>
        <w:ind w:right="-91"/>
        <w:rPr>
          <w:rFonts w:ascii="Calibri" w:eastAsia="Calibri" w:hAnsi="Calibri" w:cs="Times New Roman"/>
        </w:rPr>
      </w:pPr>
      <w:r w:rsidRPr="00104BD9">
        <w:rPr>
          <w:rFonts w:ascii="Calibri" w:eastAsia="Calibri" w:hAnsi="Calibri" w:cs="Times New Roman"/>
        </w:rPr>
        <w:t>REACH</w:t>
      </w:r>
      <w:r w:rsidRPr="00104BD9">
        <w:rPr>
          <w:rFonts w:ascii="Calibri" w:eastAsia="Calibri" w:hAnsi="Calibri" w:cs="Calibri"/>
        </w:rPr>
        <w:t>—</w:t>
      </w:r>
      <w:r w:rsidRPr="00104BD9">
        <w:rPr>
          <w:rFonts w:ascii="Calibri" w:eastAsia="Calibri" w:hAnsi="Calibri" w:cs="Times New Roman"/>
        </w:rPr>
        <w:t xml:space="preserve">S sessions are relevant to all military spouses. If we are trying to create a culture change around </w:t>
      </w:r>
      <w:r>
        <w:rPr>
          <w:rFonts w:ascii="Calibri" w:eastAsia="Calibri" w:hAnsi="Calibri" w:cs="Times New Roman"/>
        </w:rPr>
        <w:t xml:space="preserve">mental health </w:t>
      </w:r>
      <w:r w:rsidR="00F73A3D">
        <w:rPr>
          <w:rFonts w:ascii="Calibri" w:eastAsia="Calibri" w:hAnsi="Calibri" w:cs="Times New Roman"/>
        </w:rPr>
        <w:t xml:space="preserve">and </w:t>
      </w:r>
      <w:r w:rsidRPr="00104BD9">
        <w:rPr>
          <w:rFonts w:ascii="Calibri" w:eastAsia="Calibri" w:hAnsi="Calibri" w:cs="Times New Roman"/>
        </w:rPr>
        <w:t>help seeking in the military community, it needs to happen at all</w:t>
      </w:r>
      <w:r w:rsidR="00184DF9">
        <w:rPr>
          <w:rFonts w:ascii="Calibri" w:eastAsia="Calibri" w:hAnsi="Calibri" w:cs="Times New Roman"/>
        </w:rPr>
        <w:t xml:space="preserve"> levels of rank and across all s</w:t>
      </w:r>
      <w:r w:rsidRPr="00104BD9">
        <w:rPr>
          <w:rFonts w:ascii="Calibri" w:eastAsia="Calibri" w:hAnsi="Calibri" w:cs="Times New Roman"/>
        </w:rPr>
        <w:t>ervice branches and components. None of us is immune to the problems life brings; we are all a part of this transformation. Therefore, it is critical that you invite both enlisted and officer spouses to participate in REACH</w:t>
      </w:r>
      <w:r w:rsidRPr="00104BD9">
        <w:rPr>
          <w:rFonts w:ascii="Calibri" w:eastAsia="Calibri" w:hAnsi="Calibri" w:cs="Calibri"/>
        </w:rPr>
        <w:t>—</w:t>
      </w:r>
      <w:r w:rsidRPr="00104BD9">
        <w:rPr>
          <w:rFonts w:ascii="Calibri" w:eastAsia="Calibri" w:hAnsi="Calibri" w:cs="Times New Roman"/>
        </w:rPr>
        <w:t xml:space="preserve">S sessions. </w:t>
      </w:r>
    </w:p>
    <w:p w14:paraId="41058172" w14:textId="63D7ABE1" w:rsidR="005527F7" w:rsidRPr="00ED6A17" w:rsidRDefault="005527F7" w:rsidP="005527F7">
      <w:pPr>
        <w:rPr>
          <w:rFonts w:ascii="Calibri" w:eastAsia="Calibri" w:hAnsi="Calibri" w:cs="Times New Roman"/>
        </w:rPr>
      </w:pPr>
      <w:r w:rsidRPr="00104BD9">
        <w:rPr>
          <w:rFonts w:ascii="Calibri" w:eastAsia="Calibri" w:hAnsi="Calibri" w:cs="Times New Roman"/>
        </w:rPr>
        <w:t>We recommend that you let participants attend any scheduled session</w:t>
      </w:r>
      <w:r>
        <w:rPr>
          <w:rFonts w:ascii="Calibri" w:eastAsia="Calibri" w:hAnsi="Calibri" w:cs="Times New Roman"/>
        </w:rPr>
        <w:t xml:space="preserve"> </w:t>
      </w:r>
      <w:r w:rsidRPr="00104BD9">
        <w:rPr>
          <w:rFonts w:ascii="Calibri" w:eastAsia="Calibri" w:hAnsi="Calibri" w:cs="Times New Roman"/>
        </w:rPr>
        <w:t>rather than group them by rank. We encourage this mixing for two reasons: (a) to dem</w:t>
      </w:r>
      <w:r w:rsidR="00E86134">
        <w:rPr>
          <w:rFonts w:ascii="Calibri" w:eastAsia="Calibri" w:hAnsi="Calibri" w:cs="Times New Roman"/>
        </w:rPr>
        <w:t>onstrate that no matter the s</w:t>
      </w:r>
      <w:r w:rsidRPr="00104BD9">
        <w:rPr>
          <w:rFonts w:ascii="Calibri" w:eastAsia="Calibri" w:hAnsi="Calibri" w:cs="Times New Roman"/>
        </w:rPr>
        <w:t>ervice member’s rank, all spouses face similar issues, concerns and obstacles that impact their mental health</w:t>
      </w:r>
      <w:r w:rsidR="005462F9">
        <w:rPr>
          <w:rFonts w:ascii="Calibri" w:eastAsia="Calibri" w:hAnsi="Calibri" w:cs="Times New Roman"/>
        </w:rPr>
        <w:t>,</w:t>
      </w:r>
      <w:r w:rsidRPr="00104BD9">
        <w:rPr>
          <w:rFonts w:ascii="Calibri" w:eastAsia="Calibri" w:hAnsi="Calibri" w:cs="Times New Roman"/>
        </w:rPr>
        <w:t xml:space="preserve"> and (b) to help facilitate a stronger sense of community among military spouses at a given installation.</w:t>
      </w:r>
      <w:r w:rsidRPr="00104BD9">
        <w:rPr>
          <w:rFonts w:ascii="Calibri" w:eastAsia="Calibri" w:hAnsi="Calibri" w:cs="Times New Roman"/>
          <w:vertAlign w:val="superscript"/>
        </w:rPr>
        <w:t xml:space="preserve">  </w:t>
      </w:r>
      <w:r w:rsidR="00ED6A17">
        <w:rPr>
          <w:rFonts w:ascii="Calibri" w:eastAsia="Calibri" w:hAnsi="Calibri" w:cs="Times New Roman"/>
        </w:rPr>
        <w:t xml:space="preserve">However, we acknowledge that </w:t>
      </w:r>
      <w:r w:rsidR="0028400E">
        <w:rPr>
          <w:rFonts w:ascii="Calibri" w:eastAsia="Calibri" w:hAnsi="Calibri" w:cs="Times New Roman"/>
        </w:rPr>
        <w:t>every installation</w:t>
      </w:r>
      <w:r w:rsidR="00BD6744">
        <w:rPr>
          <w:rFonts w:ascii="Calibri" w:eastAsia="Calibri" w:hAnsi="Calibri" w:cs="Times New Roman"/>
        </w:rPr>
        <w:t>’s culture</w:t>
      </w:r>
      <w:r w:rsidR="0028400E">
        <w:rPr>
          <w:rFonts w:ascii="Calibri" w:eastAsia="Calibri" w:hAnsi="Calibri" w:cs="Times New Roman"/>
        </w:rPr>
        <w:t xml:space="preserve"> is different, so use your own discretion when grouping participants.</w:t>
      </w:r>
    </w:p>
    <w:p w14:paraId="0B43B76D" w14:textId="71ECBF10" w:rsidR="005527F7" w:rsidRPr="00104BD9" w:rsidRDefault="005527F7" w:rsidP="005527F7">
      <w:pPr>
        <w:rPr>
          <w:rFonts w:ascii="Calibri" w:eastAsia="Calibri" w:hAnsi="Calibri" w:cs="Times New Roman"/>
        </w:rPr>
      </w:pPr>
      <w:r w:rsidRPr="00104BD9">
        <w:rPr>
          <w:rFonts w:ascii="Calibri" w:eastAsia="Calibri" w:hAnsi="Calibri" w:cs="Times New Roman"/>
        </w:rPr>
        <w:t>Although REACH</w:t>
      </w:r>
      <w:r w:rsidRPr="00104BD9">
        <w:rPr>
          <w:rFonts w:ascii="Calibri" w:eastAsia="Calibri" w:hAnsi="Calibri" w:cs="Calibri"/>
        </w:rPr>
        <w:t>—</w:t>
      </w:r>
      <w:r w:rsidRPr="00104BD9">
        <w:rPr>
          <w:rFonts w:ascii="Calibri" w:eastAsia="Calibri" w:hAnsi="Calibri" w:cs="Times New Roman"/>
        </w:rPr>
        <w:t>S was created with military spouses in mind, please note that close family m</w:t>
      </w:r>
      <w:r w:rsidR="00E86134">
        <w:rPr>
          <w:rFonts w:ascii="Calibri" w:eastAsia="Calibri" w:hAnsi="Calibri" w:cs="Times New Roman"/>
        </w:rPr>
        <w:t>embers or acquaintances of the s</w:t>
      </w:r>
      <w:r w:rsidRPr="00104BD9">
        <w:rPr>
          <w:rFonts w:ascii="Calibri" w:eastAsia="Calibri" w:hAnsi="Calibri" w:cs="Times New Roman"/>
        </w:rPr>
        <w:t>ervice member (e.g., parents, significant others) are also encouraged to attend.</w:t>
      </w:r>
    </w:p>
    <w:p w14:paraId="3FE08F3D" w14:textId="19D410A9" w:rsidR="005527F7" w:rsidRPr="00513526" w:rsidRDefault="005527F7" w:rsidP="007E1936">
      <w:pPr>
        <w:pStyle w:val="Heading1"/>
      </w:pPr>
      <w:bookmarkStart w:id="107" w:name="_Toc64987384"/>
      <w:bookmarkStart w:id="108" w:name="_Toc66248834"/>
      <w:bookmarkStart w:id="109" w:name="_Toc70340090"/>
      <w:bookmarkStart w:id="110" w:name="_Toc70342499"/>
      <w:bookmarkStart w:id="111" w:name="_Toc70613659"/>
      <w:bookmarkStart w:id="112" w:name="_Toc70614108"/>
      <w:r w:rsidRPr="00513526">
        <w:t>6.0 FACILITATORS</w:t>
      </w:r>
      <w:r w:rsidR="007004D1">
        <w:t xml:space="preserve"> </w:t>
      </w:r>
      <w:r w:rsidRPr="00513526">
        <w:t>—</w:t>
      </w:r>
      <w:r w:rsidR="007004D1">
        <w:t xml:space="preserve"> </w:t>
      </w:r>
      <w:r w:rsidRPr="00513526">
        <w:t>Why is your role so important?</w:t>
      </w:r>
      <w:bookmarkEnd w:id="107"/>
      <w:bookmarkEnd w:id="108"/>
      <w:bookmarkEnd w:id="109"/>
      <w:bookmarkEnd w:id="110"/>
      <w:bookmarkEnd w:id="111"/>
      <w:bookmarkEnd w:id="112"/>
    </w:p>
    <w:p w14:paraId="24E3EB4E" w14:textId="778FE70D" w:rsidR="005527F7" w:rsidRPr="00A575A8" w:rsidRDefault="005527F7" w:rsidP="005527F7">
      <w:r w:rsidRPr="00A575A8">
        <w:t xml:space="preserve">As a </w:t>
      </w:r>
      <w:r>
        <w:t>REACH—S</w:t>
      </w:r>
      <w:r w:rsidRPr="00A575A8">
        <w:t xml:space="preserve"> facilitator</w:t>
      </w:r>
      <w:r>
        <w:t>,</w:t>
      </w:r>
      <w:r w:rsidRPr="00A575A8">
        <w:t xml:space="preserve"> you are in </w:t>
      </w:r>
      <w:r>
        <w:t>a</w:t>
      </w:r>
      <w:r w:rsidRPr="00A575A8">
        <w:t xml:space="preserve"> powerful position to change the attitudes around mental health and help</w:t>
      </w:r>
      <w:r>
        <w:t xml:space="preserve"> </w:t>
      </w:r>
      <w:r w:rsidRPr="00A575A8">
        <w:t xml:space="preserve">seeking among </w:t>
      </w:r>
      <w:r>
        <w:t>military</w:t>
      </w:r>
      <w:r w:rsidRPr="00A575A8">
        <w:t xml:space="preserve"> </w:t>
      </w:r>
      <w:r>
        <w:t>spouses</w:t>
      </w:r>
      <w:r w:rsidRPr="00A575A8">
        <w:t xml:space="preserve">. In this </w:t>
      </w:r>
      <w:r>
        <w:t xml:space="preserve">Facilitator’s </w:t>
      </w:r>
      <w:r w:rsidRPr="00A575A8">
        <w:t>Manual</w:t>
      </w:r>
      <w:r>
        <w:t>,</w:t>
      </w:r>
      <w:r w:rsidRPr="00A575A8">
        <w:t xml:space="preserve"> we give you a foundation for structur</w:t>
      </w:r>
      <w:r>
        <w:t>ing</w:t>
      </w:r>
      <w:r w:rsidRPr="00A575A8">
        <w:t xml:space="preserve"> your </w:t>
      </w:r>
      <w:r>
        <w:t>REACH—S</w:t>
      </w:r>
      <w:r w:rsidRPr="00A575A8">
        <w:t xml:space="preserve"> sessions, but we </w:t>
      </w:r>
      <w:r>
        <w:t>leave</w:t>
      </w:r>
      <w:r w:rsidRPr="00A575A8">
        <w:t xml:space="preserve"> the rest up to you. We recognize that you know your audience best</w:t>
      </w:r>
      <w:r>
        <w:t>,</w:t>
      </w:r>
      <w:r w:rsidRPr="00A575A8">
        <w:t xml:space="preserve"> so tailor your presentation style, pace and key messages to the needs of your audience. Most important, </w:t>
      </w:r>
      <w:r>
        <w:t>r</w:t>
      </w:r>
      <w:r w:rsidRPr="00A575A8">
        <w:t xml:space="preserve">emember that a </w:t>
      </w:r>
      <w:r>
        <w:t>REACH—S</w:t>
      </w:r>
      <w:r w:rsidRPr="00A575A8">
        <w:t xml:space="preserve"> session should feel like a stimulating conversation rather than a training or a briefing. In this </w:t>
      </w:r>
      <w:r>
        <w:t>m</w:t>
      </w:r>
      <w:r w:rsidRPr="00A575A8">
        <w:t>anual</w:t>
      </w:r>
      <w:r>
        <w:t>,</w:t>
      </w:r>
      <w:r w:rsidRPr="00A575A8">
        <w:t xml:space="preserve"> we </w:t>
      </w:r>
      <w:r>
        <w:t>offer</w:t>
      </w:r>
      <w:r w:rsidRPr="00A575A8">
        <w:t xml:space="preserve"> many tools and </w:t>
      </w:r>
      <w:r w:rsidRPr="00AE089A">
        <w:rPr>
          <w:szCs w:val="28"/>
        </w:rPr>
        <w:t>tips</w:t>
      </w:r>
      <w:r w:rsidRPr="004538DC">
        <w:rPr>
          <w:color w:val="4EAFA3"/>
        </w:rPr>
        <w:t xml:space="preserve"> </w:t>
      </w:r>
      <w:r w:rsidRPr="00A575A8">
        <w:t xml:space="preserve">for </w:t>
      </w:r>
      <w:r>
        <w:t>creating an atmosphere that encourages participants to join that conversation.</w:t>
      </w:r>
    </w:p>
    <w:p w14:paraId="56C6E880" w14:textId="6211117E" w:rsidR="005527F7" w:rsidRPr="00A575A8" w:rsidRDefault="005527F7" w:rsidP="005527F7">
      <w:r w:rsidRPr="00A575A8">
        <w:t xml:space="preserve">Ideally, you </w:t>
      </w:r>
      <w:r>
        <w:t>will</w:t>
      </w:r>
      <w:r w:rsidRPr="00A575A8">
        <w:t xml:space="preserve"> have prior experience </w:t>
      </w:r>
      <w:r>
        <w:t>in</w:t>
      </w:r>
      <w:r w:rsidRPr="00A575A8">
        <w:t xml:space="preserve"> </w:t>
      </w:r>
      <w:r>
        <w:t xml:space="preserve">interacting </w:t>
      </w:r>
      <w:r w:rsidRPr="00CD3808">
        <w:t>with active</w:t>
      </w:r>
      <w:r w:rsidR="007004D1">
        <w:t>-</w:t>
      </w:r>
      <w:r w:rsidRPr="00CD3808">
        <w:t>duty military</w:t>
      </w:r>
      <w:r>
        <w:t xml:space="preserve"> spouses and </w:t>
      </w:r>
      <w:r w:rsidRPr="00A575A8">
        <w:t>facilitating suicide prevention and resilience trainings</w:t>
      </w:r>
      <w:r>
        <w:t>.</w:t>
      </w:r>
      <w:r w:rsidRPr="00A575A8">
        <w:t xml:space="preserve"> </w:t>
      </w:r>
      <w:r>
        <w:t>H</w:t>
      </w:r>
      <w:r w:rsidRPr="00A575A8">
        <w:t>owever, passion, conscientiousness and a desire to make a positive impact all supersede formal experience with facilitation. You should be able to connect with your group authentically and stimulate open sharing of thoughts and ideas. Establishing credibility with participants is critical, particularly in light of the sensitivity of some topics discussed during the session. Your credibility helps reduce judgment and stigma re</w:t>
      </w:r>
      <w:r>
        <w:t xml:space="preserve">lated to mental health and help </w:t>
      </w:r>
      <w:r w:rsidRPr="00A575A8">
        <w:t>seeking.</w:t>
      </w:r>
    </w:p>
    <w:p w14:paraId="27D2562F" w14:textId="77777777" w:rsidR="005527F7" w:rsidRPr="00A575A8" w:rsidRDefault="005527F7" w:rsidP="005527F7">
      <w:pPr>
        <w:keepNext/>
        <w:spacing w:before="240" w:after="120"/>
        <w:rPr>
          <w:rFonts w:ascii="Calibri" w:eastAsia="Calibri" w:hAnsi="Calibri" w:cs="Times New Roman"/>
          <w:szCs w:val="24"/>
        </w:rPr>
      </w:pPr>
      <w:r w:rsidRPr="00A575A8">
        <w:rPr>
          <w:rFonts w:ascii="Calibri" w:eastAsia="Calibri" w:hAnsi="Calibri" w:cs="Times New Roman"/>
          <w:szCs w:val="24"/>
        </w:rPr>
        <w:lastRenderedPageBreak/>
        <w:t>As a facilitator, you will</w:t>
      </w:r>
      <w:r>
        <w:rPr>
          <w:rFonts w:ascii="Calibri" w:eastAsia="Calibri" w:hAnsi="Calibri" w:cs="Times New Roman"/>
          <w:szCs w:val="24"/>
        </w:rPr>
        <w:t>:</w:t>
      </w:r>
      <w:r w:rsidRPr="00A575A8">
        <w:rPr>
          <w:rFonts w:ascii="Calibri" w:eastAsia="Calibri" w:hAnsi="Calibri" w:cs="Times New Roman"/>
          <w:szCs w:val="24"/>
        </w:rPr>
        <w:t xml:space="preserve"> </w:t>
      </w:r>
    </w:p>
    <w:p w14:paraId="4B412131" w14:textId="76C4B9A6" w:rsidR="005527F7" w:rsidRPr="00A575A8" w:rsidRDefault="005527F7" w:rsidP="00233B2F">
      <w:pPr>
        <w:pStyle w:val="SAYBullets"/>
      </w:pPr>
      <w:r w:rsidRPr="00A575A8">
        <w:t xml:space="preserve">Provide the structure, guide the conversation and adapt </w:t>
      </w:r>
      <w:r>
        <w:t>REACH</w:t>
      </w:r>
      <w:r>
        <w:rPr>
          <w:rFonts w:cs="Calibri"/>
        </w:rPr>
        <w:t>—</w:t>
      </w:r>
      <w:r>
        <w:t>S</w:t>
      </w:r>
      <w:r w:rsidRPr="00A575A8">
        <w:t xml:space="preserve"> to meet your participants’ needs</w:t>
      </w:r>
      <w:r w:rsidR="007004D1">
        <w:t>.</w:t>
      </w:r>
    </w:p>
    <w:p w14:paraId="1CA31FA8" w14:textId="7413041F" w:rsidR="005527F7" w:rsidRPr="00A575A8" w:rsidRDefault="005527F7" w:rsidP="00233B2F">
      <w:pPr>
        <w:pStyle w:val="SAYBullets"/>
      </w:pPr>
      <w:r w:rsidRPr="00A575A8">
        <w:t>Create a safe environment for participants to share ideas and contribute to the discussion</w:t>
      </w:r>
      <w:r w:rsidR="007004D1">
        <w:t>.</w:t>
      </w:r>
    </w:p>
    <w:p w14:paraId="3902351E" w14:textId="18920BFB" w:rsidR="005527F7" w:rsidRPr="00A575A8" w:rsidRDefault="005527F7" w:rsidP="00233B2F">
      <w:pPr>
        <w:pStyle w:val="SAYBullets"/>
      </w:pPr>
      <w:r w:rsidRPr="00A575A8">
        <w:t>Be a good listener and ask questions that stimulate new thinking</w:t>
      </w:r>
      <w:r w:rsidR="007004D1">
        <w:t>.</w:t>
      </w:r>
    </w:p>
    <w:p w14:paraId="24BC8582" w14:textId="35E25342" w:rsidR="005527F7" w:rsidRPr="00A575A8" w:rsidRDefault="005527F7" w:rsidP="00233B2F">
      <w:pPr>
        <w:pStyle w:val="SAYBullets"/>
      </w:pPr>
      <w:r w:rsidRPr="00A575A8">
        <w:t>Have a sense of timing and use humor when and where appropriate</w:t>
      </w:r>
      <w:r w:rsidR="007004D1">
        <w:t>.</w:t>
      </w:r>
    </w:p>
    <w:p w14:paraId="6F5A9C3F" w14:textId="46A0D1DC" w:rsidR="005527F7" w:rsidRPr="00A575A8" w:rsidRDefault="005527F7" w:rsidP="00233B2F">
      <w:pPr>
        <w:pStyle w:val="SAYBullets"/>
      </w:pPr>
      <w:r w:rsidRPr="00A575A8">
        <w:t>Connect with the group by being authentic and open</w:t>
      </w:r>
      <w:r w:rsidR="007004D1">
        <w:t>.</w:t>
      </w:r>
    </w:p>
    <w:p w14:paraId="02291CCB" w14:textId="229FB852" w:rsidR="005527F7" w:rsidRPr="00A575A8" w:rsidRDefault="005527F7" w:rsidP="00233B2F">
      <w:pPr>
        <w:pStyle w:val="SAYBullets"/>
      </w:pPr>
      <w:r w:rsidRPr="00A575A8">
        <w:t>Display kindness and interest in getting others to practice self-care</w:t>
      </w:r>
      <w:r w:rsidR="007004D1">
        <w:t>.</w:t>
      </w:r>
    </w:p>
    <w:p w14:paraId="7E424D9E" w14:textId="646EDBA2" w:rsidR="005527F7" w:rsidRPr="00A575A8" w:rsidRDefault="005527F7" w:rsidP="00233B2F">
      <w:pPr>
        <w:pStyle w:val="SAYBullets"/>
      </w:pPr>
      <w:r w:rsidRPr="00A575A8">
        <w:t xml:space="preserve">Be </w:t>
      </w:r>
      <w:r w:rsidR="00887857" w:rsidRPr="00A575A8">
        <w:t>n</w:t>
      </w:r>
      <w:r w:rsidR="00887857">
        <w:t>on-judgmental</w:t>
      </w:r>
      <w:r w:rsidR="007004D1">
        <w:t>.</w:t>
      </w:r>
    </w:p>
    <w:p w14:paraId="50A8973E" w14:textId="72572729" w:rsidR="005527F7" w:rsidRPr="00A575A8" w:rsidRDefault="005527F7" w:rsidP="00233B2F">
      <w:pPr>
        <w:pStyle w:val="SAYBullets"/>
      </w:pPr>
      <w:r w:rsidRPr="00A575A8">
        <w:t>Be open to the concerns expressed by participants</w:t>
      </w:r>
      <w:r w:rsidR="007004D1">
        <w:t xml:space="preserve"> </w:t>
      </w:r>
      <w:r w:rsidRPr="00A575A8">
        <w:t>―</w:t>
      </w:r>
      <w:r w:rsidR="007004D1">
        <w:t xml:space="preserve"> </w:t>
      </w:r>
      <w:r w:rsidRPr="00A575A8">
        <w:t>make sure to acknowledge their validity</w:t>
      </w:r>
      <w:r w:rsidR="007004D1">
        <w:t>.</w:t>
      </w:r>
    </w:p>
    <w:p w14:paraId="6EBF0534" w14:textId="7EC18C00" w:rsidR="005527F7" w:rsidRPr="00A575A8" w:rsidRDefault="005527F7" w:rsidP="00233B2F">
      <w:pPr>
        <w:pStyle w:val="SAYBullets"/>
      </w:pPr>
      <w:r w:rsidRPr="00A575A8">
        <w:t xml:space="preserve">Use motivational interviewing techniques </w:t>
      </w:r>
      <w:r w:rsidR="001F16BA">
        <w:t>to draw</w:t>
      </w:r>
      <w:r w:rsidRPr="00A575A8">
        <w:t xml:space="preserve"> attention to positive experiences, ideas and recommendations shared by participants</w:t>
      </w:r>
      <w:r w:rsidR="007004D1">
        <w:t>.</w:t>
      </w:r>
    </w:p>
    <w:p w14:paraId="31379A5F" w14:textId="6224E903" w:rsidR="005527F7" w:rsidRDefault="005527F7" w:rsidP="00233B2F">
      <w:pPr>
        <w:pStyle w:val="SAYBullets"/>
      </w:pPr>
      <w:r w:rsidRPr="00A575A8">
        <w:t>Shift focus away from negative experiences and concerns by asking how to improve things in the future or what others should do differently to make someone more comfortable with the idea of reaching out for help</w:t>
      </w:r>
      <w:r w:rsidR="007004D1">
        <w:t>.</w:t>
      </w:r>
    </w:p>
    <w:p w14:paraId="3D29F95E" w14:textId="3D0C1299" w:rsidR="005527F7" w:rsidRPr="00522F48" w:rsidRDefault="005527F7" w:rsidP="00233B2F">
      <w:pPr>
        <w:pStyle w:val="SAYBullets"/>
      </w:pPr>
      <w:r w:rsidRPr="00A575A8">
        <w:t>Have experience with responding to a mental health crisis</w:t>
      </w:r>
      <w:r w:rsidR="007004D1">
        <w:t>.</w:t>
      </w:r>
      <w:r w:rsidRPr="00B65B8F">
        <w:rPr>
          <w:vertAlign w:val="superscript"/>
        </w:rPr>
        <w:t>12</w:t>
      </w:r>
      <w:r w:rsidRPr="00B65B8F">
        <w:rPr>
          <w:color w:val="FFFFFF" w:themeColor="background1"/>
          <w:vertAlign w:val="superscript"/>
        </w:rPr>
        <w:footnoteReference w:id="7"/>
      </w:r>
      <w:r w:rsidRPr="00B65B8F">
        <w:rPr>
          <w:color w:val="FFFFFF" w:themeColor="background1"/>
        </w:rPr>
        <w:t xml:space="preserve"> </w:t>
      </w:r>
    </w:p>
    <w:p w14:paraId="0E50503C" w14:textId="77777777" w:rsidR="005527F7" w:rsidRPr="00BA7C0D" w:rsidRDefault="005527F7" w:rsidP="005527F7">
      <w:pPr>
        <w:pStyle w:val="SolidSquareTealBullets"/>
        <w:ind w:firstLine="0"/>
      </w:pPr>
    </w:p>
    <w:p w14:paraId="3A22D368" w14:textId="54F96317" w:rsidR="005527F7" w:rsidRPr="00A575A8" w:rsidRDefault="005527F7" w:rsidP="005527F7">
      <w:pPr>
        <w:tabs>
          <w:tab w:val="left" w:pos="720"/>
        </w:tabs>
        <w:spacing w:before="0" w:after="0"/>
        <w:ind w:left="720"/>
        <w:rPr>
          <w:rFonts w:ascii="Calibri" w:eastAsia="Calibri" w:hAnsi="Calibri" w:cs="Times New Roman"/>
          <w:b/>
          <w:szCs w:val="24"/>
        </w:rPr>
      </w:pPr>
      <w:r w:rsidRPr="007831DC">
        <w:rPr>
          <w:noProof/>
        </w:rPr>
        <w:drawing>
          <wp:inline distT="0" distB="0" distL="0" distR="0" wp14:anchorId="5DC67E2E" wp14:editId="22E3A273">
            <wp:extent cx="226463" cy="226463"/>
            <wp:effectExtent l="0" t="0" r="2540" b="2540"/>
            <wp:docPr id="18" name="Picture 1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A575A8">
        <w:rPr>
          <w:rFonts w:ascii="Calibri" w:eastAsia="Calibri" w:hAnsi="Calibri" w:cs="Calibri"/>
          <w:iCs/>
          <w:color w:val="7030A0"/>
          <w:sz w:val="28"/>
        </w:rPr>
        <w:t xml:space="preserve">  </w:t>
      </w:r>
      <w:r w:rsidRPr="00A575A8">
        <w:rPr>
          <w:rFonts w:ascii="Calibri" w:eastAsia="Calibri" w:hAnsi="Calibri" w:cs="Calibri"/>
          <w:b/>
          <w:iCs/>
        </w:rPr>
        <w:t>TIP:</w:t>
      </w:r>
      <w:r w:rsidRPr="00A575A8">
        <w:rPr>
          <w:rFonts w:ascii="Calibri" w:eastAsia="Calibri" w:hAnsi="Calibri" w:cs="Calibri"/>
          <w:iCs/>
        </w:rPr>
        <w:t xml:space="preserve"> </w:t>
      </w:r>
      <w:r>
        <w:rPr>
          <w:rFonts w:ascii="Calibri" w:eastAsia="Calibri" w:hAnsi="Calibri" w:cs="Calibri"/>
          <w:iCs/>
        </w:rPr>
        <w:t xml:space="preserve">Many </w:t>
      </w:r>
      <w:r>
        <w:rPr>
          <w:rFonts w:ascii="Calibri" w:eastAsia="Calibri" w:hAnsi="Calibri" w:cs="Calibri"/>
        </w:rPr>
        <w:t>military spouses</w:t>
      </w:r>
      <w:r w:rsidRPr="00A575A8">
        <w:rPr>
          <w:rFonts w:ascii="Calibri" w:eastAsia="Calibri" w:hAnsi="Calibri" w:cs="Calibri"/>
        </w:rPr>
        <w:t xml:space="preserve"> </w:t>
      </w:r>
      <w:r>
        <w:rPr>
          <w:rFonts w:ascii="Calibri" w:eastAsia="Calibri" w:hAnsi="Calibri" w:cs="Calibri"/>
        </w:rPr>
        <w:t xml:space="preserve">are independent by nature. While that is </w:t>
      </w:r>
      <w:r w:rsidR="00C06295">
        <w:rPr>
          <w:rFonts w:ascii="Calibri" w:eastAsia="Calibri" w:hAnsi="Calibri" w:cs="Calibri"/>
        </w:rPr>
        <w:t>an admirable</w:t>
      </w:r>
      <w:r>
        <w:rPr>
          <w:rFonts w:ascii="Calibri" w:eastAsia="Calibri" w:hAnsi="Calibri" w:cs="Calibri"/>
        </w:rPr>
        <w:t xml:space="preserve"> trait in many situations, it can sometimes make it harder for them to ask</w:t>
      </w:r>
      <w:r w:rsidRPr="00A575A8">
        <w:rPr>
          <w:rFonts w:ascii="Calibri" w:eastAsia="Calibri" w:hAnsi="Calibri" w:cs="Calibri"/>
        </w:rPr>
        <w:t xml:space="preserve"> for help. Try to connect with participants on their level without disparaging their values. If you feel comfortable, share examples of how you may have been in their shoes in the past.</w:t>
      </w:r>
    </w:p>
    <w:p w14:paraId="65150CCD" w14:textId="77777777" w:rsidR="005527F7" w:rsidRPr="000C02F3" w:rsidRDefault="005527F7" w:rsidP="007E1936">
      <w:pPr>
        <w:pStyle w:val="Heading1"/>
      </w:pPr>
      <w:bookmarkStart w:id="113" w:name="_7.0_SKILL_–"/>
      <w:bookmarkStart w:id="114" w:name="_Toc66248835"/>
      <w:bookmarkStart w:id="115" w:name="_Ref66808749"/>
      <w:bookmarkStart w:id="116" w:name="_Toc40712762"/>
      <w:bookmarkStart w:id="117" w:name="_Toc41635169"/>
      <w:bookmarkStart w:id="118" w:name="_Toc51318360"/>
      <w:bookmarkStart w:id="119" w:name="_Toc51341445"/>
      <w:bookmarkStart w:id="120" w:name="_Toc51592528"/>
      <w:bookmarkStart w:id="121" w:name="_Toc52291031"/>
      <w:bookmarkStart w:id="122" w:name="_Toc64987385"/>
      <w:bookmarkStart w:id="123" w:name="_Toc70340091"/>
      <w:bookmarkStart w:id="124" w:name="_Toc70342500"/>
      <w:bookmarkStart w:id="125" w:name="_Toc70613660"/>
      <w:bookmarkStart w:id="126" w:name="_Toc70614109"/>
      <w:bookmarkEnd w:id="113"/>
      <w:r>
        <w:t>7.0 MOTIVATIONAL INTERVIEWING BASICS</w:t>
      </w:r>
      <w:bookmarkStart w:id="127" w:name="_Toc19029138"/>
      <w:bookmarkStart w:id="128" w:name="_Toc19023473"/>
      <w:bookmarkStart w:id="129" w:name="_Toc19023636"/>
      <w:bookmarkStart w:id="130" w:name="_Toc19089497"/>
      <w:bookmarkStart w:id="131" w:name="_Toc19089726"/>
      <w:bookmarkStart w:id="132" w:name="_Toc19173340"/>
      <w:bookmarkStart w:id="133" w:name="_Toc18681439"/>
      <w:bookmarkEnd w:id="114"/>
      <w:bookmarkEnd w:id="115"/>
      <w:bookmarkEnd w:id="116"/>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p w14:paraId="7399145F" w14:textId="10CE4894" w:rsidR="005527F7" w:rsidRDefault="005527F7" w:rsidP="005527F7">
      <w:pPr>
        <w:spacing w:before="240" w:after="0"/>
        <w:rPr>
          <w:rFonts w:ascii="Calibri" w:eastAsia="Calibri" w:hAnsi="Calibri" w:cs="Times New Roman"/>
          <w:szCs w:val="24"/>
        </w:rPr>
      </w:pPr>
      <w:r w:rsidRPr="00590850">
        <w:rPr>
          <w:rFonts w:ascii="Calibri" w:eastAsia="Calibri" w:hAnsi="Calibri" w:cs="Times New Roman"/>
          <w:szCs w:val="24"/>
        </w:rPr>
        <w:t>Motivational interviewing is a helpful tool that you can use to make your REACH</w:t>
      </w:r>
      <w:r w:rsidRPr="00590850">
        <w:rPr>
          <w:rFonts w:ascii="Calibri" w:eastAsia="Calibri" w:hAnsi="Calibri" w:cs="Calibri"/>
          <w:szCs w:val="24"/>
        </w:rPr>
        <w:t>—</w:t>
      </w:r>
      <w:r w:rsidRPr="00590850">
        <w:rPr>
          <w:rFonts w:ascii="Calibri" w:eastAsia="Calibri" w:hAnsi="Calibri" w:cs="Times New Roman"/>
          <w:szCs w:val="24"/>
        </w:rPr>
        <w:t>S sessions more interactive</w:t>
      </w:r>
      <w:r w:rsidR="00C06295" w:rsidRPr="00590850">
        <w:rPr>
          <w:rFonts w:ascii="Calibri" w:eastAsia="Calibri" w:hAnsi="Calibri" w:cs="Times New Roman"/>
          <w:szCs w:val="24"/>
        </w:rPr>
        <w:t>,</w:t>
      </w:r>
      <w:r w:rsidRPr="00590850">
        <w:rPr>
          <w:rFonts w:ascii="Calibri" w:eastAsia="Calibri" w:hAnsi="Calibri" w:cs="Times New Roman"/>
          <w:szCs w:val="24"/>
        </w:rPr>
        <w:t xml:space="preserve"> and draw your participants</w:t>
      </w:r>
      <w:r w:rsidRPr="00A575A8">
        <w:rPr>
          <w:rFonts w:ascii="Calibri" w:eastAsia="Calibri" w:hAnsi="Calibri" w:cs="Times New Roman"/>
          <w:szCs w:val="24"/>
        </w:rPr>
        <w:t xml:space="preserve"> into a conversation about mental health and help</w:t>
      </w:r>
      <w:r>
        <w:rPr>
          <w:rFonts w:ascii="Calibri" w:eastAsia="Calibri" w:hAnsi="Calibri" w:cs="Times New Roman"/>
          <w:szCs w:val="24"/>
        </w:rPr>
        <w:t xml:space="preserve"> </w:t>
      </w:r>
      <w:r w:rsidRPr="00A575A8">
        <w:rPr>
          <w:rFonts w:ascii="Calibri" w:eastAsia="Calibri" w:hAnsi="Calibri" w:cs="Times New Roman"/>
          <w:szCs w:val="24"/>
        </w:rPr>
        <w:t>seeking. It</w:t>
      </w:r>
      <w:r>
        <w:rPr>
          <w:rFonts w:ascii="Calibri" w:eastAsia="Calibri" w:hAnsi="Calibri" w:cs="Times New Roman"/>
          <w:szCs w:val="24"/>
        </w:rPr>
        <w:t xml:space="preserve"> uses</w:t>
      </w:r>
      <w:r w:rsidRPr="00A575A8">
        <w:rPr>
          <w:rFonts w:ascii="Calibri" w:eastAsia="Calibri" w:hAnsi="Calibri" w:cs="Times New Roman"/>
          <w:szCs w:val="24"/>
        </w:rPr>
        <w:t xml:space="preserve"> a questioning approach that attempts to move an individual away from a state of uncertainty and toward finding motivation to make positive decisions and accomplish established goals.</w:t>
      </w:r>
      <w:r>
        <w:rPr>
          <w:rFonts w:ascii="Calibri" w:eastAsia="Calibri" w:hAnsi="Calibri" w:cs="Times New Roman"/>
          <w:szCs w:val="24"/>
        </w:rPr>
        <w:t xml:space="preserve"> See</w:t>
      </w:r>
      <w:r w:rsidRPr="00A575A8">
        <w:rPr>
          <w:rFonts w:ascii="Calibri" w:eastAsia="Calibri" w:hAnsi="Calibri" w:cs="Times New Roman"/>
          <w:szCs w:val="24"/>
        </w:rPr>
        <w:t xml:space="preserve"> </w:t>
      </w:r>
      <w:r w:rsidRPr="00B51363">
        <w:rPr>
          <w:rFonts w:ascii="Calibri" w:eastAsia="Calibri" w:hAnsi="Calibri" w:cs="Times New Roman"/>
          <w:i/>
          <w:szCs w:val="24"/>
        </w:rPr>
        <w:fldChar w:fldCharType="begin"/>
      </w:r>
      <w:r w:rsidRPr="00B51363">
        <w:rPr>
          <w:rFonts w:ascii="Calibri" w:eastAsia="Calibri" w:hAnsi="Calibri" w:cs="Times New Roman"/>
          <w:i/>
          <w:szCs w:val="24"/>
        </w:rPr>
        <w:instrText xml:space="preserve"> REF _Ref40534853 \h </w:instrText>
      </w:r>
      <w:r>
        <w:rPr>
          <w:rFonts w:ascii="Calibri" w:eastAsia="Calibri" w:hAnsi="Calibri" w:cs="Times New Roman"/>
          <w:i/>
          <w:szCs w:val="24"/>
        </w:rPr>
        <w:instrText xml:space="preserve"> \* MERGEFORMAT </w:instrText>
      </w:r>
      <w:r w:rsidRPr="00B51363">
        <w:rPr>
          <w:rFonts w:ascii="Calibri" w:eastAsia="Calibri" w:hAnsi="Calibri" w:cs="Times New Roman"/>
          <w:i/>
          <w:szCs w:val="24"/>
        </w:rPr>
      </w:r>
      <w:r w:rsidRPr="00B51363">
        <w:rPr>
          <w:rFonts w:ascii="Calibri" w:eastAsia="Calibri" w:hAnsi="Calibri" w:cs="Times New Roman"/>
          <w:i/>
          <w:szCs w:val="24"/>
        </w:rPr>
        <w:fldChar w:fldCharType="separate"/>
      </w:r>
      <w:r w:rsidR="00B24C7B" w:rsidRPr="00660BA2">
        <w:rPr>
          <w:i/>
        </w:rPr>
        <w:t>APPENDIX B: Motivational Interviewing Worksheets</w:t>
      </w:r>
      <w:r w:rsidRPr="00B51363">
        <w:rPr>
          <w:rFonts w:ascii="Calibri" w:eastAsia="Calibri" w:hAnsi="Calibri" w:cs="Times New Roman"/>
          <w:i/>
          <w:szCs w:val="24"/>
        </w:rPr>
        <w:fldChar w:fldCharType="end"/>
      </w:r>
      <w:r w:rsidRPr="00A575A8">
        <w:rPr>
          <w:rFonts w:ascii="Calibri" w:eastAsia="Calibri" w:hAnsi="Calibri" w:cs="Times New Roman"/>
          <w:i/>
          <w:szCs w:val="24"/>
        </w:rPr>
        <w:t xml:space="preserve"> </w:t>
      </w:r>
      <w:r w:rsidRPr="00A575A8">
        <w:rPr>
          <w:rFonts w:ascii="Calibri" w:eastAsia="Calibri" w:hAnsi="Calibri" w:cs="Times New Roman"/>
          <w:szCs w:val="24"/>
        </w:rPr>
        <w:t>for some hands-o</w:t>
      </w:r>
      <w:r>
        <w:rPr>
          <w:rFonts w:ascii="Calibri" w:eastAsia="Calibri" w:hAnsi="Calibri" w:cs="Times New Roman"/>
          <w:szCs w:val="24"/>
        </w:rPr>
        <w:t>n practice with this new skill.</w:t>
      </w:r>
    </w:p>
    <w:p w14:paraId="52AF8309" w14:textId="33F051A3" w:rsidR="005527F7" w:rsidRPr="00A575A8" w:rsidRDefault="005527F7" w:rsidP="005527F7">
      <w:pPr>
        <w:spacing w:before="240" w:after="120"/>
        <w:rPr>
          <w:rFonts w:ascii="Calibri" w:eastAsia="Calibri" w:hAnsi="Calibri" w:cs="Times New Roman"/>
          <w:szCs w:val="24"/>
        </w:rPr>
      </w:pPr>
      <w:r w:rsidRPr="00A575A8">
        <w:rPr>
          <w:rFonts w:ascii="Calibri" w:eastAsia="Calibri" w:hAnsi="Calibri" w:cs="Times New Roman"/>
          <w:szCs w:val="24"/>
        </w:rPr>
        <w:t>Motivational interviewing involves specific strategies</w:t>
      </w:r>
      <w:r w:rsidR="00130442">
        <w:rPr>
          <w:rFonts w:ascii="Calibri" w:eastAsia="Calibri" w:hAnsi="Calibri" w:cs="Times New Roman"/>
          <w:szCs w:val="24"/>
        </w:rPr>
        <w:t>,</w:t>
      </w:r>
      <w:r w:rsidRPr="00A575A8">
        <w:rPr>
          <w:rFonts w:ascii="Calibri" w:eastAsia="Calibri" w:hAnsi="Calibri" w:cs="Times New Roman"/>
          <w:szCs w:val="24"/>
        </w:rPr>
        <w:t xml:space="preserve"> such as</w:t>
      </w:r>
      <w:r>
        <w:rPr>
          <w:rFonts w:ascii="Calibri" w:eastAsia="Calibri" w:hAnsi="Calibri" w:cs="Times New Roman"/>
          <w:szCs w:val="24"/>
        </w:rPr>
        <w:t>:</w:t>
      </w:r>
    </w:p>
    <w:p w14:paraId="3242DA4B" w14:textId="77777777" w:rsidR="005527F7" w:rsidRPr="00A575A8" w:rsidRDefault="005527F7" w:rsidP="00233B2F">
      <w:pPr>
        <w:pStyle w:val="SAYBullets"/>
      </w:pPr>
      <w:r w:rsidRPr="00A575A8">
        <w:t>Asking open-ended questions</w:t>
      </w:r>
    </w:p>
    <w:p w14:paraId="49BD49E9" w14:textId="77777777" w:rsidR="005527F7" w:rsidRPr="00A575A8" w:rsidRDefault="005527F7" w:rsidP="00233B2F">
      <w:pPr>
        <w:pStyle w:val="SAYBullets"/>
      </w:pPr>
      <w:r w:rsidRPr="00A575A8">
        <w:t>Discussing pros and cons of change</w:t>
      </w:r>
    </w:p>
    <w:p w14:paraId="7DC9413D" w14:textId="77777777" w:rsidR="005527F7" w:rsidRPr="00A575A8" w:rsidRDefault="005527F7" w:rsidP="00233B2F">
      <w:pPr>
        <w:pStyle w:val="SAYBullets"/>
      </w:pPr>
      <w:r w:rsidRPr="00A575A8">
        <w:t>Examining values</w:t>
      </w:r>
    </w:p>
    <w:p w14:paraId="2CD8B9F2" w14:textId="77777777" w:rsidR="005527F7" w:rsidRPr="00A575A8" w:rsidRDefault="005527F7" w:rsidP="00233B2F">
      <w:pPr>
        <w:pStyle w:val="SAYBullets"/>
      </w:pPr>
      <w:r>
        <w:t xml:space="preserve">Giving </w:t>
      </w:r>
      <w:r w:rsidRPr="00A575A8">
        <w:t>affirmation to strengthen self-understanding and resolve</w:t>
      </w:r>
    </w:p>
    <w:p w14:paraId="11624B43" w14:textId="57524482" w:rsidR="005527F7" w:rsidRPr="00A575A8" w:rsidRDefault="005527F7" w:rsidP="005527F7">
      <w:pPr>
        <w:spacing w:before="240" w:after="0"/>
        <w:rPr>
          <w:rFonts w:ascii="Calibri" w:eastAsia="Calibri" w:hAnsi="Calibri" w:cs="Times New Roman"/>
          <w:szCs w:val="24"/>
        </w:rPr>
      </w:pPr>
      <w:r w:rsidRPr="00A575A8">
        <w:rPr>
          <w:rFonts w:ascii="Calibri" w:eastAsia="Calibri" w:hAnsi="Calibri" w:cs="Times New Roman"/>
          <w:szCs w:val="24"/>
        </w:rPr>
        <w:t xml:space="preserve">You will be applying these strategies when you facilitate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Your goal is to stimulate a productive discussion that encourages participants to seek help </w:t>
      </w:r>
      <w:r>
        <w:rPr>
          <w:rFonts w:ascii="Calibri" w:eastAsia="Calibri" w:hAnsi="Calibri" w:cs="Times New Roman"/>
          <w:szCs w:val="24"/>
        </w:rPr>
        <w:t xml:space="preserve">the </w:t>
      </w:r>
      <w:r w:rsidRPr="00A575A8">
        <w:rPr>
          <w:rFonts w:ascii="Calibri" w:eastAsia="Calibri" w:hAnsi="Calibri" w:cs="Times New Roman"/>
          <w:szCs w:val="24"/>
        </w:rPr>
        <w:t xml:space="preserve">next time they are in a stressful situation. </w:t>
      </w:r>
      <w:r>
        <w:rPr>
          <w:rFonts w:ascii="Calibri" w:eastAsia="Calibri" w:hAnsi="Calibri" w:cs="Times New Roman"/>
          <w:szCs w:val="24"/>
        </w:rPr>
        <w:t>To do</w:t>
      </w:r>
      <w:r w:rsidRPr="00A575A8">
        <w:rPr>
          <w:rFonts w:ascii="Calibri" w:eastAsia="Calibri" w:hAnsi="Calibri" w:cs="Times New Roman"/>
          <w:szCs w:val="24"/>
        </w:rPr>
        <w:t xml:space="preserve"> this</w:t>
      </w:r>
      <w:r>
        <w:rPr>
          <w:rFonts w:ascii="Calibri" w:eastAsia="Calibri" w:hAnsi="Calibri" w:cs="Times New Roman"/>
          <w:szCs w:val="24"/>
        </w:rPr>
        <w:t xml:space="preserve">, </w:t>
      </w:r>
      <w:r w:rsidRPr="00A575A8">
        <w:rPr>
          <w:rFonts w:ascii="Calibri" w:eastAsia="Calibri" w:hAnsi="Calibri" w:cs="Times New Roman"/>
          <w:szCs w:val="24"/>
        </w:rPr>
        <w:t>us</w:t>
      </w:r>
      <w:r>
        <w:rPr>
          <w:rFonts w:ascii="Calibri" w:eastAsia="Calibri" w:hAnsi="Calibri" w:cs="Times New Roman"/>
          <w:szCs w:val="24"/>
        </w:rPr>
        <w:t>e</w:t>
      </w:r>
      <w:r w:rsidRPr="00A575A8">
        <w:rPr>
          <w:rFonts w:ascii="Calibri" w:eastAsia="Calibri" w:hAnsi="Calibri" w:cs="Times New Roman"/>
          <w:szCs w:val="24"/>
        </w:rPr>
        <w:t xml:space="preserve"> reflective listening to restate the participants’ words</w:t>
      </w:r>
      <w:r w:rsidR="00EF5FB5">
        <w:rPr>
          <w:rFonts w:ascii="Calibri" w:eastAsia="Calibri" w:hAnsi="Calibri" w:cs="Times New Roman"/>
          <w:szCs w:val="24"/>
        </w:rPr>
        <w:t>,</w:t>
      </w:r>
      <w:r w:rsidRPr="00A575A8">
        <w:rPr>
          <w:rFonts w:ascii="Calibri" w:eastAsia="Calibri" w:hAnsi="Calibri" w:cs="Times New Roman"/>
          <w:szCs w:val="24"/>
        </w:rPr>
        <w:t xml:space="preserve"> so that </w:t>
      </w:r>
      <w:r>
        <w:rPr>
          <w:rFonts w:ascii="Calibri" w:eastAsia="Calibri" w:hAnsi="Calibri" w:cs="Times New Roman"/>
          <w:szCs w:val="24"/>
        </w:rPr>
        <w:t>they</w:t>
      </w:r>
      <w:r w:rsidRPr="00A575A8">
        <w:rPr>
          <w:rFonts w:ascii="Calibri" w:eastAsia="Calibri" w:hAnsi="Calibri" w:cs="Times New Roman"/>
          <w:szCs w:val="24"/>
        </w:rPr>
        <w:t xml:space="preserve"> can hear their reasons and motivations </w:t>
      </w:r>
      <w:r>
        <w:rPr>
          <w:rFonts w:ascii="Calibri" w:eastAsia="Calibri" w:hAnsi="Calibri" w:cs="Times New Roman"/>
          <w:szCs w:val="24"/>
        </w:rPr>
        <w:t xml:space="preserve">stated </w:t>
      </w:r>
      <w:r w:rsidR="00EF5FB5">
        <w:rPr>
          <w:rFonts w:ascii="Calibri" w:eastAsia="Calibri" w:hAnsi="Calibri" w:cs="Times New Roman"/>
          <w:szCs w:val="24"/>
        </w:rPr>
        <w:t>a</w:t>
      </w:r>
      <w:r w:rsidRPr="00A575A8">
        <w:rPr>
          <w:rFonts w:ascii="Calibri" w:eastAsia="Calibri" w:hAnsi="Calibri" w:cs="Times New Roman"/>
          <w:szCs w:val="24"/>
        </w:rPr>
        <w:t>loud</w:t>
      </w:r>
      <w:r w:rsidR="00EF5FB5">
        <w:rPr>
          <w:rFonts w:ascii="Calibri" w:eastAsia="Calibri" w:hAnsi="Calibri" w:cs="Times New Roman"/>
          <w:szCs w:val="24"/>
        </w:rPr>
        <w:t>.</w:t>
      </w:r>
      <w:r w:rsidRPr="00A575A8">
        <w:rPr>
          <w:rFonts w:ascii="Calibri" w:eastAsia="Calibri" w:hAnsi="Calibri" w:cs="Times New Roman"/>
          <w:szCs w:val="24"/>
        </w:rPr>
        <w:t xml:space="preserve"> </w:t>
      </w:r>
      <w:r w:rsidR="00EF5FB5">
        <w:rPr>
          <w:rFonts w:ascii="Calibri" w:eastAsia="Calibri" w:hAnsi="Calibri" w:cs="Times New Roman"/>
          <w:szCs w:val="24"/>
        </w:rPr>
        <w:t>G</w:t>
      </w:r>
      <w:r w:rsidRPr="00A575A8">
        <w:rPr>
          <w:rFonts w:ascii="Calibri" w:eastAsia="Calibri" w:hAnsi="Calibri" w:cs="Times New Roman"/>
          <w:szCs w:val="24"/>
        </w:rPr>
        <w:t>iv</w:t>
      </w:r>
      <w:r>
        <w:rPr>
          <w:rFonts w:ascii="Calibri" w:eastAsia="Calibri" w:hAnsi="Calibri" w:cs="Times New Roman"/>
          <w:szCs w:val="24"/>
        </w:rPr>
        <w:t>e</w:t>
      </w:r>
      <w:r w:rsidRPr="00A575A8">
        <w:rPr>
          <w:rFonts w:ascii="Calibri" w:eastAsia="Calibri" w:hAnsi="Calibri" w:cs="Times New Roman"/>
          <w:szCs w:val="24"/>
        </w:rPr>
        <w:t xml:space="preserve"> positive feedback to participants when they identify </w:t>
      </w:r>
      <w:r w:rsidRPr="00A575A8">
        <w:rPr>
          <w:rFonts w:ascii="Calibri" w:eastAsia="Calibri" w:hAnsi="Calibri" w:cs="Times New Roman"/>
          <w:szCs w:val="24"/>
        </w:rPr>
        <w:lastRenderedPageBreak/>
        <w:t>problems and express an interest in changing a behavior</w:t>
      </w:r>
      <w:r w:rsidR="00590850">
        <w:rPr>
          <w:rFonts w:ascii="Calibri" w:eastAsia="Calibri" w:hAnsi="Calibri" w:cs="Times New Roman"/>
          <w:szCs w:val="24"/>
        </w:rPr>
        <w:t xml:space="preserve"> </w:t>
      </w:r>
      <w:r>
        <w:rPr>
          <w:rFonts w:ascii="Calibri" w:eastAsia="Calibri" w:hAnsi="Calibri" w:cs="Calibri"/>
          <w:szCs w:val="24"/>
        </w:rPr>
        <w:t>—</w:t>
      </w:r>
      <w:r w:rsidR="00590850">
        <w:rPr>
          <w:rFonts w:ascii="Calibri" w:eastAsia="Calibri" w:hAnsi="Calibri" w:cs="Calibri"/>
          <w:szCs w:val="24"/>
        </w:rPr>
        <w:t xml:space="preserve"> </w:t>
      </w:r>
      <w:r w:rsidRPr="00A575A8">
        <w:rPr>
          <w:rFonts w:ascii="Calibri" w:eastAsia="Calibri" w:hAnsi="Calibri" w:cs="Times New Roman"/>
          <w:szCs w:val="24"/>
        </w:rPr>
        <w:t>in this case, reach</w:t>
      </w:r>
      <w:r w:rsidR="001F16BA">
        <w:rPr>
          <w:rFonts w:ascii="Calibri" w:eastAsia="Calibri" w:hAnsi="Calibri" w:cs="Times New Roman"/>
          <w:szCs w:val="24"/>
        </w:rPr>
        <w:t xml:space="preserve">ing out for help when needed. Lastly, </w:t>
      </w:r>
      <w:r w:rsidRPr="00A575A8">
        <w:rPr>
          <w:rFonts w:ascii="Calibri" w:eastAsia="Calibri" w:hAnsi="Calibri" w:cs="Times New Roman"/>
          <w:szCs w:val="24"/>
        </w:rPr>
        <w:t xml:space="preserve">assess participants’ degree of readiness to seek help by asking questions that begin with “On a scale from 1 to 10, </w:t>
      </w:r>
      <w:r w:rsidR="00347E73">
        <w:t xml:space="preserve">where 1 is not at all likely and 10 is very likely, </w:t>
      </w:r>
      <w:r w:rsidRPr="00A575A8">
        <w:rPr>
          <w:rFonts w:ascii="Calibri" w:eastAsia="Calibri" w:hAnsi="Calibri" w:cs="Times New Roman"/>
          <w:szCs w:val="24"/>
        </w:rPr>
        <w:t>how likely is it that you might use</w:t>
      </w:r>
      <w:r w:rsidR="00AA5B5E">
        <w:rPr>
          <w:rFonts w:ascii="Calibri" w:eastAsia="Calibri" w:hAnsi="Calibri" w:cs="Times New Roman"/>
          <w:szCs w:val="24"/>
        </w:rPr>
        <w:t xml:space="preserve"> </w:t>
      </w:r>
      <w:r w:rsidRPr="00A575A8">
        <w:rPr>
          <w:rFonts w:ascii="Calibri" w:eastAsia="Calibri" w:hAnsi="Calibri" w:cs="Times New Roman"/>
          <w:szCs w:val="24"/>
        </w:rPr>
        <w:t>…</w:t>
      </w:r>
      <w:r w:rsidR="00AA5B5E">
        <w:rPr>
          <w:rFonts w:ascii="Calibri" w:eastAsia="Calibri" w:hAnsi="Calibri" w:cs="Times New Roman"/>
          <w:szCs w:val="24"/>
        </w:rPr>
        <w:t xml:space="preserve"> </w:t>
      </w:r>
      <w:r w:rsidR="00EF5FB5">
        <w:rPr>
          <w:rFonts w:ascii="Calibri" w:eastAsia="Calibri" w:hAnsi="Calibri" w:cs="Times New Roman"/>
          <w:szCs w:val="24"/>
        </w:rPr>
        <w:t>?</w:t>
      </w:r>
      <w:r w:rsidRPr="00A575A8">
        <w:rPr>
          <w:rFonts w:ascii="Calibri" w:eastAsia="Calibri" w:hAnsi="Calibri" w:cs="Times New Roman"/>
          <w:szCs w:val="24"/>
        </w:rPr>
        <w:t xml:space="preserve">” </w:t>
      </w:r>
    </w:p>
    <w:p w14:paraId="02EE14B9" w14:textId="77777777" w:rsidR="005527F7" w:rsidRPr="00A575A8" w:rsidRDefault="005527F7" w:rsidP="005527F7">
      <w:pPr>
        <w:spacing w:before="240" w:after="120"/>
        <w:rPr>
          <w:rFonts w:ascii="Calibri" w:eastAsia="Calibri" w:hAnsi="Calibri" w:cs="Times New Roman"/>
          <w:szCs w:val="24"/>
        </w:rPr>
      </w:pPr>
      <w:r w:rsidRPr="00A575A8">
        <w:rPr>
          <w:rFonts w:ascii="Calibri" w:eastAsia="Calibri" w:hAnsi="Calibri" w:cs="Times New Roman"/>
          <w:szCs w:val="24"/>
        </w:rPr>
        <w:t xml:space="preserve">When facilitating </w:t>
      </w:r>
      <w:r>
        <w:rPr>
          <w:rFonts w:ascii="Calibri" w:eastAsia="Calibri" w:hAnsi="Calibri" w:cs="Times New Roman"/>
          <w:szCs w:val="24"/>
        </w:rPr>
        <w:t>a REACH</w:t>
      </w:r>
      <w:r>
        <w:rPr>
          <w:rFonts w:ascii="Calibri" w:eastAsia="Calibri" w:hAnsi="Calibri" w:cs="Calibri"/>
          <w:szCs w:val="24"/>
        </w:rPr>
        <w:t>—</w:t>
      </w:r>
      <w:r>
        <w:rPr>
          <w:rFonts w:ascii="Calibri" w:eastAsia="Calibri" w:hAnsi="Calibri" w:cs="Times New Roman"/>
          <w:szCs w:val="24"/>
        </w:rPr>
        <w:t>S session</w:t>
      </w:r>
      <w:r w:rsidRPr="00A575A8">
        <w:rPr>
          <w:rFonts w:ascii="Calibri" w:eastAsia="Calibri" w:hAnsi="Calibri" w:cs="Times New Roman"/>
          <w:szCs w:val="24"/>
        </w:rPr>
        <w:t>, consider using the following motivational interviewing practices:</w:t>
      </w:r>
    </w:p>
    <w:p w14:paraId="029DA659" w14:textId="383C2E0E" w:rsidR="005527F7" w:rsidRPr="00A575A8" w:rsidRDefault="005527F7" w:rsidP="00233B2F">
      <w:pPr>
        <w:pStyle w:val="SAYBullets"/>
      </w:pPr>
      <w:r w:rsidRPr="00A575A8">
        <w:t>Be open to understanding the participants’ issues</w:t>
      </w:r>
      <w:r w:rsidR="00590850">
        <w:t>.</w:t>
      </w:r>
    </w:p>
    <w:p w14:paraId="75034D18" w14:textId="77BFA0C1" w:rsidR="005527F7" w:rsidRPr="00A575A8" w:rsidRDefault="005527F7" w:rsidP="00233B2F">
      <w:pPr>
        <w:pStyle w:val="SAYBullets"/>
      </w:pPr>
      <w:r w:rsidRPr="00A575A8">
        <w:t>Remember that participants are capable of making their own choices</w:t>
      </w:r>
      <w:r w:rsidR="00590850">
        <w:t>.</w:t>
      </w:r>
    </w:p>
    <w:p w14:paraId="1AB17B5E" w14:textId="0D870BDF" w:rsidR="005527F7" w:rsidRPr="00A575A8" w:rsidRDefault="005527F7" w:rsidP="00233B2F">
      <w:pPr>
        <w:pStyle w:val="SAYBullets"/>
      </w:pPr>
      <w:r w:rsidRPr="00A575A8">
        <w:t>Summarize for participants what you hear by using reflective listening</w:t>
      </w:r>
      <w:r>
        <w:t xml:space="preserve"> and restating</w:t>
      </w:r>
      <w:r w:rsidR="00590850">
        <w:t>.</w:t>
      </w:r>
    </w:p>
    <w:p w14:paraId="25D6757B" w14:textId="10DF11F4" w:rsidR="005527F7" w:rsidRPr="00A575A8" w:rsidRDefault="005527F7" w:rsidP="00233B2F">
      <w:pPr>
        <w:pStyle w:val="SAYBullets"/>
      </w:pPr>
      <w:r w:rsidRPr="00A575A8">
        <w:t>Ask participants to brainstorm their own ideas for change</w:t>
      </w:r>
      <w:r w:rsidR="00590850">
        <w:t>.</w:t>
      </w:r>
    </w:p>
    <w:p w14:paraId="2F65A93B" w14:textId="58C069FF" w:rsidR="005527F7" w:rsidRDefault="005527F7" w:rsidP="00233B2F">
      <w:pPr>
        <w:pStyle w:val="SAYBullets"/>
      </w:pPr>
      <w:r w:rsidRPr="00A575A8">
        <w:t>Help participants identify successes and challenges from their past and relate them to their current motivation to change</w:t>
      </w:r>
      <w:r w:rsidR="00590850">
        <w:t>.</w:t>
      </w:r>
    </w:p>
    <w:p w14:paraId="6A1A0317" w14:textId="68AF49DB" w:rsidR="005527F7" w:rsidRPr="00A575A8" w:rsidRDefault="005527F7" w:rsidP="00233B2F">
      <w:pPr>
        <w:pStyle w:val="SAYBullets"/>
      </w:pPr>
      <w:r w:rsidRPr="00A575A8">
        <w:t>Reassure participants that ambivalence to change is normal</w:t>
      </w:r>
      <w:r w:rsidR="00590850">
        <w:t>.</w:t>
      </w:r>
    </w:p>
    <w:p w14:paraId="02F56E37" w14:textId="77777777" w:rsidR="005527F7" w:rsidRPr="00534AA3" w:rsidRDefault="005527F7" w:rsidP="007E1936">
      <w:pPr>
        <w:pStyle w:val="Heading1"/>
      </w:pPr>
      <w:bookmarkStart w:id="134" w:name="_Toc40712763"/>
      <w:bookmarkStart w:id="135" w:name="_Toc41635170"/>
      <w:bookmarkStart w:id="136" w:name="_Toc51318361"/>
      <w:bookmarkStart w:id="137" w:name="_Toc51341446"/>
      <w:bookmarkStart w:id="138" w:name="_Toc51592529"/>
      <w:bookmarkStart w:id="139" w:name="_Toc52291032"/>
      <w:bookmarkStart w:id="140" w:name="_Toc64987386"/>
      <w:bookmarkStart w:id="141" w:name="_Toc66248836"/>
      <w:bookmarkStart w:id="142" w:name="_Toc70340092"/>
      <w:bookmarkStart w:id="143" w:name="_Toc70342501"/>
      <w:bookmarkStart w:id="144" w:name="_Toc70613661"/>
      <w:bookmarkStart w:id="145" w:name="_Toc70614110"/>
      <w:bookmarkStart w:id="146" w:name="_Toc18681441"/>
      <w:bookmarkStart w:id="147" w:name="_Toc19029141"/>
      <w:bookmarkStart w:id="148" w:name="_Toc19023476"/>
      <w:r w:rsidRPr="00025F44">
        <w:t>8.0 PREPARATION AND LOGISTICS</w:t>
      </w:r>
      <w:bookmarkEnd w:id="134"/>
      <w:bookmarkEnd w:id="135"/>
      <w:bookmarkEnd w:id="136"/>
      <w:bookmarkEnd w:id="137"/>
      <w:bookmarkEnd w:id="138"/>
      <w:bookmarkEnd w:id="139"/>
      <w:bookmarkEnd w:id="140"/>
      <w:bookmarkEnd w:id="141"/>
      <w:bookmarkEnd w:id="142"/>
      <w:bookmarkEnd w:id="143"/>
      <w:bookmarkEnd w:id="144"/>
      <w:bookmarkEnd w:id="145"/>
    </w:p>
    <w:p w14:paraId="1C91D3D4" w14:textId="77777777" w:rsidR="005527F7" w:rsidRPr="00025F44" w:rsidRDefault="005527F7" w:rsidP="005E4100">
      <w:pPr>
        <w:pStyle w:val="Heading2"/>
      </w:pPr>
      <w:bookmarkStart w:id="149" w:name="_Toc40712764"/>
      <w:bookmarkStart w:id="150" w:name="_Toc41635171"/>
      <w:bookmarkStart w:id="151" w:name="_Toc51318362"/>
      <w:bookmarkStart w:id="152" w:name="_Toc51341447"/>
      <w:bookmarkStart w:id="153" w:name="_Toc51592530"/>
      <w:bookmarkStart w:id="154" w:name="_Toc52291033"/>
      <w:bookmarkStart w:id="155" w:name="_Toc64987387"/>
      <w:bookmarkStart w:id="156" w:name="_Toc66248837"/>
      <w:bookmarkStart w:id="157" w:name="_Toc70340093"/>
      <w:bookmarkStart w:id="158" w:name="_Toc70342502"/>
      <w:bookmarkStart w:id="159" w:name="_Toc70613662"/>
      <w:bookmarkStart w:id="160" w:name="_Toc70614111"/>
      <w:r w:rsidRPr="00025F44">
        <w:t>8.1</w:t>
      </w:r>
      <w:r w:rsidRPr="00AE49BD">
        <w:t xml:space="preserve"> </w:t>
      </w:r>
      <w:bookmarkEnd w:id="146"/>
      <w:bookmarkEnd w:id="147"/>
      <w:bookmarkEnd w:id="148"/>
      <w:r w:rsidRPr="00025F44">
        <w:t xml:space="preserve">Preparing </w:t>
      </w:r>
      <w:r>
        <w:t>t</w:t>
      </w:r>
      <w:r w:rsidRPr="00025F44">
        <w:t>o Lead Your First REACH—S Session</w:t>
      </w:r>
      <w:bookmarkEnd w:id="149"/>
      <w:bookmarkEnd w:id="150"/>
      <w:bookmarkEnd w:id="151"/>
      <w:bookmarkEnd w:id="152"/>
      <w:bookmarkEnd w:id="153"/>
      <w:bookmarkEnd w:id="154"/>
      <w:bookmarkEnd w:id="155"/>
      <w:bookmarkEnd w:id="156"/>
      <w:bookmarkEnd w:id="157"/>
      <w:bookmarkEnd w:id="158"/>
      <w:bookmarkEnd w:id="159"/>
      <w:bookmarkEnd w:id="160"/>
    </w:p>
    <w:p w14:paraId="21782710" w14:textId="3BEF1B4E" w:rsidR="005527F7" w:rsidRPr="00A575A8" w:rsidRDefault="002B2932" w:rsidP="005527F7">
      <w:r>
        <w:t xml:space="preserve">It is </w:t>
      </w:r>
      <w:r w:rsidR="0067580E">
        <w:t>imperative</w:t>
      </w:r>
      <w:r w:rsidR="005527F7" w:rsidRPr="00A575A8">
        <w:t xml:space="preserve"> that you </w:t>
      </w:r>
      <w:r w:rsidR="005527F7">
        <w:t>closely review the REACH</w:t>
      </w:r>
      <w:r w:rsidR="005527F7">
        <w:rPr>
          <w:rFonts w:cs="Calibri"/>
        </w:rPr>
        <w:t>—</w:t>
      </w:r>
      <w:r w:rsidR="005527F7">
        <w:t>S</w:t>
      </w:r>
      <w:r w:rsidR="005527F7" w:rsidRPr="00A575A8">
        <w:t xml:space="preserve"> </w:t>
      </w:r>
      <w:r w:rsidR="005527F7">
        <w:t xml:space="preserve">Facilitator’s Manual, Session 1 and Session 2 slide decks, </w:t>
      </w:r>
      <w:r w:rsidR="005527F7" w:rsidRPr="00113C6F">
        <w:rPr>
          <w:i/>
        </w:rPr>
        <w:t>Resources Handout</w:t>
      </w:r>
      <w:r w:rsidR="00590850">
        <w:rPr>
          <w:i/>
        </w:rPr>
        <w:t>,</w:t>
      </w:r>
      <w:r w:rsidR="00C80407">
        <w:t xml:space="preserve"> and Session 1 and 2 </w:t>
      </w:r>
      <w:r w:rsidR="005527F7">
        <w:t>demonstration videos</w:t>
      </w:r>
      <w:r w:rsidR="005527F7" w:rsidRPr="00A575A8">
        <w:t xml:space="preserve"> before leading your first </w:t>
      </w:r>
      <w:r w:rsidR="005527F7">
        <w:t>REACH</w:t>
      </w:r>
      <w:r w:rsidR="005527F7">
        <w:rPr>
          <w:rFonts w:cs="Calibri"/>
        </w:rPr>
        <w:t>—</w:t>
      </w:r>
      <w:r w:rsidR="005527F7">
        <w:t>S</w:t>
      </w:r>
      <w:r w:rsidR="005527F7" w:rsidRPr="00A575A8">
        <w:t xml:space="preserve"> session.</w:t>
      </w:r>
      <w:r w:rsidR="0092101A">
        <w:t xml:space="preserve"> The videos feature a full-length </w:t>
      </w:r>
      <w:r w:rsidR="00235912">
        <w:t xml:space="preserve">facilitated </w:t>
      </w:r>
      <w:r w:rsidR="00C80407">
        <w:t>REACH</w:t>
      </w:r>
      <w:r w:rsidR="00C80407">
        <w:rPr>
          <w:rFonts w:cs="Calibri"/>
        </w:rPr>
        <w:t>—</w:t>
      </w:r>
      <w:r w:rsidR="00C80407">
        <w:t>S</w:t>
      </w:r>
      <w:r w:rsidR="00C80407" w:rsidRPr="00A575A8">
        <w:t xml:space="preserve"> </w:t>
      </w:r>
      <w:r w:rsidR="00C80407">
        <w:t xml:space="preserve">session with military spouses </w:t>
      </w:r>
      <w:r w:rsidR="00235912">
        <w:t xml:space="preserve">to serve as an example for you. </w:t>
      </w:r>
      <w:r w:rsidR="005527F7" w:rsidRPr="00A575A8">
        <w:t xml:space="preserve">Other facilitators have also found it beneficial to do a “practice run” with a primary </w:t>
      </w:r>
      <w:r w:rsidR="005527F7">
        <w:t>REACH</w:t>
      </w:r>
      <w:r w:rsidR="005527F7">
        <w:rPr>
          <w:rFonts w:cs="Calibri"/>
        </w:rPr>
        <w:t>—</w:t>
      </w:r>
      <w:r w:rsidR="005527F7">
        <w:t>S</w:t>
      </w:r>
      <w:r w:rsidR="005527F7" w:rsidRPr="00A575A8">
        <w:t xml:space="preserve"> </w:t>
      </w:r>
      <w:r w:rsidR="00590850">
        <w:t>p</w:t>
      </w:r>
      <w:r w:rsidR="005527F7" w:rsidRPr="00A575A8">
        <w:t xml:space="preserve">oint of </w:t>
      </w:r>
      <w:r w:rsidR="00590850">
        <w:t>c</w:t>
      </w:r>
      <w:r w:rsidR="005527F7" w:rsidRPr="00A575A8">
        <w:t>ontact</w:t>
      </w:r>
      <w:r w:rsidR="00590850">
        <w:t xml:space="preserve"> </w:t>
      </w:r>
      <w:r w:rsidR="005527F7" w:rsidRPr="00A575A8">
        <w:t xml:space="preserve">at their installation. This individual is typically a </w:t>
      </w:r>
      <w:r w:rsidR="004770F3">
        <w:t>s</w:t>
      </w:r>
      <w:r w:rsidR="005527F7" w:rsidRPr="00A575A8">
        <w:t xml:space="preserve">uicide </w:t>
      </w:r>
      <w:r w:rsidR="004770F3">
        <w:t>p</w:t>
      </w:r>
      <w:r w:rsidR="005527F7" w:rsidRPr="00A575A8">
        <w:t xml:space="preserve">revention </w:t>
      </w:r>
      <w:r w:rsidR="004770F3">
        <w:t>p</w:t>
      </w:r>
      <w:r w:rsidR="005527F7" w:rsidRPr="00A575A8">
        <w:t xml:space="preserve">rogram </w:t>
      </w:r>
      <w:r w:rsidR="004770F3">
        <w:t>m</w:t>
      </w:r>
      <w:r w:rsidR="005527F7" w:rsidRPr="00A575A8">
        <w:t xml:space="preserve">anager, </w:t>
      </w:r>
      <w:r w:rsidR="004770F3">
        <w:t>v</w:t>
      </w:r>
      <w:r w:rsidR="005527F7" w:rsidRPr="00A575A8">
        <w:t xml:space="preserve">iolence </w:t>
      </w:r>
      <w:r w:rsidR="004770F3">
        <w:t>p</w:t>
      </w:r>
      <w:r w:rsidR="005527F7" w:rsidRPr="00A575A8">
        <w:t xml:space="preserve">revention </w:t>
      </w:r>
      <w:r w:rsidR="004770F3">
        <w:t>i</w:t>
      </w:r>
      <w:r w:rsidR="005527F7" w:rsidRPr="00A575A8">
        <w:t xml:space="preserve">ntegrator, </w:t>
      </w:r>
      <w:r w:rsidR="00590850">
        <w:t>c</w:t>
      </w:r>
      <w:r w:rsidR="005527F7" w:rsidRPr="00A575A8">
        <w:t xml:space="preserve">haplain or another professional who is overseeing implementation of </w:t>
      </w:r>
      <w:r w:rsidR="005527F7">
        <w:t>REACH</w:t>
      </w:r>
      <w:r w:rsidR="005527F7">
        <w:rPr>
          <w:rFonts w:cs="Calibri"/>
        </w:rPr>
        <w:t>—</w:t>
      </w:r>
      <w:r w:rsidR="005527F7">
        <w:t>S</w:t>
      </w:r>
      <w:r w:rsidR="005527F7" w:rsidRPr="00A575A8">
        <w:t xml:space="preserve"> at the local level. Contact them to </w:t>
      </w:r>
      <w:r w:rsidR="005527F7">
        <w:t>schedule</w:t>
      </w:r>
      <w:r w:rsidR="005527F7" w:rsidRPr="00A575A8">
        <w:t xml:space="preserve"> some dedicated one-on-one time for REACH</w:t>
      </w:r>
      <w:r w:rsidR="005527F7">
        <w:rPr>
          <w:rFonts w:cs="Calibri"/>
        </w:rPr>
        <w:t>—S</w:t>
      </w:r>
      <w:r w:rsidR="005527F7" w:rsidRPr="00A575A8">
        <w:t xml:space="preserve"> practice and feedback. </w:t>
      </w:r>
    </w:p>
    <w:p w14:paraId="197F6064" w14:textId="25C3D02B" w:rsidR="005527F7" w:rsidRPr="00A575A8" w:rsidRDefault="005527F7" w:rsidP="005527F7">
      <w:pPr>
        <w:rPr>
          <w:rFonts w:ascii="Calibri" w:eastAsia="Calibri" w:hAnsi="Calibri" w:cs="Times New Roman"/>
          <w:szCs w:val="24"/>
        </w:rPr>
      </w:pPr>
      <w:r w:rsidRPr="00A575A8">
        <w:rPr>
          <w:rFonts w:ascii="Calibri" w:eastAsia="Calibri" w:hAnsi="Calibri" w:cs="Times New Roman"/>
          <w:szCs w:val="24"/>
        </w:rPr>
        <w:t xml:space="preserve">We have provided </w:t>
      </w:r>
      <w:r>
        <w:rPr>
          <w:rFonts w:ascii="Calibri" w:eastAsia="Calibri" w:hAnsi="Calibri" w:cs="Times New Roman"/>
          <w:szCs w:val="24"/>
        </w:rPr>
        <w:t>helpful</w:t>
      </w:r>
      <w:r w:rsidRPr="00A575A8">
        <w:rPr>
          <w:rFonts w:ascii="Calibri" w:eastAsia="Calibri" w:hAnsi="Calibri" w:cs="Times New Roman"/>
          <w:szCs w:val="24"/>
        </w:rPr>
        <w:t xml:space="preserve"> </w:t>
      </w:r>
      <w:r>
        <w:rPr>
          <w:rFonts w:ascii="Calibri" w:eastAsia="Calibri" w:hAnsi="Calibri" w:cs="Times New Roman"/>
          <w:szCs w:val="24"/>
        </w:rPr>
        <w:t xml:space="preserve">guidance </w:t>
      </w:r>
      <w:r w:rsidRPr="00A575A8">
        <w:rPr>
          <w:rFonts w:ascii="Calibri" w:eastAsia="Calibri" w:hAnsi="Calibri" w:cs="Times New Roman"/>
          <w:szCs w:val="24"/>
        </w:rPr>
        <w:t>for</w:t>
      </w:r>
      <w:r>
        <w:rPr>
          <w:rFonts w:ascii="Calibri" w:eastAsia="Calibri" w:hAnsi="Calibri" w:cs="Times New Roman"/>
          <w:szCs w:val="24"/>
        </w:rPr>
        <w:t xml:space="preserve"> how to present</w:t>
      </w:r>
      <w:r w:rsidRPr="00A575A8">
        <w:rPr>
          <w:rFonts w:ascii="Calibri" w:eastAsia="Calibri" w:hAnsi="Calibri" w:cs="Times New Roman"/>
          <w:szCs w:val="24"/>
        </w:rPr>
        <w:t xml:space="preserve"> </w:t>
      </w:r>
      <w:r w:rsidR="00062596">
        <w:rPr>
          <w:rFonts w:ascii="Calibri" w:eastAsia="Calibri" w:hAnsi="Calibri" w:cs="Times New Roman"/>
          <w:szCs w:val="24"/>
        </w:rPr>
        <w:t>the REACH</w:t>
      </w:r>
      <w:r w:rsidR="00062596">
        <w:rPr>
          <w:rFonts w:ascii="Calibri" w:eastAsia="Calibri" w:hAnsi="Calibri" w:cs="Calibri"/>
          <w:szCs w:val="24"/>
        </w:rPr>
        <w:t>—</w:t>
      </w:r>
      <w:r w:rsidR="00062596">
        <w:rPr>
          <w:rFonts w:ascii="Calibri" w:eastAsia="Calibri" w:hAnsi="Calibri" w:cs="Times New Roman"/>
          <w:szCs w:val="24"/>
        </w:rPr>
        <w:t>S</w:t>
      </w:r>
      <w:r w:rsidR="00062596" w:rsidRPr="00A575A8">
        <w:rPr>
          <w:rFonts w:ascii="Calibri" w:eastAsia="Calibri" w:hAnsi="Calibri" w:cs="Times New Roman"/>
          <w:szCs w:val="24"/>
        </w:rPr>
        <w:t xml:space="preserve"> </w:t>
      </w:r>
      <w:r>
        <w:rPr>
          <w:rFonts w:ascii="Calibri" w:eastAsia="Calibri" w:hAnsi="Calibri" w:cs="Times New Roman"/>
          <w:szCs w:val="24"/>
        </w:rPr>
        <w:t xml:space="preserve">Session 1 and Session 2 </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in</w:t>
      </w:r>
      <w:r w:rsidR="00EB09CA">
        <w:rPr>
          <w:rFonts w:ascii="Calibri" w:eastAsia="Calibri" w:hAnsi="Calibri" w:cs="Times New Roman"/>
          <w:szCs w:val="24"/>
        </w:rPr>
        <w:t xml:space="preserve"> </w:t>
      </w:r>
      <w:r w:rsidR="00A54A10" w:rsidRPr="00A54A10">
        <w:rPr>
          <w:rFonts w:ascii="Calibri" w:eastAsia="Calibri" w:hAnsi="Calibri" w:cs="Times New Roman"/>
          <w:i/>
          <w:szCs w:val="24"/>
        </w:rPr>
        <w:fldChar w:fldCharType="begin"/>
      </w:r>
      <w:r w:rsidR="00A54A10" w:rsidRPr="00A54A10">
        <w:rPr>
          <w:rFonts w:ascii="Calibri" w:eastAsia="Calibri" w:hAnsi="Calibri" w:cs="Times New Roman"/>
          <w:i/>
          <w:szCs w:val="24"/>
        </w:rPr>
        <w:instrText xml:space="preserve"> REF _Ref66808429 \h  \* MERGEFORMAT </w:instrText>
      </w:r>
      <w:r w:rsidR="00A54A10" w:rsidRPr="00A54A10">
        <w:rPr>
          <w:rFonts w:ascii="Calibri" w:eastAsia="Calibri" w:hAnsi="Calibri" w:cs="Times New Roman"/>
          <w:i/>
          <w:szCs w:val="24"/>
        </w:rPr>
      </w:r>
      <w:r w:rsidR="00A54A10" w:rsidRPr="00A54A10">
        <w:rPr>
          <w:rFonts w:ascii="Calibri" w:eastAsia="Calibri" w:hAnsi="Calibri" w:cs="Times New Roman"/>
          <w:i/>
          <w:szCs w:val="24"/>
        </w:rPr>
        <w:fldChar w:fldCharType="separate"/>
      </w:r>
      <w:r w:rsidR="00EB09CA">
        <w:rPr>
          <w:i/>
        </w:rPr>
        <w:t>Section 9</w:t>
      </w:r>
      <w:r w:rsidR="00B24C7B" w:rsidRPr="00660BA2">
        <w:rPr>
          <w:i/>
        </w:rPr>
        <w:t>.0</w:t>
      </w:r>
      <w:r w:rsidR="00A54A10" w:rsidRPr="00A54A10">
        <w:rPr>
          <w:rFonts w:ascii="Calibri" w:eastAsia="Calibri" w:hAnsi="Calibri" w:cs="Times New Roman"/>
          <w:i/>
          <w:szCs w:val="24"/>
        </w:rPr>
        <w:fldChar w:fldCharType="end"/>
      </w:r>
      <w:r w:rsidR="00A54A10">
        <w:rPr>
          <w:rFonts w:ascii="Calibri" w:eastAsia="Calibri" w:hAnsi="Calibri" w:cs="Times New Roman"/>
          <w:i/>
          <w:szCs w:val="24"/>
        </w:rPr>
        <w:t xml:space="preserve"> </w:t>
      </w:r>
      <w:r w:rsidRPr="00A575A8">
        <w:rPr>
          <w:rFonts w:ascii="Calibri" w:eastAsia="Calibri" w:hAnsi="Calibri" w:cs="Times New Roman"/>
          <w:szCs w:val="24"/>
        </w:rPr>
        <w:t xml:space="preserve">of this </w:t>
      </w:r>
      <w:r>
        <w:rPr>
          <w:rFonts w:ascii="Calibri" w:eastAsia="Calibri" w:hAnsi="Calibri" w:cs="Times New Roman"/>
          <w:szCs w:val="24"/>
        </w:rPr>
        <w:t>m</w:t>
      </w:r>
      <w:r w:rsidRPr="00A575A8">
        <w:rPr>
          <w:rFonts w:ascii="Calibri" w:eastAsia="Calibri" w:hAnsi="Calibri" w:cs="Times New Roman"/>
          <w:szCs w:val="24"/>
        </w:rPr>
        <w:t xml:space="preserve">anual. </w:t>
      </w:r>
      <w:r>
        <w:rPr>
          <w:rFonts w:ascii="Calibri" w:eastAsia="Calibri" w:hAnsi="Calibri" w:cs="Times New Roman"/>
          <w:szCs w:val="24"/>
        </w:rPr>
        <w:t>W</w:t>
      </w:r>
      <w:r w:rsidRPr="00A575A8">
        <w:rPr>
          <w:rFonts w:ascii="Calibri" w:eastAsia="Calibri" w:hAnsi="Calibri" w:cs="Times New Roman"/>
          <w:szCs w:val="24"/>
        </w:rPr>
        <w:t xml:space="preserve">e strongly recommend that you </w:t>
      </w:r>
      <w:r>
        <w:rPr>
          <w:rFonts w:ascii="Calibri" w:eastAsia="Calibri" w:hAnsi="Calibri" w:cs="Times New Roman"/>
          <w:szCs w:val="24"/>
        </w:rPr>
        <w:t xml:space="preserve">present the information in your own words and </w:t>
      </w:r>
      <w:r w:rsidRPr="00A575A8">
        <w:rPr>
          <w:rFonts w:ascii="Calibri" w:eastAsia="Calibri" w:hAnsi="Calibri" w:cs="Times New Roman"/>
          <w:szCs w:val="24"/>
        </w:rPr>
        <w:t xml:space="preserve">personalize </w:t>
      </w:r>
      <w:r>
        <w:rPr>
          <w:rFonts w:ascii="Calibri" w:eastAsia="Calibri" w:hAnsi="Calibri" w:cs="Times New Roman"/>
          <w:szCs w:val="24"/>
        </w:rPr>
        <w:t>it</w:t>
      </w:r>
      <w:r w:rsidRPr="00A575A8">
        <w:rPr>
          <w:rFonts w:ascii="Calibri" w:eastAsia="Calibri" w:hAnsi="Calibri" w:cs="Times New Roman"/>
          <w:szCs w:val="24"/>
        </w:rPr>
        <w:t xml:space="preserve"> to make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engaging and meaningful to your audience</w:t>
      </w:r>
      <w:r w:rsidR="00590850">
        <w:rPr>
          <w:rFonts w:ascii="Calibri" w:eastAsia="Calibri" w:hAnsi="Calibri" w:cs="Times New Roman"/>
          <w:szCs w:val="24"/>
        </w:rPr>
        <w:t xml:space="preserve"> </w:t>
      </w:r>
      <w:r>
        <w:rPr>
          <w:rFonts w:ascii="Calibri" w:eastAsia="Calibri" w:hAnsi="Calibri" w:cs="Calibri"/>
          <w:szCs w:val="24"/>
        </w:rPr>
        <w:t>—</w:t>
      </w:r>
      <w:r w:rsidR="00590850">
        <w:rPr>
          <w:rFonts w:ascii="Calibri" w:eastAsia="Calibri" w:hAnsi="Calibri" w:cs="Calibri"/>
          <w:szCs w:val="24"/>
        </w:rPr>
        <w:t xml:space="preserve"> </w:t>
      </w:r>
      <w:r w:rsidRPr="00A575A8">
        <w:rPr>
          <w:rFonts w:ascii="Calibri" w:eastAsia="Calibri" w:hAnsi="Calibri" w:cs="Times New Roman"/>
          <w:szCs w:val="24"/>
        </w:rPr>
        <w:t xml:space="preserve">all while covering the </w:t>
      </w:r>
      <w:r>
        <w:rPr>
          <w:rFonts w:ascii="Calibri" w:eastAsia="Calibri" w:hAnsi="Calibri" w:cs="Times New Roman"/>
          <w:szCs w:val="24"/>
        </w:rPr>
        <w:t>main discussion</w:t>
      </w:r>
      <w:r w:rsidRPr="00A575A8">
        <w:rPr>
          <w:rFonts w:ascii="Calibri" w:eastAsia="Calibri" w:hAnsi="Calibri" w:cs="Times New Roman"/>
          <w:szCs w:val="24"/>
        </w:rPr>
        <w:t xml:space="preserve"> points outlined on each slide. Some of the best facilitators we observed while developing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used humor, shared personal examples and employed reflective listening techniques to draw their participants into the conversation. And, of course, practice makes better, so the more you practice ahead of time, the more prepared you will be</w:t>
      </w:r>
      <w:r w:rsidR="00347E73">
        <w:rPr>
          <w:rFonts w:ascii="Calibri" w:eastAsia="Calibri" w:hAnsi="Calibri" w:cs="Times New Roman"/>
          <w:szCs w:val="24"/>
        </w:rPr>
        <w:t>.</w:t>
      </w:r>
    </w:p>
    <w:p w14:paraId="46A18C0F" w14:textId="77777777" w:rsidR="005527F7" w:rsidRPr="00F153BF" w:rsidRDefault="005527F7" w:rsidP="00F34219">
      <w:pPr>
        <w:pStyle w:val="SlideHeadings-Heading2"/>
      </w:pPr>
      <w:bookmarkStart w:id="161" w:name="_Toc18681442"/>
      <w:bookmarkStart w:id="162" w:name="_Toc19029142"/>
      <w:bookmarkStart w:id="163" w:name="_Toc19023477"/>
      <w:bookmarkStart w:id="164" w:name="_Toc40712765"/>
      <w:bookmarkStart w:id="165" w:name="_Ref41471491"/>
      <w:bookmarkStart w:id="166" w:name="_Toc41635172"/>
      <w:bookmarkStart w:id="167" w:name="_Toc51318363"/>
      <w:bookmarkStart w:id="168" w:name="_Toc51341448"/>
      <w:bookmarkStart w:id="169" w:name="_Toc51592531"/>
      <w:bookmarkStart w:id="170" w:name="_Toc52291034"/>
      <w:bookmarkStart w:id="171" w:name="_Toc64987388"/>
      <w:bookmarkStart w:id="172" w:name="_Toc66248838"/>
      <w:bookmarkStart w:id="173" w:name="_Ref66808687"/>
      <w:bookmarkStart w:id="174" w:name="_Toc70340094"/>
      <w:bookmarkStart w:id="175" w:name="_Toc70342503"/>
      <w:bookmarkStart w:id="176" w:name="_Toc70613663"/>
      <w:bookmarkStart w:id="177" w:name="_Toc70614112"/>
      <w:r w:rsidRPr="00F153BF">
        <w:t>8.2 Session Organization</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3E86E9F9" w14:textId="5E35A54D" w:rsidR="005527F7" w:rsidRDefault="005527F7" w:rsidP="005527F7">
      <w:r>
        <w:t>REACH</w:t>
      </w:r>
      <w:r>
        <w:rPr>
          <w:rFonts w:cstheme="minorHAnsi"/>
        </w:rPr>
        <w:t>—</w:t>
      </w:r>
      <w:r>
        <w:t>S</w:t>
      </w:r>
      <w:r w:rsidRPr="00A575A8">
        <w:t xml:space="preserve"> </w:t>
      </w:r>
      <w:r>
        <w:t>Session 1 (S1) and Session 2 (S2) consist</w:t>
      </w:r>
      <w:r w:rsidRPr="00A575A8">
        <w:t xml:space="preserve"> of </w:t>
      </w:r>
      <w:r w:rsidRPr="00B2478E">
        <w:t>14 and 1</w:t>
      </w:r>
      <w:r>
        <w:t>6</w:t>
      </w:r>
      <w:r w:rsidRPr="00B2478E">
        <w:t xml:space="preserve"> slides</w:t>
      </w:r>
      <w:r w:rsidRPr="00A575A8">
        <w:t xml:space="preserve">, </w:t>
      </w:r>
      <w:r>
        <w:t xml:space="preserve">respectively, </w:t>
      </w:r>
      <w:r w:rsidRPr="00A575A8">
        <w:t xml:space="preserve">which are divided into six sections. Although </w:t>
      </w:r>
      <w:r>
        <w:t>REACH</w:t>
      </w:r>
      <w:r>
        <w:rPr>
          <w:rFonts w:cstheme="minorHAnsi"/>
        </w:rPr>
        <w:t>—</w:t>
      </w:r>
      <w:r>
        <w:t>S</w:t>
      </w:r>
      <w:r w:rsidRPr="00A575A8">
        <w:t xml:space="preserve"> is meant to flow like a group discussion rather than a briefing or a formal training, the slides provide the structure and content for the conversation. In the table below, the </w:t>
      </w:r>
      <w:r w:rsidRPr="000352E2">
        <w:rPr>
          <w:i/>
        </w:rPr>
        <w:t>Slide #</w:t>
      </w:r>
      <w:r w:rsidRPr="00A575A8">
        <w:t xml:space="preserve"> column tells you which slides make up a particular section. The </w:t>
      </w:r>
      <w:r w:rsidRPr="000352E2">
        <w:rPr>
          <w:i/>
        </w:rPr>
        <w:t>Time</w:t>
      </w:r>
      <w:r w:rsidRPr="00A575A8">
        <w:t xml:space="preserve"> column specifies approximately how long you should plan to spend on each section. </w:t>
      </w:r>
      <w:r w:rsidR="00D35C5D">
        <w:t>It is imperative</w:t>
      </w:r>
      <w:r w:rsidRPr="00A575A8">
        <w:t xml:space="preserve"> that you practice your pacing by doing a “dry run” of the entire </w:t>
      </w:r>
      <w:r>
        <w:t>REACH</w:t>
      </w:r>
      <w:r>
        <w:rPr>
          <w:rFonts w:cstheme="minorHAnsi"/>
        </w:rPr>
        <w:t>—</w:t>
      </w:r>
      <w:r>
        <w:t>S</w:t>
      </w:r>
      <w:r w:rsidRPr="00A575A8">
        <w:t xml:space="preserve"> session beforehand to give you</w:t>
      </w:r>
      <w:r>
        <w:t>rself</w:t>
      </w:r>
      <w:r w:rsidRPr="00A575A8">
        <w:t xml:space="preserve"> a realistic sense of how long each section takes and where you may need to adjust your timing. All the slides are equally important</w:t>
      </w:r>
      <w:r>
        <w:t xml:space="preserve">; </w:t>
      </w:r>
      <w:r w:rsidRPr="00A575A8">
        <w:t>we do</w:t>
      </w:r>
      <w:r w:rsidR="00D35C5D">
        <w:t xml:space="preserve"> no</w:t>
      </w:r>
      <w:r w:rsidRPr="00A575A8">
        <w:t>t want you to speed through</w:t>
      </w:r>
      <w:r>
        <w:t xml:space="preserve"> any of</w:t>
      </w:r>
      <w:r w:rsidRPr="00A575A8">
        <w:t xml:space="preserve"> them.</w:t>
      </w:r>
      <w:r w:rsidRPr="00285555">
        <w:t xml:space="preserve"> See </w:t>
      </w:r>
      <w:hyperlink w:anchor="_8.8_Detailed_REACH—S" w:history="1">
        <w:r w:rsidRPr="00285555">
          <w:rPr>
            <w:rStyle w:val="Hyperlink"/>
            <w:i/>
            <w:color w:val="auto"/>
            <w:u w:val="none"/>
          </w:rPr>
          <w:t>Section 8.8</w:t>
        </w:r>
      </w:hyperlink>
      <w:r w:rsidRPr="00285555">
        <w:rPr>
          <w:i/>
        </w:rPr>
        <w:t xml:space="preserve"> </w:t>
      </w:r>
      <w:r w:rsidRPr="00285555">
        <w:t>for</w:t>
      </w:r>
      <w:r w:rsidRPr="00A575A8">
        <w:t xml:space="preserve"> a detailed version of the session agenda.</w:t>
      </w:r>
    </w:p>
    <w:tbl>
      <w:tblPr>
        <w:tblpPr w:leftFromText="180" w:rightFromText="180" w:vertAnchor="text" w:tblpXSpec="center" w:tblpY="79"/>
        <w:tblW w:w="1008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58" w:type="dxa"/>
        </w:tblCellMar>
        <w:tblLook w:val="04A0" w:firstRow="1" w:lastRow="0" w:firstColumn="1" w:lastColumn="0" w:noHBand="0" w:noVBand="1"/>
        <w:tblDescription w:val="REACH Section Overview"/>
      </w:tblPr>
      <w:tblGrid>
        <w:gridCol w:w="1499"/>
        <w:gridCol w:w="1230"/>
        <w:gridCol w:w="947"/>
        <w:gridCol w:w="1668"/>
        <w:gridCol w:w="4736"/>
      </w:tblGrid>
      <w:tr w:rsidR="005527F7" w:rsidRPr="00A575A8" w14:paraId="2AC82F0B" w14:textId="77777777" w:rsidTr="008D5B3F">
        <w:trPr>
          <w:trHeight w:val="368"/>
          <w:tblHeader/>
        </w:trPr>
        <w:tc>
          <w:tcPr>
            <w:tcW w:w="1525" w:type="dxa"/>
            <w:tcBorders>
              <w:top w:val="single" w:sz="4" w:space="0" w:color="BFBFBF"/>
              <w:left w:val="single" w:sz="4" w:space="0" w:color="BFBFBF"/>
              <w:bottom w:val="single" w:sz="4" w:space="0" w:color="BFBFBF"/>
              <w:right w:val="single" w:sz="4" w:space="0" w:color="BFBFBF"/>
            </w:tcBorders>
            <w:shd w:val="clear" w:color="auto" w:fill="339E90"/>
            <w:tcMar>
              <w:top w:w="72" w:type="dxa"/>
              <w:left w:w="115" w:type="dxa"/>
              <w:bottom w:w="72" w:type="dxa"/>
              <w:right w:w="115" w:type="dxa"/>
            </w:tcMar>
            <w:vAlign w:val="center"/>
          </w:tcPr>
          <w:p w14:paraId="58CADD15" w14:textId="77777777" w:rsidR="005527F7" w:rsidRPr="008D5B3F" w:rsidRDefault="005527F7" w:rsidP="000352E2">
            <w:pPr>
              <w:spacing w:before="0" w:after="0"/>
              <w:rPr>
                <w:rFonts w:ascii="Calibri" w:eastAsia="Calibri" w:hAnsi="Calibri" w:cs="Times New Roman"/>
                <w:b/>
                <w:color w:val="FFFFFF"/>
                <w:sz w:val="28"/>
                <w:szCs w:val="24"/>
              </w:rPr>
            </w:pPr>
            <w:r w:rsidRPr="008D5B3F">
              <w:rPr>
                <w:rFonts w:ascii="Calibri" w:eastAsia="Calibri" w:hAnsi="Calibri" w:cs="Times New Roman"/>
                <w:b/>
                <w:color w:val="FFFFFF"/>
                <w:sz w:val="28"/>
                <w:szCs w:val="24"/>
              </w:rPr>
              <w:lastRenderedPageBreak/>
              <w:t>SECTION #</w:t>
            </w:r>
          </w:p>
        </w:tc>
        <w:tc>
          <w:tcPr>
            <w:tcW w:w="1252" w:type="dxa"/>
            <w:tcBorders>
              <w:top w:val="single" w:sz="4" w:space="0" w:color="BFBFBF"/>
              <w:left w:val="single" w:sz="4" w:space="0" w:color="BFBFBF"/>
              <w:bottom w:val="single" w:sz="4" w:space="0" w:color="BFBFBF"/>
              <w:right w:val="single" w:sz="4" w:space="0" w:color="BFBFBF"/>
            </w:tcBorders>
            <w:shd w:val="clear" w:color="auto" w:fill="339E90"/>
            <w:vAlign w:val="center"/>
          </w:tcPr>
          <w:p w14:paraId="7990507B" w14:textId="77777777" w:rsidR="005527F7" w:rsidRPr="008D5B3F" w:rsidRDefault="005527F7" w:rsidP="000352E2">
            <w:pPr>
              <w:spacing w:before="0" w:after="0"/>
              <w:rPr>
                <w:rFonts w:ascii="Calibri" w:eastAsia="Calibri" w:hAnsi="Calibri" w:cs="Times New Roman"/>
                <w:b/>
                <w:color w:val="FFFFFF"/>
                <w:sz w:val="28"/>
                <w:szCs w:val="24"/>
              </w:rPr>
            </w:pPr>
            <w:r w:rsidRPr="008D5B3F">
              <w:rPr>
                <w:rFonts w:ascii="Calibri" w:eastAsia="Calibri" w:hAnsi="Calibri" w:cs="Times New Roman"/>
                <w:b/>
                <w:color w:val="FFFFFF"/>
                <w:sz w:val="28"/>
                <w:szCs w:val="24"/>
              </w:rPr>
              <w:t>SLIDE #</w:t>
            </w:r>
          </w:p>
        </w:tc>
        <w:tc>
          <w:tcPr>
            <w:tcW w:w="962" w:type="dxa"/>
            <w:tcBorders>
              <w:top w:val="single" w:sz="4" w:space="0" w:color="BFBFBF"/>
              <w:left w:val="single" w:sz="4" w:space="0" w:color="BFBFBF"/>
              <w:bottom w:val="single" w:sz="4" w:space="0" w:color="BFBFBF"/>
              <w:right w:val="single" w:sz="4" w:space="0" w:color="BFBFBF"/>
            </w:tcBorders>
            <w:shd w:val="clear" w:color="auto" w:fill="339E90"/>
            <w:tcMar>
              <w:top w:w="72" w:type="dxa"/>
              <w:left w:w="115" w:type="dxa"/>
              <w:bottom w:w="72" w:type="dxa"/>
              <w:right w:w="115" w:type="dxa"/>
            </w:tcMar>
            <w:vAlign w:val="center"/>
          </w:tcPr>
          <w:p w14:paraId="306C876E" w14:textId="77777777" w:rsidR="005527F7" w:rsidRPr="008D5B3F" w:rsidRDefault="005527F7" w:rsidP="000352E2">
            <w:pPr>
              <w:spacing w:before="0" w:after="0"/>
              <w:rPr>
                <w:rFonts w:ascii="Calibri" w:eastAsia="Calibri" w:hAnsi="Calibri" w:cs="Times New Roman"/>
                <w:b/>
                <w:color w:val="FFFFFF"/>
                <w:sz w:val="28"/>
                <w:szCs w:val="24"/>
              </w:rPr>
            </w:pPr>
            <w:r w:rsidRPr="008D5B3F">
              <w:rPr>
                <w:rFonts w:ascii="Calibri" w:eastAsia="Calibri" w:hAnsi="Calibri" w:cs="Times New Roman"/>
                <w:b/>
                <w:color w:val="FFFFFF"/>
                <w:sz w:val="28"/>
                <w:szCs w:val="24"/>
              </w:rPr>
              <w:t>TIME</w:t>
            </w:r>
          </w:p>
        </w:tc>
        <w:tc>
          <w:tcPr>
            <w:tcW w:w="1699" w:type="dxa"/>
            <w:tcBorders>
              <w:top w:val="single" w:sz="4" w:space="0" w:color="BFBFBF"/>
              <w:left w:val="single" w:sz="4" w:space="0" w:color="BFBFBF"/>
              <w:bottom w:val="single" w:sz="4" w:space="0" w:color="BFBFBF"/>
              <w:right w:val="single" w:sz="4" w:space="0" w:color="BFBFBF"/>
            </w:tcBorders>
            <w:shd w:val="clear" w:color="auto" w:fill="339E90"/>
            <w:vAlign w:val="center"/>
          </w:tcPr>
          <w:p w14:paraId="4E944D78" w14:textId="77777777" w:rsidR="005527F7" w:rsidRPr="008D5B3F" w:rsidRDefault="005527F7" w:rsidP="000352E2">
            <w:pPr>
              <w:spacing w:before="0" w:after="0"/>
              <w:rPr>
                <w:rFonts w:ascii="Calibri" w:eastAsia="Calibri" w:hAnsi="Calibri" w:cs="Times New Roman"/>
                <w:b/>
                <w:color w:val="FFFFFF"/>
                <w:sz w:val="28"/>
                <w:szCs w:val="24"/>
              </w:rPr>
            </w:pPr>
            <w:r w:rsidRPr="008D5B3F">
              <w:rPr>
                <w:rFonts w:ascii="Calibri" w:eastAsia="Calibri" w:hAnsi="Calibri" w:cs="Times New Roman"/>
                <w:b/>
                <w:color w:val="FFFFFF"/>
                <w:sz w:val="28"/>
                <w:szCs w:val="24"/>
              </w:rPr>
              <w:t>SECTION TOPIC</w:t>
            </w:r>
          </w:p>
        </w:tc>
        <w:tc>
          <w:tcPr>
            <w:tcW w:w="4831" w:type="dxa"/>
            <w:tcBorders>
              <w:top w:val="single" w:sz="4" w:space="0" w:color="BFBFBF"/>
              <w:left w:val="single" w:sz="4" w:space="0" w:color="BFBFBF"/>
              <w:bottom w:val="single" w:sz="4" w:space="0" w:color="BFBFBF"/>
              <w:right w:val="single" w:sz="4" w:space="0" w:color="BFBFBF"/>
            </w:tcBorders>
            <w:shd w:val="clear" w:color="auto" w:fill="339E90"/>
            <w:tcMar>
              <w:top w:w="72" w:type="dxa"/>
              <w:left w:w="115" w:type="dxa"/>
              <w:bottom w:w="72" w:type="dxa"/>
              <w:right w:w="115" w:type="dxa"/>
            </w:tcMar>
            <w:vAlign w:val="center"/>
          </w:tcPr>
          <w:p w14:paraId="2A6CCB83" w14:textId="77777777" w:rsidR="005527F7" w:rsidRPr="008D5B3F" w:rsidRDefault="005527F7" w:rsidP="000352E2">
            <w:pPr>
              <w:spacing w:before="0" w:after="0"/>
              <w:rPr>
                <w:rFonts w:ascii="Calibri" w:eastAsia="Calibri" w:hAnsi="Calibri" w:cs="Times New Roman"/>
                <w:b/>
                <w:color w:val="FFFFFF"/>
                <w:sz w:val="28"/>
                <w:szCs w:val="24"/>
              </w:rPr>
            </w:pPr>
            <w:r w:rsidRPr="008D5B3F">
              <w:rPr>
                <w:rFonts w:ascii="Calibri" w:eastAsia="Calibri" w:hAnsi="Calibri" w:cs="Times New Roman"/>
                <w:b/>
                <w:color w:val="FFFFFF"/>
                <w:sz w:val="28"/>
                <w:szCs w:val="24"/>
              </w:rPr>
              <w:t>SECTION DESCRIPTION</w:t>
            </w:r>
          </w:p>
        </w:tc>
      </w:tr>
      <w:tr w:rsidR="005527F7" w:rsidRPr="00A575A8" w14:paraId="77B0E561" w14:textId="77777777" w:rsidTr="008D5B3F">
        <w:trPr>
          <w:trHeight w:val="522"/>
        </w:trPr>
        <w:tc>
          <w:tcPr>
            <w:tcW w:w="1525" w:type="dxa"/>
            <w:tcBorders>
              <w:top w:val="single" w:sz="4" w:space="0" w:color="BFBFBF"/>
            </w:tcBorders>
            <w:shd w:val="clear" w:color="auto" w:fill="FAFAFA"/>
            <w:tcMar>
              <w:top w:w="72" w:type="dxa"/>
              <w:left w:w="115" w:type="dxa"/>
              <w:bottom w:w="72" w:type="dxa"/>
              <w:right w:w="115" w:type="dxa"/>
            </w:tcMar>
            <w:vAlign w:val="center"/>
          </w:tcPr>
          <w:p w14:paraId="5CC1734A"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1</w:t>
            </w:r>
          </w:p>
        </w:tc>
        <w:tc>
          <w:tcPr>
            <w:tcW w:w="1252" w:type="dxa"/>
            <w:tcBorders>
              <w:top w:val="single" w:sz="4" w:space="0" w:color="BFBFBF"/>
            </w:tcBorders>
            <w:shd w:val="clear" w:color="auto" w:fill="FAFAFA"/>
            <w:vAlign w:val="center"/>
          </w:tcPr>
          <w:p w14:paraId="0470C3DD"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Slides 1-2</w:t>
            </w:r>
          </w:p>
        </w:tc>
        <w:tc>
          <w:tcPr>
            <w:tcW w:w="962" w:type="dxa"/>
            <w:tcBorders>
              <w:top w:val="single" w:sz="4" w:space="0" w:color="BFBFBF"/>
            </w:tcBorders>
            <w:shd w:val="clear" w:color="auto" w:fill="FAFAFA"/>
            <w:tcMar>
              <w:top w:w="72" w:type="dxa"/>
              <w:left w:w="115" w:type="dxa"/>
              <w:bottom w:w="72" w:type="dxa"/>
              <w:right w:w="115" w:type="dxa"/>
            </w:tcMar>
            <w:vAlign w:val="center"/>
          </w:tcPr>
          <w:p w14:paraId="7516B0ED"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8</w:t>
            </w:r>
            <w:r w:rsidRPr="00A575A8">
              <w:rPr>
                <w:rFonts w:ascii="Calibri" w:eastAsia="Calibri" w:hAnsi="Calibri" w:cs="Times New Roman"/>
                <w:szCs w:val="24"/>
              </w:rPr>
              <w:t xml:space="preserve"> min</w:t>
            </w:r>
          </w:p>
        </w:tc>
        <w:tc>
          <w:tcPr>
            <w:tcW w:w="1699" w:type="dxa"/>
            <w:tcBorders>
              <w:top w:val="single" w:sz="4" w:space="0" w:color="BFBFBF"/>
            </w:tcBorders>
            <w:shd w:val="clear" w:color="auto" w:fill="FAFAFA"/>
            <w:vAlign w:val="center"/>
          </w:tcPr>
          <w:p w14:paraId="028E646B"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Introduction and Overview</w:t>
            </w:r>
          </w:p>
        </w:tc>
        <w:tc>
          <w:tcPr>
            <w:tcW w:w="4831" w:type="dxa"/>
            <w:tcBorders>
              <w:top w:val="single" w:sz="4" w:space="0" w:color="BFBFBF"/>
            </w:tcBorders>
            <w:shd w:val="clear" w:color="auto" w:fill="FAFAFA"/>
            <w:tcMar>
              <w:top w:w="72" w:type="dxa"/>
              <w:left w:w="115" w:type="dxa"/>
              <w:bottom w:w="72" w:type="dxa"/>
              <w:right w:w="115" w:type="dxa"/>
            </w:tcMar>
            <w:vAlign w:val="center"/>
          </w:tcPr>
          <w:p w14:paraId="2BAF1B23" w14:textId="44B1474C" w:rsidR="005527F7" w:rsidRPr="00A575A8" w:rsidRDefault="005527F7" w:rsidP="00D35C5D">
            <w:pPr>
              <w:spacing w:after="0" w:line="216" w:lineRule="auto"/>
              <w:rPr>
                <w:rFonts w:ascii="Calibri" w:eastAsia="Calibri" w:hAnsi="Calibri" w:cs="Times New Roman"/>
                <w:szCs w:val="24"/>
              </w:rPr>
            </w:pPr>
            <w:r w:rsidRPr="00A575A8">
              <w:rPr>
                <w:rFonts w:ascii="Calibri" w:eastAsia="Calibri" w:hAnsi="Calibri" w:cs="Times New Roman"/>
                <w:szCs w:val="24"/>
              </w:rPr>
              <w:t>Facilitator introduction</w:t>
            </w:r>
            <w:r>
              <w:rPr>
                <w:rFonts w:ascii="Calibri" w:eastAsia="Calibri" w:hAnsi="Calibri" w:cs="Times New Roman"/>
                <w:szCs w:val="24"/>
              </w:rPr>
              <w:t xml:space="preserve"> </w:t>
            </w:r>
            <w:r w:rsidR="00D35C5D">
              <w:rPr>
                <w:rFonts w:ascii="Calibri" w:eastAsia="Calibri" w:hAnsi="Calibri" w:cs="Times New Roman"/>
                <w:szCs w:val="24"/>
              </w:rPr>
              <w:t>and</w:t>
            </w:r>
            <w:r w:rsidR="00D35C5D" w:rsidRPr="00A575A8">
              <w:rPr>
                <w:rFonts w:ascii="Calibri" w:eastAsia="Calibri" w:hAnsi="Calibri" w:cs="Times New Roman"/>
                <w:szCs w:val="24"/>
              </w:rPr>
              <w:t xml:space="preserv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t>
            </w:r>
            <w:r>
              <w:rPr>
                <w:rFonts w:ascii="Calibri" w:eastAsia="Calibri" w:hAnsi="Calibri" w:cs="Times New Roman"/>
                <w:szCs w:val="24"/>
              </w:rPr>
              <w:t>roadmap</w:t>
            </w:r>
            <w:r w:rsidRPr="00A575A8">
              <w:rPr>
                <w:rFonts w:ascii="Calibri" w:eastAsia="Calibri" w:hAnsi="Calibri" w:cs="Times New Roman"/>
                <w:szCs w:val="24"/>
              </w:rPr>
              <w:t xml:space="preserve"> </w:t>
            </w:r>
          </w:p>
        </w:tc>
      </w:tr>
      <w:tr w:rsidR="005527F7" w:rsidRPr="00A575A8" w14:paraId="679C771B" w14:textId="77777777" w:rsidTr="008D5B3F">
        <w:trPr>
          <w:trHeight w:val="1242"/>
        </w:trPr>
        <w:tc>
          <w:tcPr>
            <w:tcW w:w="1525" w:type="dxa"/>
            <w:shd w:val="clear" w:color="auto" w:fill="FAFAFA"/>
            <w:tcMar>
              <w:top w:w="72" w:type="dxa"/>
              <w:left w:w="115" w:type="dxa"/>
              <w:bottom w:w="72" w:type="dxa"/>
              <w:right w:w="115" w:type="dxa"/>
            </w:tcMar>
            <w:vAlign w:val="center"/>
          </w:tcPr>
          <w:p w14:paraId="585CBF03"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2</w:t>
            </w:r>
          </w:p>
        </w:tc>
        <w:tc>
          <w:tcPr>
            <w:tcW w:w="1252" w:type="dxa"/>
            <w:shd w:val="clear" w:color="auto" w:fill="FAFAFA"/>
            <w:vAlign w:val="center"/>
          </w:tcPr>
          <w:p w14:paraId="7918AAD5"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Slide 3</w:t>
            </w:r>
          </w:p>
        </w:tc>
        <w:tc>
          <w:tcPr>
            <w:tcW w:w="962" w:type="dxa"/>
            <w:shd w:val="clear" w:color="auto" w:fill="FAFAFA"/>
            <w:tcMar>
              <w:top w:w="72" w:type="dxa"/>
              <w:left w:w="115" w:type="dxa"/>
              <w:bottom w:w="72" w:type="dxa"/>
              <w:right w:w="115" w:type="dxa"/>
            </w:tcMar>
            <w:vAlign w:val="center"/>
          </w:tcPr>
          <w:p w14:paraId="425E97ED"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699" w:type="dxa"/>
            <w:shd w:val="clear" w:color="auto" w:fill="FAFAFA"/>
            <w:vAlign w:val="center"/>
          </w:tcPr>
          <w:p w14:paraId="41F74453"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Unique Challenges</w:t>
            </w:r>
          </w:p>
        </w:tc>
        <w:tc>
          <w:tcPr>
            <w:tcW w:w="4831" w:type="dxa"/>
            <w:shd w:val="clear" w:color="auto" w:fill="FAFAFA"/>
            <w:tcMar>
              <w:top w:w="72" w:type="dxa"/>
              <w:left w:w="115" w:type="dxa"/>
              <w:bottom w:w="72" w:type="dxa"/>
              <w:right w:w="115" w:type="dxa"/>
            </w:tcMar>
            <w:vAlign w:val="center"/>
          </w:tcPr>
          <w:p w14:paraId="46050D34"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 xml:space="preserve">Conversation about </w:t>
            </w:r>
            <w:r>
              <w:rPr>
                <w:rFonts w:ascii="Calibri" w:eastAsia="Calibri" w:hAnsi="Calibri" w:cs="Times New Roman"/>
                <w:szCs w:val="24"/>
              </w:rPr>
              <w:t>the unique challenges that military spouses face</w:t>
            </w:r>
          </w:p>
          <w:p w14:paraId="4AD850B1" w14:textId="3EB133D8"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S2: </w:t>
            </w:r>
            <w:r w:rsidRPr="00A575A8">
              <w:rPr>
                <w:rFonts w:ascii="Calibri" w:eastAsia="Calibri" w:hAnsi="Calibri" w:cs="Times New Roman"/>
                <w:szCs w:val="24"/>
              </w:rPr>
              <w:t xml:space="preserve"> Conversation about </w:t>
            </w:r>
            <w:r w:rsidR="00E86134">
              <w:rPr>
                <w:rFonts w:ascii="Calibri" w:eastAsia="Calibri" w:hAnsi="Calibri" w:cs="Times New Roman"/>
                <w:szCs w:val="24"/>
              </w:rPr>
              <w:t>the unique challenges that s</w:t>
            </w:r>
            <w:r>
              <w:rPr>
                <w:rFonts w:ascii="Calibri" w:eastAsia="Calibri" w:hAnsi="Calibri" w:cs="Times New Roman"/>
                <w:szCs w:val="24"/>
              </w:rPr>
              <w:t>ervice members face</w:t>
            </w:r>
          </w:p>
        </w:tc>
      </w:tr>
      <w:tr w:rsidR="005527F7" w:rsidRPr="00A575A8" w14:paraId="4853FCF2" w14:textId="77777777" w:rsidTr="008D5B3F">
        <w:trPr>
          <w:trHeight w:val="1782"/>
        </w:trPr>
        <w:tc>
          <w:tcPr>
            <w:tcW w:w="1525" w:type="dxa"/>
            <w:shd w:val="clear" w:color="auto" w:fill="FAFAFA"/>
            <w:tcMar>
              <w:top w:w="72" w:type="dxa"/>
              <w:left w:w="115" w:type="dxa"/>
              <w:bottom w:w="72" w:type="dxa"/>
              <w:right w:w="115" w:type="dxa"/>
            </w:tcMar>
            <w:vAlign w:val="center"/>
          </w:tcPr>
          <w:p w14:paraId="78923AB8"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3</w:t>
            </w:r>
          </w:p>
        </w:tc>
        <w:tc>
          <w:tcPr>
            <w:tcW w:w="1252" w:type="dxa"/>
            <w:shd w:val="clear" w:color="auto" w:fill="FAFAFA"/>
            <w:vAlign w:val="center"/>
          </w:tcPr>
          <w:p w14:paraId="1CE3A4F9"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4</w:t>
            </w:r>
            <w:r>
              <w:rPr>
                <w:rFonts w:ascii="Calibri" w:eastAsia="Calibri" w:hAnsi="Calibri" w:cs="Times New Roman"/>
                <w:szCs w:val="24"/>
              </w:rPr>
              <w:t>-9</w:t>
            </w:r>
          </w:p>
        </w:tc>
        <w:tc>
          <w:tcPr>
            <w:tcW w:w="962" w:type="dxa"/>
            <w:shd w:val="clear" w:color="auto" w:fill="FAFAFA"/>
            <w:tcMar>
              <w:top w:w="72" w:type="dxa"/>
              <w:left w:w="115" w:type="dxa"/>
              <w:bottom w:w="72" w:type="dxa"/>
              <w:right w:w="115" w:type="dxa"/>
            </w:tcMar>
            <w:vAlign w:val="center"/>
          </w:tcPr>
          <w:p w14:paraId="643CAF4F"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25</w:t>
            </w:r>
            <w:r w:rsidRPr="00A575A8">
              <w:rPr>
                <w:rFonts w:ascii="Calibri" w:eastAsia="Calibri" w:hAnsi="Calibri" w:cs="Times New Roman"/>
                <w:szCs w:val="24"/>
              </w:rPr>
              <w:t xml:space="preserve"> min</w:t>
            </w:r>
          </w:p>
        </w:tc>
        <w:tc>
          <w:tcPr>
            <w:tcW w:w="1699" w:type="dxa"/>
            <w:shd w:val="clear" w:color="auto" w:fill="FAFAFA"/>
            <w:vAlign w:val="center"/>
          </w:tcPr>
          <w:p w14:paraId="071E5526"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Barriers to Seeking</w:t>
            </w:r>
            <w:r>
              <w:rPr>
                <w:rFonts w:ascii="Calibri" w:eastAsia="Calibri" w:hAnsi="Calibri" w:cs="Times New Roman"/>
                <w:szCs w:val="24"/>
              </w:rPr>
              <w:t xml:space="preserve"> Mental Health Care</w:t>
            </w:r>
          </w:p>
        </w:tc>
        <w:tc>
          <w:tcPr>
            <w:tcW w:w="4831" w:type="dxa"/>
            <w:shd w:val="clear" w:color="auto" w:fill="FAFAFA"/>
            <w:tcMar>
              <w:top w:w="72" w:type="dxa"/>
              <w:left w:w="115" w:type="dxa"/>
              <w:bottom w:w="72" w:type="dxa"/>
              <w:right w:w="115" w:type="dxa"/>
            </w:tcMar>
            <w:vAlign w:val="center"/>
          </w:tcPr>
          <w:p w14:paraId="31B5586A"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Discussion about top barriers to help</w:t>
            </w:r>
            <w:r>
              <w:rPr>
                <w:rFonts w:ascii="Calibri" w:eastAsia="Calibri" w:hAnsi="Calibri" w:cs="Times New Roman"/>
                <w:szCs w:val="24"/>
              </w:rPr>
              <w:t xml:space="preserve"> </w:t>
            </w:r>
            <w:r w:rsidRPr="00A575A8">
              <w:rPr>
                <w:rFonts w:ascii="Calibri" w:eastAsia="Calibri" w:hAnsi="Calibri" w:cs="Times New Roman"/>
                <w:szCs w:val="24"/>
              </w:rPr>
              <w:t>see</w:t>
            </w:r>
            <w:r>
              <w:rPr>
                <w:rFonts w:ascii="Calibri" w:eastAsia="Calibri" w:hAnsi="Calibri" w:cs="Times New Roman"/>
                <w:szCs w:val="24"/>
              </w:rPr>
              <w:t>king reported by military spouses and solutions to these barriers</w:t>
            </w:r>
          </w:p>
          <w:p w14:paraId="150DAA89" w14:textId="00F5D1A0"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S2: </w:t>
            </w:r>
            <w:r w:rsidRPr="00A575A8">
              <w:rPr>
                <w:rFonts w:ascii="Calibri" w:eastAsia="Calibri" w:hAnsi="Calibri" w:cs="Times New Roman"/>
                <w:szCs w:val="24"/>
              </w:rPr>
              <w:t>Discussion about top barriers to help</w:t>
            </w:r>
            <w:r>
              <w:rPr>
                <w:rFonts w:ascii="Calibri" w:eastAsia="Calibri" w:hAnsi="Calibri" w:cs="Times New Roman"/>
                <w:szCs w:val="24"/>
              </w:rPr>
              <w:t xml:space="preserve"> </w:t>
            </w:r>
            <w:r w:rsidRPr="00A575A8">
              <w:rPr>
                <w:rFonts w:ascii="Calibri" w:eastAsia="Calibri" w:hAnsi="Calibri" w:cs="Times New Roman"/>
                <w:szCs w:val="24"/>
              </w:rPr>
              <w:t>see</w:t>
            </w:r>
            <w:r w:rsidR="00E86134">
              <w:rPr>
                <w:rFonts w:ascii="Calibri" w:eastAsia="Calibri" w:hAnsi="Calibri" w:cs="Times New Roman"/>
                <w:szCs w:val="24"/>
              </w:rPr>
              <w:t>king reported by s</w:t>
            </w:r>
            <w:r>
              <w:rPr>
                <w:rFonts w:ascii="Calibri" w:eastAsia="Calibri" w:hAnsi="Calibri" w:cs="Times New Roman"/>
                <w:szCs w:val="24"/>
              </w:rPr>
              <w:t>ervice members and solutions to these barriers</w:t>
            </w:r>
          </w:p>
        </w:tc>
      </w:tr>
      <w:tr w:rsidR="005527F7" w:rsidRPr="00A575A8" w14:paraId="164FA9CD" w14:textId="77777777" w:rsidTr="008D5B3F">
        <w:trPr>
          <w:trHeight w:val="1513"/>
        </w:trPr>
        <w:tc>
          <w:tcPr>
            <w:tcW w:w="1525" w:type="dxa"/>
            <w:shd w:val="clear" w:color="auto" w:fill="FAFAFA"/>
            <w:tcMar>
              <w:top w:w="72" w:type="dxa"/>
              <w:left w:w="115" w:type="dxa"/>
              <w:bottom w:w="72" w:type="dxa"/>
              <w:right w:w="115" w:type="dxa"/>
            </w:tcMar>
            <w:vAlign w:val="center"/>
          </w:tcPr>
          <w:p w14:paraId="591BAC13"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4</w:t>
            </w:r>
          </w:p>
        </w:tc>
        <w:tc>
          <w:tcPr>
            <w:tcW w:w="1252" w:type="dxa"/>
            <w:shd w:val="clear" w:color="auto" w:fill="FAFAFA"/>
            <w:vAlign w:val="center"/>
          </w:tcPr>
          <w:p w14:paraId="15A53EC7"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w:t>
            </w:r>
            <w:r>
              <w:rPr>
                <w:rFonts w:ascii="Calibri" w:eastAsia="Calibri" w:hAnsi="Calibri" w:cs="Times New Roman"/>
                <w:szCs w:val="24"/>
              </w:rPr>
              <w:t>10-11</w:t>
            </w:r>
          </w:p>
          <w:p w14:paraId="7F662504"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Slides 10-12</w:t>
            </w:r>
          </w:p>
        </w:tc>
        <w:tc>
          <w:tcPr>
            <w:tcW w:w="962" w:type="dxa"/>
            <w:shd w:val="clear" w:color="auto" w:fill="FAFAFA"/>
            <w:tcMar>
              <w:top w:w="72" w:type="dxa"/>
              <w:left w:w="115" w:type="dxa"/>
              <w:bottom w:w="72" w:type="dxa"/>
              <w:right w:w="115" w:type="dxa"/>
            </w:tcMar>
            <w:vAlign w:val="center"/>
          </w:tcPr>
          <w:p w14:paraId="0CA70AA9"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17</w:t>
            </w:r>
            <w:r w:rsidRPr="00A575A8">
              <w:rPr>
                <w:rFonts w:ascii="Calibri" w:eastAsia="Calibri" w:hAnsi="Calibri" w:cs="Times New Roman"/>
                <w:szCs w:val="24"/>
              </w:rPr>
              <w:t xml:space="preserve"> min</w:t>
            </w:r>
          </w:p>
        </w:tc>
        <w:tc>
          <w:tcPr>
            <w:tcW w:w="1699" w:type="dxa"/>
            <w:shd w:val="clear" w:color="auto" w:fill="FAFAFA"/>
            <w:vAlign w:val="center"/>
          </w:tcPr>
          <w:p w14:paraId="7F50A0C6"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Practice Call to Military OneSource</w:t>
            </w:r>
          </w:p>
        </w:tc>
        <w:tc>
          <w:tcPr>
            <w:tcW w:w="4831" w:type="dxa"/>
            <w:shd w:val="clear" w:color="auto" w:fill="FAFAFA"/>
            <w:vAlign w:val="center"/>
          </w:tcPr>
          <w:p w14:paraId="5334D2A6"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S1: Review of Military OneSource resources and a b</w:t>
            </w:r>
            <w:r w:rsidRPr="00A575A8">
              <w:rPr>
                <w:rFonts w:ascii="Calibri" w:eastAsia="Calibri" w:hAnsi="Calibri" w:cs="Times New Roman"/>
                <w:szCs w:val="24"/>
              </w:rPr>
              <w:t>rief</w:t>
            </w:r>
            <w:r>
              <w:rPr>
                <w:rFonts w:ascii="Calibri" w:eastAsia="Calibri" w:hAnsi="Calibri" w:cs="Times New Roman"/>
                <w:szCs w:val="24"/>
              </w:rPr>
              <w:t xml:space="preserve"> </w:t>
            </w:r>
            <w:r w:rsidRPr="00A575A8">
              <w:rPr>
                <w:rFonts w:ascii="Calibri" w:eastAsia="Calibri" w:hAnsi="Calibri" w:cs="Times New Roman"/>
                <w:szCs w:val="24"/>
              </w:rPr>
              <w:t>practice call to Military OneSource to demonstrate its value</w:t>
            </w:r>
          </w:p>
          <w:p w14:paraId="2C821AEC"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Review of Military OneSource resources, testimonials from military spouses who used Military OneSource, and a b</w:t>
            </w:r>
            <w:r w:rsidRPr="00A575A8">
              <w:rPr>
                <w:rFonts w:ascii="Calibri" w:eastAsia="Calibri" w:hAnsi="Calibri" w:cs="Times New Roman"/>
                <w:szCs w:val="24"/>
              </w:rPr>
              <w:t>rief practice call to Military OneSource to demonstrate its value</w:t>
            </w:r>
          </w:p>
        </w:tc>
      </w:tr>
      <w:tr w:rsidR="005527F7" w:rsidRPr="00A575A8" w14:paraId="7DD7CF07" w14:textId="77777777" w:rsidTr="008D5B3F">
        <w:trPr>
          <w:trHeight w:val="326"/>
        </w:trPr>
        <w:tc>
          <w:tcPr>
            <w:tcW w:w="1525" w:type="dxa"/>
            <w:shd w:val="clear" w:color="auto" w:fill="FAFAFA"/>
            <w:tcMar>
              <w:top w:w="72" w:type="dxa"/>
              <w:left w:w="115" w:type="dxa"/>
              <w:bottom w:w="72" w:type="dxa"/>
              <w:right w:w="115" w:type="dxa"/>
            </w:tcMar>
            <w:vAlign w:val="center"/>
          </w:tcPr>
          <w:p w14:paraId="0931DDB1"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5</w:t>
            </w:r>
          </w:p>
        </w:tc>
        <w:tc>
          <w:tcPr>
            <w:tcW w:w="1252" w:type="dxa"/>
            <w:shd w:val="clear" w:color="auto" w:fill="FAFAFA"/>
            <w:vAlign w:val="center"/>
          </w:tcPr>
          <w:p w14:paraId="591275F6"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1</w:t>
            </w:r>
            <w:r>
              <w:rPr>
                <w:rFonts w:ascii="Calibri" w:eastAsia="Calibri" w:hAnsi="Calibri" w:cs="Times New Roman"/>
                <w:szCs w:val="24"/>
              </w:rPr>
              <w:t>2-13</w:t>
            </w:r>
          </w:p>
          <w:p w14:paraId="34445415"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Slides 13-15</w:t>
            </w:r>
          </w:p>
        </w:tc>
        <w:tc>
          <w:tcPr>
            <w:tcW w:w="962" w:type="dxa"/>
            <w:shd w:val="clear" w:color="auto" w:fill="FAFAFA"/>
            <w:tcMar>
              <w:top w:w="72" w:type="dxa"/>
              <w:left w:w="115" w:type="dxa"/>
              <w:bottom w:w="72" w:type="dxa"/>
              <w:right w:w="115" w:type="dxa"/>
            </w:tcMar>
            <w:vAlign w:val="center"/>
          </w:tcPr>
          <w:p w14:paraId="3C5A6AD1"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20</w:t>
            </w:r>
            <w:r w:rsidRPr="00A575A8">
              <w:rPr>
                <w:rFonts w:ascii="Calibri" w:eastAsia="Calibri" w:hAnsi="Calibri" w:cs="Times New Roman"/>
                <w:szCs w:val="24"/>
              </w:rPr>
              <w:t xml:space="preserve"> min</w:t>
            </w:r>
          </w:p>
        </w:tc>
        <w:tc>
          <w:tcPr>
            <w:tcW w:w="1699" w:type="dxa"/>
            <w:shd w:val="clear" w:color="auto" w:fill="FAFAFA"/>
            <w:vAlign w:val="center"/>
          </w:tcPr>
          <w:p w14:paraId="73C0AED0"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S1: Self-Care </w:t>
            </w:r>
          </w:p>
          <w:p w14:paraId="41FF4811"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Suicide Prevention Skills</w:t>
            </w:r>
          </w:p>
        </w:tc>
        <w:tc>
          <w:tcPr>
            <w:tcW w:w="4831" w:type="dxa"/>
            <w:shd w:val="clear" w:color="auto" w:fill="FAFAFA"/>
            <w:vAlign w:val="center"/>
          </w:tcPr>
          <w:p w14:paraId="797C7A3B"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S1: Discussion about the importance of practicing self-care</w:t>
            </w:r>
          </w:p>
          <w:p w14:paraId="376A2345"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Discussion about warning signs of suicide risk and how to use</w:t>
            </w:r>
            <w:r w:rsidR="00EE11E7">
              <w:rPr>
                <w:rFonts w:ascii="Calibri" w:eastAsia="Calibri" w:hAnsi="Calibri" w:cs="Times New Roman"/>
                <w:szCs w:val="24"/>
              </w:rPr>
              <w:t xml:space="preserve"> the QPR</w:t>
            </w:r>
            <w:r>
              <w:rPr>
                <w:rFonts w:ascii="Calibri" w:eastAsia="Calibri" w:hAnsi="Calibri" w:cs="Times New Roman"/>
                <w:szCs w:val="24"/>
              </w:rPr>
              <w:t xml:space="preserve"> technique</w:t>
            </w:r>
          </w:p>
        </w:tc>
      </w:tr>
      <w:tr w:rsidR="005527F7" w:rsidRPr="00A575A8" w14:paraId="21AF0EC8" w14:textId="77777777" w:rsidTr="008D5B3F">
        <w:trPr>
          <w:trHeight w:val="110"/>
        </w:trPr>
        <w:tc>
          <w:tcPr>
            <w:tcW w:w="1525" w:type="dxa"/>
            <w:shd w:val="clear" w:color="auto" w:fill="FAFAFA"/>
            <w:tcMar>
              <w:top w:w="72" w:type="dxa"/>
              <w:left w:w="115" w:type="dxa"/>
              <w:bottom w:w="72" w:type="dxa"/>
              <w:right w:w="115" w:type="dxa"/>
            </w:tcMar>
            <w:vAlign w:val="center"/>
          </w:tcPr>
          <w:p w14:paraId="5B2E2BE3"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Section 6</w:t>
            </w:r>
          </w:p>
        </w:tc>
        <w:tc>
          <w:tcPr>
            <w:tcW w:w="1252" w:type="dxa"/>
            <w:shd w:val="clear" w:color="auto" w:fill="FAFAFA"/>
            <w:vAlign w:val="center"/>
          </w:tcPr>
          <w:p w14:paraId="1556967C" w14:textId="77777777" w:rsidR="005527F7"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S1: Slide</w:t>
            </w:r>
            <w:r w:rsidRPr="00A575A8">
              <w:rPr>
                <w:rFonts w:ascii="Calibri" w:eastAsia="Calibri" w:hAnsi="Calibri" w:cs="Times New Roman"/>
                <w:szCs w:val="24"/>
              </w:rPr>
              <w:t xml:space="preserve"> </w:t>
            </w:r>
            <w:r>
              <w:rPr>
                <w:rFonts w:ascii="Calibri" w:eastAsia="Calibri" w:hAnsi="Calibri" w:cs="Times New Roman"/>
                <w:szCs w:val="24"/>
              </w:rPr>
              <w:t>14</w:t>
            </w:r>
          </w:p>
          <w:p w14:paraId="35D7BF8E"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S2: Slide 16</w:t>
            </w:r>
          </w:p>
        </w:tc>
        <w:tc>
          <w:tcPr>
            <w:tcW w:w="962" w:type="dxa"/>
            <w:shd w:val="clear" w:color="auto" w:fill="FAFAFA"/>
            <w:tcMar>
              <w:top w:w="72" w:type="dxa"/>
              <w:left w:w="115" w:type="dxa"/>
              <w:bottom w:w="72" w:type="dxa"/>
              <w:right w:w="115" w:type="dxa"/>
            </w:tcMar>
            <w:vAlign w:val="center"/>
          </w:tcPr>
          <w:p w14:paraId="30DC8061"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699" w:type="dxa"/>
            <w:shd w:val="clear" w:color="auto" w:fill="FAFAFA"/>
            <w:vAlign w:val="center"/>
          </w:tcPr>
          <w:p w14:paraId="1635E242" w14:textId="77777777" w:rsidR="005527F7" w:rsidRPr="00A575A8" w:rsidRDefault="005527F7" w:rsidP="00094B63">
            <w:pPr>
              <w:spacing w:after="0" w:line="216" w:lineRule="auto"/>
              <w:rPr>
                <w:rFonts w:ascii="Calibri" w:eastAsia="Calibri" w:hAnsi="Calibri" w:cs="Times New Roman"/>
                <w:szCs w:val="24"/>
              </w:rPr>
            </w:pPr>
            <w:r>
              <w:rPr>
                <w:rFonts w:ascii="Calibri" w:eastAsia="Calibri" w:hAnsi="Calibri" w:cs="Times New Roman"/>
                <w:szCs w:val="24"/>
              </w:rPr>
              <w:t xml:space="preserve">Wrap-Up and </w:t>
            </w:r>
            <w:r w:rsidRPr="00113C6F">
              <w:rPr>
                <w:rFonts w:ascii="Calibri" w:eastAsia="Calibri" w:hAnsi="Calibri" w:cs="Times New Roman"/>
                <w:i/>
                <w:szCs w:val="24"/>
              </w:rPr>
              <w:t>Resources Handout</w:t>
            </w:r>
          </w:p>
        </w:tc>
        <w:tc>
          <w:tcPr>
            <w:tcW w:w="4831" w:type="dxa"/>
            <w:shd w:val="clear" w:color="auto" w:fill="FAFAFA"/>
            <w:vAlign w:val="center"/>
          </w:tcPr>
          <w:p w14:paraId="2C35A95D" w14:textId="77777777" w:rsidR="005527F7" w:rsidRPr="00A575A8" w:rsidRDefault="005527F7" w:rsidP="00094B63">
            <w:pPr>
              <w:spacing w:after="0" w:line="216" w:lineRule="auto"/>
              <w:rPr>
                <w:rFonts w:ascii="Calibri" w:eastAsia="Calibri" w:hAnsi="Calibri" w:cs="Times New Roman"/>
                <w:szCs w:val="24"/>
              </w:rPr>
            </w:pPr>
            <w:r w:rsidRPr="00A575A8">
              <w:rPr>
                <w:rFonts w:ascii="Calibri" w:eastAsia="Calibri" w:hAnsi="Calibri" w:cs="Times New Roman"/>
                <w:szCs w:val="24"/>
              </w:rPr>
              <w:t xml:space="preserve">Review of takeaways and </w:t>
            </w:r>
            <w:r w:rsidRPr="00113C6F">
              <w:rPr>
                <w:rFonts w:ascii="Calibri" w:eastAsia="Calibri" w:hAnsi="Calibri" w:cs="Times New Roman"/>
                <w:i/>
                <w:szCs w:val="24"/>
              </w:rPr>
              <w:t>Resources Handout</w:t>
            </w:r>
          </w:p>
        </w:tc>
      </w:tr>
      <w:tr w:rsidR="005527F7" w:rsidRPr="00A575A8" w14:paraId="1DC3FE1F" w14:textId="77777777" w:rsidTr="008D5B3F">
        <w:trPr>
          <w:trHeight w:val="144"/>
        </w:trPr>
        <w:tc>
          <w:tcPr>
            <w:tcW w:w="1525" w:type="dxa"/>
            <w:shd w:val="clear" w:color="auto" w:fill="E6E6E6"/>
            <w:tcMar>
              <w:top w:w="72" w:type="dxa"/>
              <w:left w:w="115" w:type="dxa"/>
              <w:bottom w:w="72" w:type="dxa"/>
              <w:right w:w="115" w:type="dxa"/>
            </w:tcMar>
            <w:vAlign w:val="center"/>
          </w:tcPr>
          <w:p w14:paraId="53D6D8C2" w14:textId="77777777" w:rsidR="005527F7" w:rsidRPr="00A575A8" w:rsidDel="00C30FF0" w:rsidRDefault="005527F7" w:rsidP="000352E2">
            <w:pPr>
              <w:spacing w:before="0" w:after="0"/>
              <w:rPr>
                <w:rFonts w:ascii="Calibri" w:eastAsia="Calibri" w:hAnsi="Calibri" w:cs="Times New Roman"/>
                <w:b/>
                <w:szCs w:val="24"/>
              </w:rPr>
            </w:pPr>
            <w:r w:rsidRPr="00A575A8">
              <w:rPr>
                <w:rFonts w:ascii="Calibri" w:eastAsia="Calibri" w:hAnsi="Calibri" w:cs="Times New Roman"/>
                <w:b/>
                <w:szCs w:val="24"/>
              </w:rPr>
              <w:t>Total</w:t>
            </w:r>
          </w:p>
        </w:tc>
        <w:tc>
          <w:tcPr>
            <w:tcW w:w="1252" w:type="dxa"/>
            <w:shd w:val="clear" w:color="auto" w:fill="E6E6E6"/>
            <w:vAlign w:val="center"/>
          </w:tcPr>
          <w:p w14:paraId="74467CF7" w14:textId="77777777" w:rsidR="005527F7" w:rsidRPr="00A575A8" w:rsidRDefault="005527F7" w:rsidP="000352E2">
            <w:pPr>
              <w:spacing w:before="0" w:after="0"/>
              <w:rPr>
                <w:rFonts w:ascii="Calibri" w:eastAsia="Calibri" w:hAnsi="Calibri" w:cs="Times New Roman"/>
                <w:b/>
                <w:szCs w:val="24"/>
              </w:rPr>
            </w:pPr>
          </w:p>
        </w:tc>
        <w:tc>
          <w:tcPr>
            <w:tcW w:w="962" w:type="dxa"/>
            <w:shd w:val="clear" w:color="auto" w:fill="E6E6E6"/>
            <w:tcMar>
              <w:top w:w="72" w:type="dxa"/>
              <w:left w:w="115" w:type="dxa"/>
              <w:bottom w:w="72" w:type="dxa"/>
              <w:right w:w="115" w:type="dxa"/>
            </w:tcMar>
            <w:vAlign w:val="center"/>
          </w:tcPr>
          <w:p w14:paraId="4F34FE8C" w14:textId="77777777" w:rsidR="005527F7" w:rsidRPr="00A575A8" w:rsidRDefault="005527F7" w:rsidP="000352E2">
            <w:pPr>
              <w:spacing w:before="0" w:after="0"/>
              <w:rPr>
                <w:rFonts w:ascii="Calibri" w:eastAsia="Calibri" w:hAnsi="Calibri" w:cs="Times New Roman"/>
                <w:b/>
                <w:szCs w:val="24"/>
              </w:rPr>
            </w:pPr>
            <w:r>
              <w:rPr>
                <w:rFonts w:ascii="Calibri" w:eastAsia="Calibri" w:hAnsi="Calibri" w:cs="Times New Roman"/>
                <w:b/>
                <w:szCs w:val="24"/>
              </w:rPr>
              <w:t>9</w:t>
            </w:r>
            <w:r w:rsidRPr="00A575A8">
              <w:rPr>
                <w:rFonts w:ascii="Calibri" w:eastAsia="Calibri" w:hAnsi="Calibri" w:cs="Times New Roman"/>
                <w:b/>
                <w:szCs w:val="24"/>
              </w:rPr>
              <w:t>0 min</w:t>
            </w:r>
          </w:p>
        </w:tc>
        <w:tc>
          <w:tcPr>
            <w:tcW w:w="1699" w:type="dxa"/>
            <w:shd w:val="clear" w:color="auto" w:fill="E6E6E6"/>
            <w:vAlign w:val="center"/>
          </w:tcPr>
          <w:p w14:paraId="3F163393" w14:textId="77777777" w:rsidR="005527F7" w:rsidRPr="00A575A8" w:rsidRDefault="005527F7" w:rsidP="000352E2">
            <w:pPr>
              <w:spacing w:before="0" w:after="0"/>
              <w:rPr>
                <w:rFonts w:ascii="Calibri" w:eastAsia="Calibri" w:hAnsi="Calibri" w:cs="Times New Roman"/>
                <w:szCs w:val="24"/>
              </w:rPr>
            </w:pPr>
          </w:p>
        </w:tc>
        <w:tc>
          <w:tcPr>
            <w:tcW w:w="4831" w:type="dxa"/>
            <w:shd w:val="clear" w:color="auto" w:fill="E6E6E6"/>
            <w:tcMar>
              <w:top w:w="72" w:type="dxa"/>
              <w:left w:w="115" w:type="dxa"/>
              <w:bottom w:w="72" w:type="dxa"/>
              <w:right w:w="115" w:type="dxa"/>
            </w:tcMar>
            <w:vAlign w:val="center"/>
          </w:tcPr>
          <w:p w14:paraId="51C56BC3" w14:textId="77777777" w:rsidR="005527F7" w:rsidRPr="00A575A8" w:rsidRDefault="005527F7" w:rsidP="000352E2">
            <w:pPr>
              <w:spacing w:before="0" w:after="0"/>
              <w:rPr>
                <w:rFonts w:ascii="Calibri" w:eastAsia="Calibri" w:hAnsi="Calibri" w:cs="Times New Roman"/>
                <w:szCs w:val="24"/>
              </w:rPr>
            </w:pPr>
          </w:p>
        </w:tc>
      </w:tr>
    </w:tbl>
    <w:p w14:paraId="02F89C6B" w14:textId="77777777" w:rsidR="00687F6C" w:rsidRDefault="00687F6C" w:rsidP="00687F6C">
      <w:pPr>
        <w:pStyle w:val="SlideHeadings-Heading2"/>
        <w:rPr>
          <w:b w:val="0"/>
        </w:rPr>
      </w:pPr>
      <w:bookmarkStart w:id="178" w:name="_Toc18681443"/>
      <w:bookmarkStart w:id="179" w:name="_Toc19029143"/>
      <w:bookmarkStart w:id="180" w:name="_Toc19023478"/>
      <w:bookmarkStart w:id="181" w:name="_Toc40712766"/>
      <w:bookmarkStart w:id="182" w:name="_Toc41635173"/>
      <w:bookmarkStart w:id="183" w:name="_Toc51318364"/>
      <w:bookmarkStart w:id="184" w:name="_Toc51341449"/>
      <w:bookmarkStart w:id="185" w:name="_Toc51592532"/>
      <w:bookmarkStart w:id="186" w:name="_Toc52291035"/>
      <w:bookmarkStart w:id="187" w:name="_Toc64987389"/>
      <w:bookmarkStart w:id="188" w:name="_Toc66248839"/>
      <w:r>
        <w:br w:type="page"/>
      </w:r>
    </w:p>
    <w:p w14:paraId="16956E58" w14:textId="77777777" w:rsidR="005527F7" w:rsidRPr="00140A9E" w:rsidRDefault="005527F7" w:rsidP="00F34219">
      <w:pPr>
        <w:pStyle w:val="SlideHeadings-Heading2"/>
      </w:pPr>
      <w:bookmarkStart w:id="189" w:name="_Toc70340095"/>
      <w:bookmarkStart w:id="190" w:name="_Toc70342504"/>
      <w:bookmarkStart w:id="191" w:name="_Toc70613664"/>
      <w:bookmarkStart w:id="192" w:name="_Toc70614113"/>
      <w:r w:rsidRPr="00A575A8">
        <w:lastRenderedPageBreak/>
        <w:t>8.3</w:t>
      </w:r>
      <w:r w:rsidRPr="00AE49BD">
        <w:t xml:space="preserve"> </w:t>
      </w:r>
      <w:r w:rsidRPr="00A575A8">
        <w:t>Session Group Size and Dynamics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2157296" w14:textId="77777777" w:rsidR="00154767" w:rsidRDefault="005527F7" w:rsidP="00154767">
      <w:r w:rsidRPr="00A575A8">
        <w:t xml:space="preserve">The optimal group size for a </w:t>
      </w:r>
      <w:r>
        <w:t>REACH</w:t>
      </w:r>
      <w:r>
        <w:rPr>
          <w:rFonts w:cstheme="minorHAnsi"/>
        </w:rPr>
        <w:t>—</w:t>
      </w:r>
      <w:r>
        <w:t>S</w:t>
      </w:r>
      <w:r w:rsidRPr="00A575A8">
        <w:t xml:space="preserve"> session is </w:t>
      </w:r>
      <w:r w:rsidRPr="001E71E6">
        <w:t>10 participants</w:t>
      </w:r>
      <w:r w:rsidRPr="00A575A8">
        <w:t xml:space="preserve">, with a minimum of </w:t>
      </w:r>
      <w:r w:rsidR="008A3FFE">
        <w:t>five</w:t>
      </w:r>
      <w:r w:rsidRPr="00A575A8">
        <w:t xml:space="preserve"> and a </w:t>
      </w:r>
      <w:r w:rsidR="00154767" w:rsidRPr="00A575A8">
        <w:t xml:space="preserve">maximum of </w:t>
      </w:r>
      <w:r w:rsidR="00154767" w:rsidRPr="001E71E6">
        <w:t>15</w:t>
      </w:r>
      <w:r w:rsidR="00154767" w:rsidRPr="00A575A8">
        <w:t xml:space="preserve">. When preparing to facilitate </w:t>
      </w:r>
      <w:r w:rsidR="00154767">
        <w:t>a REACH</w:t>
      </w:r>
      <w:r w:rsidR="00154767">
        <w:rPr>
          <w:rFonts w:cstheme="minorHAnsi"/>
        </w:rPr>
        <w:t>—</w:t>
      </w:r>
      <w:r w:rsidR="00154767">
        <w:t>S session</w:t>
      </w:r>
      <w:r w:rsidR="00154767" w:rsidRPr="00A575A8">
        <w:t>, consider the following</w:t>
      </w:r>
      <w:r w:rsidR="00154767">
        <w:t xml:space="preserve"> tips:</w:t>
      </w:r>
    </w:p>
    <w:tbl>
      <w:tblPr>
        <w:tblpPr w:leftFromText="180" w:rightFromText="180" w:vertAnchor="text" w:horzAnchor="margin" w:tblpY="477"/>
        <w:tblW w:w="10109" w:type="dxa"/>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144" w:type="dxa"/>
          <w:right w:w="144" w:type="dxa"/>
        </w:tblCellMar>
        <w:tblLook w:val="04A0" w:firstRow="1" w:lastRow="0" w:firstColumn="1" w:lastColumn="0" w:noHBand="0" w:noVBand="1"/>
        <w:tblDescription w:val="Group Size Considerations"/>
      </w:tblPr>
      <w:tblGrid>
        <w:gridCol w:w="5040"/>
        <w:gridCol w:w="5040"/>
        <w:gridCol w:w="29"/>
      </w:tblGrid>
      <w:tr w:rsidR="00154767" w:rsidRPr="00A575A8" w14:paraId="5E012894" w14:textId="77777777" w:rsidTr="00F04592">
        <w:trPr>
          <w:gridAfter w:val="1"/>
          <w:wAfter w:w="29" w:type="dxa"/>
          <w:trHeight w:val="288"/>
          <w:tblCellSpacing w:w="0" w:type="dxa"/>
        </w:trPr>
        <w:tc>
          <w:tcPr>
            <w:tcW w:w="5040" w:type="dxa"/>
            <w:shd w:val="clear" w:color="auto" w:fill="339E90"/>
            <w:vAlign w:val="center"/>
          </w:tcPr>
          <w:p w14:paraId="6BD9BE67" w14:textId="77777777" w:rsidR="00154767" w:rsidRPr="00590DDC" w:rsidRDefault="00154767" w:rsidP="00F04592">
            <w:pPr>
              <w:spacing w:before="0" w:after="0"/>
              <w:jc w:val="center"/>
              <w:rPr>
                <w:rFonts w:ascii="Calibri" w:eastAsia="Calibri" w:hAnsi="Calibri" w:cs="Times New Roman"/>
                <w:b/>
                <w:color w:val="139484"/>
                <w:sz w:val="18"/>
                <w:szCs w:val="18"/>
              </w:rPr>
            </w:pPr>
          </w:p>
        </w:tc>
        <w:tc>
          <w:tcPr>
            <w:tcW w:w="5040" w:type="dxa"/>
            <w:shd w:val="clear" w:color="auto" w:fill="339E90"/>
            <w:vAlign w:val="center"/>
          </w:tcPr>
          <w:p w14:paraId="1B6A746D" w14:textId="77777777" w:rsidR="00154767" w:rsidRPr="00590DDC" w:rsidRDefault="00154767" w:rsidP="00F04592">
            <w:pPr>
              <w:spacing w:before="0" w:after="0"/>
              <w:jc w:val="center"/>
              <w:rPr>
                <w:rFonts w:ascii="Calibri" w:eastAsia="Calibri" w:hAnsi="Calibri" w:cs="Times New Roman"/>
                <w:b/>
                <w:color w:val="139484"/>
                <w:sz w:val="18"/>
                <w:szCs w:val="18"/>
              </w:rPr>
            </w:pPr>
          </w:p>
        </w:tc>
      </w:tr>
      <w:tr w:rsidR="00154767" w:rsidRPr="00A575A8" w14:paraId="2DC55F1A" w14:textId="77777777" w:rsidTr="00F04592">
        <w:trPr>
          <w:trHeight w:val="2433"/>
          <w:tblCellSpacing w:w="0" w:type="dxa"/>
        </w:trPr>
        <w:tc>
          <w:tcPr>
            <w:tcW w:w="5040" w:type="dxa"/>
            <w:shd w:val="clear" w:color="auto" w:fill="F2F2F2"/>
          </w:tcPr>
          <w:p w14:paraId="6D7E8B55" w14:textId="77777777" w:rsidR="00154767" w:rsidRPr="00CA0661" w:rsidRDefault="00154767" w:rsidP="00F04592">
            <w:pPr>
              <w:spacing w:before="80" w:after="80"/>
              <w:jc w:val="center"/>
              <w:rPr>
                <w:rFonts w:ascii="Calibri" w:eastAsia="Calibri" w:hAnsi="Calibri" w:cs="Times New Roman"/>
                <w:b/>
                <w:szCs w:val="28"/>
              </w:rPr>
            </w:pPr>
            <w:r w:rsidRPr="00CA0661">
              <w:rPr>
                <w:rFonts w:ascii="Calibri" w:eastAsia="Calibri" w:hAnsi="Calibri" w:cs="Times New Roman"/>
                <w:b/>
                <w:szCs w:val="28"/>
              </w:rPr>
              <w:t>SMALL GROUPS</w:t>
            </w:r>
          </w:p>
          <w:p w14:paraId="2AB4265B" w14:textId="77777777" w:rsidR="00154767" w:rsidRPr="00A575A8" w:rsidRDefault="00154767" w:rsidP="00F04592">
            <w:pPr>
              <w:spacing w:before="0" w:after="0"/>
              <w:rPr>
                <w:rFonts w:ascii="Calibri" w:eastAsia="Calibri" w:hAnsi="Calibri" w:cs="Times New Roman"/>
                <w:szCs w:val="24"/>
              </w:rPr>
            </w:pPr>
            <w:r w:rsidRPr="00A575A8">
              <w:rPr>
                <w:rFonts w:ascii="Calibri" w:eastAsia="Calibri" w:hAnsi="Calibri" w:cs="Times New Roman"/>
              </w:rPr>
              <w:t xml:space="preserve">Many participants feel </w:t>
            </w:r>
            <w:r>
              <w:rPr>
                <w:rFonts w:ascii="Calibri" w:eastAsia="Calibri" w:hAnsi="Calibri" w:cs="Times New Roman"/>
              </w:rPr>
              <w:t xml:space="preserve">more </w:t>
            </w:r>
            <w:r w:rsidRPr="00A575A8">
              <w:rPr>
                <w:rFonts w:ascii="Calibri" w:eastAsia="Calibri" w:hAnsi="Calibri" w:cs="Times New Roman"/>
              </w:rPr>
              <w:t xml:space="preserve">comfortable sharing when </w:t>
            </w:r>
            <w:r>
              <w:rPr>
                <w:rFonts w:ascii="Calibri" w:eastAsia="Calibri" w:hAnsi="Calibri" w:cs="Times New Roman"/>
              </w:rPr>
              <w:t xml:space="preserve">the </w:t>
            </w:r>
            <w:r w:rsidRPr="00A575A8">
              <w:rPr>
                <w:rFonts w:ascii="Calibri" w:eastAsia="Calibri" w:hAnsi="Calibri" w:cs="Times New Roman"/>
              </w:rPr>
              <w:t xml:space="preserve">group size is small. However, if it is too small (e.g., less than </w:t>
            </w:r>
            <w:r>
              <w:rPr>
                <w:rFonts w:ascii="Calibri" w:eastAsia="Calibri" w:hAnsi="Calibri" w:cs="Times New Roman"/>
              </w:rPr>
              <w:t>five</w:t>
            </w:r>
            <w:r w:rsidRPr="00A575A8">
              <w:rPr>
                <w:rFonts w:ascii="Calibri" w:eastAsia="Calibri" w:hAnsi="Calibri" w:cs="Times New Roman"/>
              </w:rPr>
              <w:t xml:space="preserve">), </w:t>
            </w:r>
            <w:r>
              <w:rPr>
                <w:rFonts w:ascii="Calibri" w:eastAsia="Calibri" w:hAnsi="Calibri" w:cs="Times New Roman"/>
              </w:rPr>
              <w:t>you</w:t>
            </w:r>
            <w:r w:rsidRPr="00A575A8">
              <w:rPr>
                <w:rFonts w:ascii="Calibri" w:eastAsia="Calibri" w:hAnsi="Calibri" w:cs="Times New Roman"/>
              </w:rPr>
              <w:t xml:space="preserve"> might not obtain the diversity of experiences that will stimulate a meaningful discussion.</w:t>
            </w:r>
            <w:r w:rsidRPr="00A575A8">
              <w:rPr>
                <w:rFonts w:ascii="Calibri" w:eastAsia="Calibri" w:hAnsi="Calibri" w:cs="Times New Roman"/>
                <w:szCs w:val="24"/>
              </w:rPr>
              <w:t xml:space="preserve"> </w:t>
            </w:r>
          </w:p>
        </w:tc>
        <w:tc>
          <w:tcPr>
            <w:tcW w:w="5069" w:type="dxa"/>
            <w:gridSpan w:val="2"/>
            <w:shd w:val="clear" w:color="auto" w:fill="F2F2F2"/>
          </w:tcPr>
          <w:p w14:paraId="5C3028E1" w14:textId="77777777" w:rsidR="00154767" w:rsidRPr="00CA0661" w:rsidRDefault="00154767" w:rsidP="00F04592">
            <w:pPr>
              <w:spacing w:before="80" w:after="80"/>
              <w:jc w:val="center"/>
              <w:rPr>
                <w:rFonts w:ascii="Calibri" w:eastAsia="Calibri" w:hAnsi="Calibri" w:cs="Times New Roman"/>
                <w:b/>
                <w:szCs w:val="28"/>
              </w:rPr>
            </w:pPr>
            <w:r w:rsidRPr="00CA0661">
              <w:rPr>
                <w:rFonts w:ascii="Calibri" w:eastAsia="Calibri" w:hAnsi="Calibri" w:cs="Times New Roman"/>
                <w:b/>
                <w:szCs w:val="28"/>
              </w:rPr>
              <w:t>LARGE GROUPS</w:t>
            </w:r>
          </w:p>
          <w:p w14:paraId="3E9D25F1" w14:textId="77777777" w:rsidR="00154767" w:rsidRPr="00A575A8" w:rsidRDefault="00154767" w:rsidP="00F04592">
            <w:pPr>
              <w:tabs>
                <w:tab w:val="left" w:pos="1440"/>
              </w:tabs>
              <w:spacing w:before="0" w:after="0"/>
              <w:contextualSpacing/>
              <w:rPr>
                <w:rFonts w:ascii="Calibri" w:eastAsia="Calibri" w:hAnsi="Calibri" w:cs="Calibri"/>
              </w:rPr>
            </w:pPr>
            <w:r w:rsidRPr="00A575A8">
              <w:rPr>
                <w:rFonts w:ascii="Calibri" w:eastAsia="Calibri" w:hAnsi="Calibri" w:cs="Calibri"/>
              </w:rPr>
              <w:t>Participants who are uncomfortable speaking up may take advantage of the anonymity of a larger group and be less likely to share. In addition, some participants may feel pressure to agree with statements endorsed by the majority</w:t>
            </w:r>
            <w:r>
              <w:rPr>
                <w:rFonts w:ascii="Calibri" w:eastAsia="Calibri" w:hAnsi="Calibri" w:cs="Calibri"/>
              </w:rPr>
              <w:t>,</w:t>
            </w:r>
            <w:r w:rsidRPr="00A575A8">
              <w:rPr>
                <w:rFonts w:ascii="Calibri" w:eastAsia="Calibri" w:hAnsi="Calibri" w:cs="Calibri"/>
              </w:rPr>
              <w:t xml:space="preserve"> even if they do n</w:t>
            </w:r>
            <w:r>
              <w:rPr>
                <w:rFonts w:ascii="Calibri" w:eastAsia="Calibri" w:hAnsi="Calibri" w:cs="Calibri"/>
              </w:rPr>
              <w:t>ot personally agree with them.</w:t>
            </w:r>
          </w:p>
        </w:tc>
      </w:tr>
    </w:tbl>
    <w:p w14:paraId="07DE260A" w14:textId="77777777" w:rsidR="00154767" w:rsidRPr="00590DDC" w:rsidRDefault="00154767" w:rsidP="00154767">
      <w:pPr>
        <w:spacing w:after="0"/>
        <w:jc w:val="center"/>
        <w:rPr>
          <w:color w:val="339E90"/>
        </w:rPr>
      </w:pPr>
      <w:r w:rsidRPr="00590DDC">
        <w:rPr>
          <w:rFonts w:ascii="Calibri" w:eastAsia="Calibri" w:hAnsi="Calibri" w:cs="Times New Roman"/>
          <w:b/>
          <w:color w:val="339E90"/>
          <w:sz w:val="28"/>
          <w:szCs w:val="28"/>
        </w:rPr>
        <w:t xml:space="preserve"> GROUP SIZE CONSIDERATIONS</w:t>
      </w:r>
    </w:p>
    <w:p w14:paraId="7B7CA876" w14:textId="172BBECD" w:rsidR="005527F7" w:rsidRPr="00140A9E" w:rsidRDefault="005527F7" w:rsidP="00B16F41">
      <w:pPr>
        <w:spacing w:after="0"/>
      </w:pPr>
      <w:r w:rsidRPr="00A575A8">
        <w:t>To promote positive group dynamics, reiterate that the discussion is confidential and participants are free to share as much or as little as they would like ab</w:t>
      </w:r>
      <w:r>
        <w:t xml:space="preserve">out their experiences with help </w:t>
      </w:r>
      <w:r w:rsidRPr="00A575A8">
        <w:t>seeking. Encourag</w:t>
      </w:r>
      <w:r>
        <w:t>e participants to share openly.</w:t>
      </w:r>
    </w:p>
    <w:p w14:paraId="7857B711" w14:textId="77777777" w:rsidR="005527F7" w:rsidRPr="00A575A8" w:rsidRDefault="005527F7" w:rsidP="005527F7">
      <w:pPr>
        <w:spacing w:after="120"/>
        <w:rPr>
          <w:rFonts w:cs="Times New Roman"/>
          <w:szCs w:val="24"/>
        </w:rPr>
      </w:pPr>
      <w:r w:rsidRPr="00A575A8">
        <w:rPr>
          <w:rFonts w:cs="Times New Roman"/>
          <w:szCs w:val="24"/>
        </w:rPr>
        <w:t>As you move through the session, evaluate the group dynamics by observing the following:</w:t>
      </w:r>
    </w:p>
    <w:p w14:paraId="5816FF49" w14:textId="77777777" w:rsidR="005527F7" w:rsidRPr="00A575A8" w:rsidRDefault="005527F7" w:rsidP="00233B2F">
      <w:pPr>
        <w:pStyle w:val="SAYBullets"/>
      </w:pPr>
      <w:r w:rsidRPr="00A575A8">
        <w:t xml:space="preserve">Is there balanced sharing? </w:t>
      </w:r>
    </w:p>
    <w:p w14:paraId="054C73F5" w14:textId="77777777" w:rsidR="005527F7" w:rsidRPr="00A575A8" w:rsidRDefault="005527F7" w:rsidP="00233B2F">
      <w:pPr>
        <w:pStyle w:val="SAYBullets"/>
      </w:pPr>
      <w:r w:rsidRPr="00A575A8">
        <w:t xml:space="preserve">Is everyone listening to each other? </w:t>
      </w:r>
    </w:p>
    <w:p w14:paraId="610928B6" w14:textId="77777777" w:rsidR="005527F7" w:rsidRPr="00A575A8" w:rsidRDefault="005527F7" w:rsidP="00233B2F">
      <w:pPr>
        <w:pStyle w:val="SAYBullets"/>
      </w:pPr>
      <w:r w:rsidRPr="00A575A8">
        <w:t xml:space="preserve">Is there interaction between participants? </w:t>
      </w:r>
    </w:p>
    <w:p w14:paraId="376BBC7D" w14:textId="77777777" w:rsidR="005527F7" w:rsidRPr="00140A9E" w:rsidRDefault="005527F7" w:rsidP="00233B2F">
      <w:pPr>
        <w:pStyle w:val="SAYBullets"/>
      </w:pPr>
      <w:r w:rsidRPr="00A575A8">
        <w:t>Are people helping each other with suggestions?</w:t>
      </w:r>
    </w:p>
    <w:p w14:paraId="3B2AD03E" w14:textId="77777777" w:rsidR="005527F7" w:rsidRPr="00A575A8" w:rsidRDefault="005527F7" w:rsidP="00B16F41">
      <w:pPr>
        <w:spacing w:after="0"/>
      </w:pPr>
      <w:r w:rsidRPr="00A575A8">
        <w:t>In the same fashion, evaluate each participant’s dynamics within the group by observing the following:</w:t>
      </w:r>
    </w:p>
    <w:p w14:paraId="7483A347" w14:textId="77777777" w:rsidR="005527F7" w:rsidRPr="00A575A8" w:rsidRDefault="005527F7" w:rsidP="00233B2F">
      <w:pPr>
        <w:pStyle w:val="SAYBullets"/>
      </w:pPr>
      <w:r w:rsidRPr="00A575A8">
        <w:t>Who takes the most initiative to speak up and share?</w:t>
      </w:r>
    </w:p>
    <w:p w14:paraId="791BC2F1" w14:textId="77777777" w:rsidR="005527F7" w:rsidRPr="00A575A8" w:rsidRDefault="005527F7" w:rsidP="00233B2F">
      <w:pPr>
        <w:pStyle w:val="SAYBullets"/>
      </w:pPr>
      <w:r w:rsidRPr="00A575A8">
        <w:t>Who takes the least initiative to share?</w:t>
      </w:r>
    </w:p>
    <w:p w14:paraId="391283F9" w14:textId="77777777" w:rsidR="005527F7" w:rsidRPr="00A575A8" w:rsidRDefault="005527F7" w:rsidP="00233B2F">
      <w:pPr>
        <w:pStyle w:val="SAYBullets"/>
      </w:pPr>
      <w:r w:rsidRPr="00A575A8">
        <w:t>How can you encourage the least outspoken participants to share their ideas?</w:t>
      </w:r>
    </w:p>
    <w:p w14:paraId="1F58C44D" w14:textId="77777777" w:rsidR="00154767" w:rsidRDefault="005527F7" w:rsidP="00154767">
      <w:pPr>
        <w:spacing w:after="0"/>
      </w:pPr>
      <w:r w:rsidRPr="00A575A8">
        <w:t xml:space="preserve">Be mindful of the following contextual factors that can either promote or inhibit positive group </w:t>
      </w:r>
      <w:r w:rsidR="00154767" w:rsidRPr="00A575A8">
        <w:t>dynamics</w:t>
      </w:r>
      <w:r w:rsidR="00154767">
        <w:t>:</w:t>
      </w:r>
    </w:p>
    <w:tbl>
      <w:tblPr>
        <w:tblpPr w:leftFromText="180" w:rightFromText="180" w:vertAnchor="text" w:horzAnchor="margin" w:tblpY="494"/>
        <w:tblW w:w="10109" w:type="dxa"/>
        <w:tblCellSpacing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CellMar>
          <w:left w:w="144" w:type="dxa"/>
          <w:right w:w="144" w:type="dxa"/>
        </w:tblCellMar>
        <w:tblLook w:val="04A0" w:firstRow="1" w:lastRow="0" w:firstColumn="1" w:lastColumn="0" w:noHBand="0" w:noVBand="1"/>
        <w:tblDescription w:val="Group Dynamics"/>
      </w:tblPr>
      <w:tblGrid>
        <w:gridCol w:w="5040"/>
        <w:gridCol w:w="5040"/>
        <w:gridCol w:w="29"/>
      </w:tblGrid>
      <w:tr w:rsidR="00154767" w:rsidRPr="00A575A8" w14:paraId="59548399" w14:textId="77777777" w:rsidTr="00F04592">
        <w:trPr>
          <w:gridAfter w:val="1"/>
          <w:wAfter w:w="29" w:type="dxa"/>
          <w:trHeight w:val="288"/>
          <w:tblCellSpacing w:w="0" w:type="dxa"/>
        </w:trPr>
        <w:tc>
          <w:tcPr>
            <w:tcW w:w="5040" w:type="dxa"/>
            <w:shd w:val="clear" w:color="auto" w:fill="339E90"/>
            <w:vAlign w:val="center"/>
          </w:tcPr>
          <w:p w14:paraId="2B6F8874" w14:textId="77777777" w:rsidR="00154767" w:rsidRPr="004A7787" w:rsidRDefault="00154767" w:rsidP="00F04592">
            <w:pPr>
              <w:spacing w:before="0" w:after="0"/>
              <w:jc w:val="center"/>
              <w:rPr>
                <w:rFonts w:ascii="Calibri" w:eastAsia="Calibri" w:hAnsi="Calibri" w:cs="Times New Roman"/>
                <w:b/>
                <w:color w:val="139484"/>
                <w:sz w:val="18"/>
                <w:szCs w:val="18"/>
              </w:rPr>
            </w:pPr>
          </w:p>
        </w:tc>
        <w:tc>
          <w:tcPr>
            <w:tcW w:w="5040" w:type="dxa"/>
            <w:shd w:val="clear" w:color="auto" w:fill="339E90"/>
            <w:vAlign w:val="center"/>
          </w:tcPr>
          <w:p w14:paraId="70D292BE" w14:textId="77777777" w:rsidR="00154767" w:rsidRPr="004A7787" w:rsidRDefault="00154767" w:rsidP="00F04592">
            <w:pPr>
              <w:spacing w:before="0" w:after="0"/>
              <w:jc w:val="center"/>
              <w:rPr>
                <w:rFonts w:ascii="Calibri" w:eastAsia="Calibri" w:hAnsi="Calibri" w:cs="Times New Roman"/>
                <w:b/>
                <w:color w:val="139484"/>
                <w:sz w:val="18"/>
                <w:szCs w:val="18"/>
              </w:rPr>
            </w:pPr>
          </w:p>
        </w:tc>
      </w:tr>
      <w:tr w:rsidR="00154767" w:rsidRPr="00A575A8" w14:paraId="0322AA29" w14:textId="77777777" w:rsidTr="00F04592">
        <w:trPr>
          <w:trHeight w:val="2102"/>
          <w:tblCellSpacing w:w="0" w:type="dxa"/>
        </w:trPr>
        <w:tc>
          <w:tcPr>
            <w:tcW w:w="5040" w:type="dxa"/>
            <w:shd w:val="clear" w:color="auto" w:fill="F2F2F2"/>
          </w:tcPr>
          <w:p w14:paraId="1A497919" w14:textId="77777777" w:rsidR="00154767" w:rsidRPr="00CA0661" w:rsidRDefault="00154767" w:rsidP="00F04592">
            <w:pPr>
              <w:spacing w:before="80" w:after="80"/>
              <w:jc w:val="center"/>
              <w:rPr>
                <w:rFonts w:ascii="Calibri" w:eastAsia="Calibri" w:hAnsi="Calibri" w:cs="Times New Roman"/>
                <w:b/>
                <w:szCs w:val="28"/>
              </w:rPr>
            </w:pPr>
            <w:r w:rsidRPr="00CA0661">
              <w:rPr>
                <w:rFonts w:ascii="Calibri" w:eastAsia="Calibri" w:hAnsi="Calibri" w:cs="Times New Roman"/>
                <w:b/>
                <w:szCs w:val="28"/>
              </w:rPr>
              <w:t>SUCCESS DRIVERS</w:t>
            </w:r>
          </w:p>
          <w:p w14:paraId="0FB778DF" w14:textId="77777777" w:rsidR="00154767" w:rsidRPr="00A575A8" w:rsidRDefault="00154767" w:rsidP="00F04592">
            <w:pPr>
              <w:numPr>
                <w:ilvl w:val="0"/>
                <w:numId w:val="1"/>
              </w:numPr>
              <w:spacing w:after="0"/>
              <w:ind w:left="560" w:hanging="385"/>
              <w:contextualSpacing/>
              <w:rPr>
                <w:rFonts w:ascii="Calibri" w:eastAsia="Calibri" w:hAnsi="Calibri" w:cs="Times New Roman"/>
                <w:szCs w:val="24"/>
              </w:rPr>
            </w:pPr>
            <w:r w:rsidRPr="00A575A8">
              <w:rPr>
                <w:rFonts w:ascii="Calibri" w:eastAsia="Calibri" w:hAnsi="Calibri" w:cs="Times New Roman"/>
                <w:szCs w:val="24"/>
              </w:rPr>
              <w:t>Engaging and charismatic facilitator</w:t>
            </w:r>
          </w:p>
          <w:p w14:paraId="0CA4ACC0" w14:textId="77777777" w:rsidR="00154767" w:rsidRDefault="00154767" w:rsidP="00F04592">
            <w:pPr>
              <w:numPr>
                <w:ilvl w:val="0"/>
                <w:numId w:val="1"/>
              </w:numPr>
              <w:spacing w:after="0"/>
              <w:ind w:left="560" w:hanging="385"/>
              <w:contextualSpacing/>
              <w:rPr>
                <w:rFonts w:ascii="Calibri" w:eastAsia="Calibri" w:hAnsi="Calibri" w:cs="Times New Roman"/>
                <w:szCs w:val="24"/>
              </w:rPr>
            </w:pPr>
            <w:r w:rsidRPr="00A575A8">
              <w:rPr>
                <w:rFonts w:ascii="Calibri" w:eastAsia="Calibri" w:hAnsi="Calibri" w:cs="Times New Roman"/>
                <w:szCs w:val="24"/>
              </w:rPr>
              <w:t xml:space="preserve">Ability to convey utility value (i.e., real-life relevance) of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t>
            </w:r>
            <w:r>
              <w:rPr>
                <w:rFonts w:ascii="Calibri" w:eastAsia="Calibri" w:hAnsi="Calibri" w:cs="Times New Roman"/>
                <w:szCs w:val="24"/>
              </w:rPr>
              <w:t>session</w:t>
            </w:r>
          </w:p>
          <w:p w14:paraId="2483FBE5" w14:textId="77777777" w:rsidR="00154767" w:rsidRPr="004F731D" w:rsidRDefault="00154767" w:rsidP="00F04592">
            <w:pPr>
              <w:numPr>
                <w:ilvl w:val="0"/>
                <w:numId w:val="1"/>
              </w:numPr>
              <w:spacing w:after="0"/>
              <w:ind w:left="560" w:hanging="385"/>
              <w:contextualSpacing/>
              <w:rPr>
                <w:rFonts w:ascii="Calibri" w:eastAsia="Calibri" w:hAnsi="Calibri" w:cs="Times New Roman"/>
                <w:szCs w:val="24"/>
              </w:rPr>
            </w:pPr>
            <w:r w:rsidRPr="004F731D">
              <w:rPr>
                <w:rFonts w:ascii="Calibri" w:eastAsia="Calibri" w:hAnsi="Calibri" w:cs="Times New Roman"/>
                <w:szCs w:val="24"/>
              </w:rPr>
              <w:t>Participants who answer and ask questions</w:t>
            </w:r>
          </w:p>
        </w:tc>
        <w:tc>
          <w:tcPr>
            <w:tcW w:w="5069" w:type="dxa"/>
            <w:gridSpan w:val="2"/>
            <w:shd w:val="clear" w:color="auto" w:fill="F2F2F2"/>
          </w:tcPr>
          <w:p w14:paraId="7663583B" w14:textId="77777777" w:rsidR="00154767" w:rsidRPr="00CA0661" w:rsidRDefault="00154767" w:rsidP="00F04592">
            <w:pPr>
              <w:spacing w:before="80" w:after="80"/>
              <w:jc w:val="center"/>
              <w:rPr>
                <w:rFonts w:ascii="Calibri" w:eastAsia="Calibri" w:hAnsi="Calibri" w:cs="Times New Roman"/>
                <w:b/>
                <w:szCs w:val="28"/>
              </w:rPr>
            </w:pPr>
            <w:r w:rsidRPr="00CA0661">
              <w:rPr>
                <w:rFonts w:ascii="Calibri" w:eastAsia="Calibri" w:hAnsi="Calibri" w:cs="Times New Roman"/>
                <w:b/>
                <w:szCs w:val="28"/>
              </w:rPr>
              <w:t>SUCCESS BARRIERS</w:t>
            </w:r>
          </w:p>
          <w:p w14:paraId="5C3CB9AE" w14:textId="77777777" w:rsidR="00154767" w:rsidRPr="00A575A8" w:rsidRDefault="00154767" w:rsidP="00F04592">
            <w:pPr>
              <w:numPr>
                <w:ilvl w:val="0"/>
                <w:numId w:val="1"/>
              </w:numPr>
              <w:spacing w:after="0"/>
              <w:ind w:left="470"/>
              <w:contextualSpacing/>
              <w:rPr>
                <w:rFonts w:ascii="Calibri" w:eastAsia="Calibri" w:hAnsi="Calibri" w:cs="Times New Roman"/>
                <w:szCs w:val="24"/>
              </w:rPr>
            </w:pPr>
            <w:r>
              <w:rPr>
                <w:rFonts w:ascii="Calibri" w:eastAsia="Calibri" w:hAnsi="Calibri" w:cs="Times New Roman"/>
                <w:szCs w:val="24"/>
              </w:rPr>
              <w:t>Busy lifestyles</w:t>
            </w:r>
          </w:p>
          <w:p w14:paraId="20AC37EE" w14:textId="77777777" w:rsidR="00154767" w:rsidRDefault="00154767" w:rsidP="00F04592">
            <w:pPr>
              <w:numPr>
                <w:ilvl w:val="0"/>
                <w:numId w:val="1"/>
              </w:numPr>
              <w:spacing w:after="0"/>
              <w:ind w:left="470"/>
              <w:contextualSpacing/>
              <w:rPr>
                <w:rFonts w:ascii="Calibri" w:eastAsia="Calibri" w:hAnsi="Calibri" w:cs="Times New Roman"/>
                <w:szCs w:val="24"/>
              </w:rPr>
            </w:pPr>
            <w:r w:rsidRPr="00A575A8">
              <w:rPr>
                <w:rFonts w:ascii="Calibri" w:eastAsia="Calibri" w:hAnsi="Calibri" w:cs="Times New Roman"/>
                <w:szCs w:val="24"/>
              </w:rPr>
              <w:t>Stigmatized nature of the content area</w:t>
            </w:r>
          </w:p>
          <w:p w14:paraId="09EA78A3" w14:textId="77777777" w:rsidR="00154767" w:rsidRPr="004F731D" w:rsidRDefault="00154767" w:rsidP="00F04592">
            <w:pPr>
              <w:numPr>
                <w:ilvl w:val="0"/>
                <w:numId w:val="1"/>
              </w:numPr>
              <w:spacing w:after="0"/>
              <w:ind w:left="470"/>
              <w:contextualSpacing/>
              <w:rPr>
                <w:rFonts w:ascii="Calibri" w:eastAsia="Calibri" w:hAnsi="Calibri" w:cs="Times New Roman"/>
                <w:szCs w:val="24"/>
              </w:rPr>
            </w:pPr>
            <w:r w:rsidRPr="004F731D">
              <w:rPr>
                <w:rFonts w:ascii="Calibri" w:eastAsia="Calibri" w:hAnsi="Calibri" w:cs="Times New Roman"/>
                <w:szCs w:val="24"/>
              </w:rPr>
              <w:t>Participants’ difficulty in understanding military culture and phrases</w:t>
            </w:r>
          </w:p>
        </w:tc>
      </w:tr>
    </w:tbl>
    <w:p w14:paraId="63E6890F" w14:textId="77777777" w:rsidR="00154767" w:rsidRDefault="00154767" w:rsidP="00154767">
      <w:pPr>
        <w:spacing w:after="0"/>
        <w:jc w:val="center"/>
      </w:pPr>
      <w:r w:rsidRPr="00590DDC">
        <w:rPr>
          <w:rFonts w:ascii="Calibri" w:eastAsia="Calibri" w:hAnsi="Calibri" w:cs="Times New Roman"/>
          <w:b/>
          <w:color w:val="339E90"/>
          <w:sz w:val="28"/>
          <w:szCs w:val="28"/>
        </w:rPr>
        <w:t xml:space="preserve">GROUP </w:t>
      </w:r>
      <w:r>
        <w:rPr>
          <w:rFonts w:ascii="Calibri" w:eastAsia="Calibri" w:hAnsi="Calibri" w:cs="Times New Roman"/>
          <w:b/>
          <w:color w:val="339E90"/>
          <w:sz w:val="28"/>
          <w:szCs w:val="28"/>
        </w:rPr>
        <w:t>DYNAMICS</w:t>
      </w:r>
    </w:p>
    <w:p w14:paraId="0816ACB5" w14:textId="77777777" w:rsidR="005527F7" w:rsidRDefault="005527F7" w:rsidP="00154767">
      <w:pPr>
        <w:spacing w:after="0"/>
      </w:pPr>
    </w:p>
    <w:p w14:paraId="68EC4018" w14:textId="77777777" w:rsidR="005527F7" w:rsidRDefault="005527F7" w:rsidP="005527F7"/>
    <w:p w14:paraId="4A63B63B" w14:textId="77777777" w:rsidR="005527F7" w:rsidRPr="00140A9E" w:rsidRDefault="005527F7" w:rsidP="00F34219">
      <w:pPr>
        <w:pStyle w:val="SlideHeadings-Heading2"/>
      </w:pPr>
      <w:bookmarkStart w:id="193" w:name="_Toc40712767"/>
      <w:bookmarkStart w:id="194" w:name="_Toc41635174"/>
      <w:bookmarkStart w:id="195" w:name="_Toc51318365"/>
      <w:bookmarkStart w:id="196" w:name="_Toc51341450"/>
      <w:bookmarkStart w:id="197" w:name="_Toc51592533"/>
      <w:bookmarkStart w:id="198" w:name="_Toc52291036"/>
      <w:bookmarkStart w:id="199" w:name="_Toc64987390"/>
      <w:bookmarkStart w:id="200" w:name="_Toc66248840"/>
      <w:bookmarkStart w:id="201" w:name="_Toc70340096"/>
      <w:bookmarkStart w:id="202" w:name="_Toc70342505"/>
      <w:bookmarkStart w:id="203" w:name="_Toc70613665"/>
      <w:bookmarkStart w:id="204" w:name="_Toc70614114"/>
      <w:bookmarkStart w:id="205" w:name="_Toc18681444"/>
      <w:bookmarkStart w:id="206" w:name="_Toc19029145"/>
      <w:bookmarkStart w:id="207" w:name="_Toc19023480"/>
      <w:r>
        <w:lastRenderedPageBreak/>
        <w:t>8.4</w:t>
      </w:r>
      <w:r w:rsidRPr="00AE49BD">
        <w:t xml:space="preserve"> </w:t>
      </w:r>
      <w:r w:rsidRPr="00A575A8">
        <w:t>Creating an Optimal Seating Arrangement</w:t>
      </w:r>
      <w:bookmarkEnd w:id="193"/>
      <w:bookmarkEnd w:id="194"/>
      <w:bookmarkEnd w:id="195"/>
      <w:bookmarkEnd w:id="196"/>
      <w:bookmarkEnd w:id="197"/>
      <w:bookmarkEnd w:id="198"/>
      <w:bookmarkEnd w:id="199"/>
      <w:bookmarkEnd w:id="200"/>
      <w:bookmarkEnd w:id="201"/>
      <w:bookmarkEnd w:id="202"/>
      <w:bookmarkEnd w:id="203"/>
      <w:bookmarkEnd w:id="204"/>
    </w:p>
    <w:p w14:paraId="6E52C348" w14:textId="03E6301D" w:rsidR="005527F7" w:rsidRPr="00A575A8" w:rsidRDefault="005527F7" w:rsidP="005527F7">
      <w:pPr>
        <w:spacing w:after="120"/>
        <w:rPr>
          <w:rFonts w:cs="Times New Roman"/>
        </w:rPr>
      </w:pPr>
      <w:r w:rsidRPr="00A575A8">
        <w:rPr>
          <w:shd w:val="clear" w:color="auto" w:fill="FFFFFF"/>
        </w:rPr>
        <w:t xml:space="preserve">A seating arrangement can have a powerful impact on the level of trust, connection and sharing in the room. The </w:t>
      </w:r>
      <w:r w:rsidRPr="00BC19C6">
        <w:rPr>
          <w:shd w:val="clear" w:color="auto" w:fill="FFFFFF"/>
        </w:rPr>
        <w:t xml:space="preserve">following tips primarily </w:t>
      </w:r>
      <w:r w:rsidR="008A3FFE">
        <w:rPr>
          <w:shd w:val="clear" w:color="auto" w:fill="FFFFFF"/>
        </w:rPr>
        <w:t>apply</w:t>
      </w:r>
      <w:r w:rsidRPr="00BC19C6">
        <w:rPr>
          <w:shd w:val="clear" w:color="auto" w:fill="FFFFFF"/>
        </w:rPr>
        <w:t xml:space="preserve"> to REACH</w:t>
      </w:r>
      <w:r w:rsidRPr="00BC19C6">
        <w:rPr>
          <w:rFonts w:cstheme="minorHAnsi"/>
          <w:shd w:val="clear" w:color="auto" w:fill="FFFFFF"/>
        </w:rPr>
        <w:t>—</w:t>
      </w:r>
      <w:r w:rsidRPr="00BC19C6">
        <w:rPr>
          <w:shd w:val="clear" w:color="auto" w:fill="FFFFFF"/>
        </w:rPr>
        <w:t>S sessions conducted in</w:t>
      </w:r>
      <w:r>
        <w:rPr>
          <w:shd w:val="clear" w:color="auto" w:fill="FFFFFF"/>
        </w:rPr>
        <w:t xml:space="preserve"> </w:t>
      </w:r>
      <w:r w:rsidRPr="00BC19C6">
        <w:rPr>
          <w:shd w:val="clear" w:color="auto" w:fill="FFFFFF"/>
        </w:rPr>
        <w:t xml:space="preserve">person. Refer to </w:t>
      </w:r>
      <w:r w:rsidRPr="00D254C1">
        <w:rPr>
          <w:i/>
          <w:shd w:val="clear" w:color="auto" w:fill="FFFFFF"/>
        </w:rPr>
        <w:fldChar w:fldCharType="begin"/>
      </w:r>
      <w:r w:rsidRPr="00D254C1">
        <w:rPr>
          <w:i/>
          <w:shd w:val="clear" w:color="auto" w:fill="FFFFFF"/>
        </w:rPr>
        <w:instrText xml:space="preserve"> REF _Ref64903330 \h </w:instrText>
      </w:r>
      <w:r>
        <w:rPr>
          <w:i/>
          <w:shd w:val="clear" w:color="auto" w:fill="FFFFFF"/>
        </w:rPr>
        <w:instrText xml:space="preserve"> \* MERGEFORMAT </w:instrText>
      </w:r>
      <w:r w:rsidRPr="00D254C1">
        <w:rPr>
          <w:i/>
          <w:shd w:val="clear" w:color="auto" w:fill="FFFFFF"/>
        </w:rPr>
      </w:r>
      <w:r w:rsidRPr="00D254C1">
        <w:rPr>
          <w:i/>
          <w:shd w:val="clear" w:color="auto" w:fill="FFFFFF"/>
        </w:rPr>
        <w:fldChar w:fldCharType="separate"/>
      </w:r>
      <w:r w:rsidR="00B24C7B" w:rsidRPr="00660BA2">
        <w:rPr>
          <w:i/>
        </w:rPr>
        <w:t>APPENDIX A: REACH—S Virtual Sessions</w:t>
      </w:r>
      <w:r w:rsidRPr="00D254C1">
        <w:rPr>
          <w:i/>
          <w:shd w:val="clear" w:color="auto" w:fill="FFFFFF"/>
        </w:rPr>
        <w:fldChar w:fldCharType="end"/>
      </w:r>
      <w:r>
        <w:rPr>
          <w:shd w:val="clear" w:color="auto" w:fill="FFFFFF"/>
        </w:rPr>
        <w:t xml:space="preserve"> </w:t>
      </w:r>
      <w:r w:rsidRPr="001F512E">
        <w:rPr>
          <w:shd w:val="clear" w:color="auto" w:fill="FFFFFF"/>
        </w:rPr>
        <w:t>for</w:t>
      </w:r>
      <w:r w:rsidRPr="00A575A8">
        <w:rPr>
          <w:shd w:val="clear" w:color="auto" w:fill="FFFFFF"/>
        </w:rPr>
        <w:t xml:space="preserve"> additional guidance on how to set up a “virtual room” to be welcoming and inviting to your participants.</w:t>
      </w:r>
      <w:r w:rsidRPr="00A575A8">
        <w:rPr>
          <w:rFonts w:cs="Times New Roman"/>
        </w:rPr>
        <w:t xml:space="preserve"> </w:t>
      </w:r>
    </w:p>
    <w:p w14:paraId="781A96CA" w14:textId="043E63D5" w:rsidR="005527F7" w:rsidRPr="00A575A8" w:rsidRDefault="005527F7" w:rsidP="00233B2F">
      <w:pPr>
        <w:pStyle w:val="SAYBullets"/>
      </w:pPr>
      <w:r w:rsidRPr="00A575A8">
        <w:t xml:space="preserve">Instead of traditional rows, create a </w:t>
      </w:r>
      <w:r w:rsidR="004770F3">
        <w:t>U</w:t>
      </w:r>
      <w:r w:rsidRPr="00A575A8">
        <w:t>-shape or circular seating arrangement that allows all participants to see you and their peers at the same time</w:t>
      </w:r>
      <w:r w:rsidR="004770F3">
        <w:t>.</w:t>
      </w:r>
    </w:p>
    <w:p w14:paraId="2F17CA7B" w14:textId="68888FA2" w:rsidR="005527F7" w:rsidRPr="00140A9E" w:rsidRDefault="005527F7" w:rsidP="00233B2F">
      <w:pPr>
        <w:pStyle w:val="SAYBullets"/>
      </w:pPr>
      <w:r w:rsidRPr="00A575A8">
        <w:t>Resist the urge to stand behind a podium; instead, sit at the table with your participants or walk around</w:t>
      </w:r>
      <w:bookmarkEnd w:id="205"/>
      <w:bookmarkEnd w:id="206"/>
      <w:bookmarkEnd w:id="207"/>
      <w:r w:rsidR="004770F3">
        <w:t>.</w:t>
      </w:r>
    </w:p>
    <w:p w14:paraId="3EBF9757" w14:textId="77777777" w:rsidR="005527F7" w:rsidRPr="00140A9E" w:rsidRDefault="005527F7" w:rsidP="00F34219">
      <w:pPr>
        <w:pStyle w:val="SlideHeadings-Heading2"/>
      </w:pPr>
      <w:bookmarkStart w:id="208" w:name="_Toc40712768"/>
      <w:bookmarkStart w:id="209" w:name="_Toc41635175"/>
      <w:bookmarkStart w:id="210" w:name="_Toc51318366"/>
      <w:bookmarkStart w:id="211" w:name="_Toc51341451"/>
      <w:bookmarkStart w:id="212" w:name="_Toc51592534"/>
      <w:bookmarkStart w:id="213" w:name="_Toc52291037"/>
      <w:bookmarkStart w:id="214" w:name="_Toc64987391"/>
      <w:bookmarkStart w:id="215" w:name="_Toc66248841"/>
      <w:bookmarkStart w:id="216" w:name="_Toc70340097"/>
      <w:bookmarkStart w:id="217" w:name="_Toc70342506"/>
      <w:bookmarkStart w:id="218" w:name="_Toc70613666"/>
      <w:bookmarkStart w:id="219" w:name="_Toc70614115"/>
      <w:bookmarkStart w:id="220" w:name="_Toc18681445"/>
      <w:bookmarkStart w:id="221" w:name="_Toc19029146"/>
      <w:bookmarkStart w:id="222" w:name="_Toc19023481"/>
      <w:r w:rsidRPr="00A575A8">
        <w:t>8.5</w:t>
      </w:r>
      <w:r w:rsidRPr="00AE49BD">
        <w:t xml:space="preserve"> </w:t>
      </w:r>
      <w:r w:rsidRPr="00A575A8">
        <w:t>Equipment Specifications</w:t>
      </w:r>
      <w:bookmarkEnd w:id="208"/>
      <w:bookmarkEnd w:id="209"/>
      <w:bookmarkEnd w:id="210"/>
      <w:bookmarkEnd w:id="211"/>
      <w:bookmarkEnd w:id="212"/>
      <w:bookmarkEnd w:id="213"/>
      <w:bookmarkEnd w:id="214"/>
      <w:bookmarkEnd w:id="215"/>
      <w:bookmarkEnd w:id="216"/>
      <w:bookmarkEnd w:id="217"/>
      <w:bookmarkEnd w:id="218"/>
      <w:bookmarkEnd w:id="219"/>
      <w:r w:rsidRPr="00A575A8">
        <w:t xml:space="preserve"> </w:t>
      </w:r>
      <w:bookmarkEnd w:id="220"/>
      <w:bookmarkEnd w:id="221"/>
      <w:bookmarkEnd w:id="222"/>
    </w:p>
    <w:p w14:paraId="571DC975" w14:textId="4B011BF1" w:rsidR="005527F7" w:rsidRDefault="005527F7" w:rsidP="005527F7">
      <w:r w:rsidRPr="00A575A8">
        <w:t>The following audiovisual equipment and other supp</w:t>
      </w:r>
      <w:r>
        <w:t>l</w:t>
      </w:r>
      <w:r w:rsidRPr="00A575A8">
        <w:t xml:space="preserve">ies are necessary for </w:t>
      </w:r>
      <w:r>
        <w:t>leading an</w:t>
      </w:r>
      <w:r w:rsidRPr="00A575A8">
        <w:t xml:space="preserve"> in</w:t>
      </w:r>
      <w:r w:rsidR="00B71C45">
        <w:t>-</w:t>
      </w:r>
      <w:r w:rsidRPr="00A575A8">
        <w:t xml:space="preserve">person </w:t>
      </w:r>
      <w:r>
        <w:t>REACH</w:t>
      </w:r>
      <w:r>
        <w:rPr>
          <w:rFonts w:cstheme="minorHAnsi"/>
        </w:rPr>
        <w:t>—</w:t>
      </w:r>
      <w:r>
        <w:t>S</w:t>
      </w:r>
      <w:r w:rsidRPr="00A575A8">
        <w:t xml:space="preserve"> session</w:t>
      </w:r>
      <w:r>
        <w:t xml:space="preserve"> </w:t>
      </w:r>
      <w:r w:rsidRPr="00A575A8">
        <w:t xml:space="preserve">(see </w:t>
      </w:r>
      <w:r w:rsidRPr="00D254C1">
        <w:rPr>
          <w:i/>
          <w:shd w:val="clear" w:color="auto" w:fill="FFFFFF"/>
        </w:rPr>
        <w:fldChar w:fldCharType="begin"/>
      </w:r>
      <w:r w:rsidRPr="00D254C1">
        <w:rPr>
          <w:i/>
          <w:shd w:val="clear" w:color="auto" w:fill="FFFFFF"/>
        </w:rPr>
        <w:instrText xml:space="preserve"> REF _Ref64903330 \h </w:instrText>
      </w:r>
      <w:r>
        <w:rPr>
          <w:i/>
          <w:shd w:val="clear" w:color="auto" w:fill="FFFFFF"/>
        </w:rPr>
        <w:instrText xml:space="preserve"> \* MERGEFORMAT </w:instrText>
      </w:r>
      <w:r w:rsidRPr="00D254C1">
        <w:rPr>
          <w:i/>
          <w:shd w:val="clear" w:color="auto" w:fill="FFFFFF"/>
        </w:rPr>
      </w:r>
      <w:r w:rsidRPr="00D254C1">
        <w:rPr>
          <w:i/>
          <w:shd w:val="clear" w:color="auto" w:fill="FFFFFF"/>
        </w:rPr>
        <w:fldChar w:fldCharType="separate"/>
      </w:r>
      <w:r w:rsidR="00B24C7B" w:rsidRPr="00660BA2">
        <w:rPr>
          <w:i/>
        </w:rPr>
        <w:t>APPENDIX A: REACH—S Virtual Sessions</w:t>
      </w:r>
      <w:r w:rsidRPr="00D254C1">
        <w:rPr>
          <w:i/>
          <w:shd w:val="clear" w:color="auto" w:fill="FFFFFF"/>
        </w:rPr>
        <w:fldChar w:fldCharType="end"/>
      </w:r>
      <w:r>
        <w:rPr>
          <w:i/>
        </w:rPr>
        <w:t xml:space="preserve"> </w:t>
      </w:r>
      <w:r w:rsidRPr="00BC19C6">
        <w:t>for</w:t>
      </w:r>
      <w:r w:rsidRPr="00A575A8">
        <w:t xml:space="preserve"> equipment guidanc</w:t>
      </w:r>
      <w:r>
        <w:t>e specific to virtual sessions).</w:t>
      </w:r>
    </w:p>
    <w:tbl>
      <w:tblPr>
        <w:tblW w:w="10080" w:type="dxa"/>
        <w:jc w:val="center"/>
        <w:tblCellSpacing w:w="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144" w:type="dxa"/>
          <w:right w:w="144" w:type="dxa"/>
        </w:tblCellMar>
        <w:tblLook w:val="04A0" w:firstRow="1" w:lastRow="0" w:firstColumn="1" w:lastColumn="0" w:noHBand="0" w:noVBand="1"/>
        <w:tblDescription w:val="Electronic  and Non- Electronic Equipment Requirements"/>
      </w:tblPr>
      <w:tblGrid>
        <w:gridCol w:w="6038"/>
        <w:gridCol w:w="4042"/>
      </w:tblGrid>
      <w:tr w:rsidR="005527F7" w:rsidRPr="00A575A8" w14:paraId="7B5311A1" w14:textId="77777777" w:rsidTr="004A0CA6">
        <w:trPr>
          <w:trHeight w:hRule="exact" w:val="288"/>
          <w:tblCellSpacing w:w="0" w:type="dxa"/>
          <w:jc w:val="center"/>
        </w:trPr>
        <w:tc>
          <w:tcPr>
            <w:tcW w:w="6038" w:type="dxa"/>
            <w:shd w:val="clear" w:color="auto" w:fill="339E90"/>
          </w:tcPr>
          <w:p w14:paraId="2CC67A14" w14:textId="77777777" w:rsidR="005527F7" w:rsidRPr="009F2837" w:rsidRDefault="005527F7" w:rsidP="00094B63">
            <w:pPr>
              <w:spacing w:after="0"/>
              <w:rPr>
                <w:rFonts w:ascii="Calibri" w:eastAsia="Calibri" w:hAnsi="Calibri" w:cs="Times New Roman"/>
                <w:sz w:val="18"/>
                <w:szCs w:val="28"/>
              </w:rPr>
            </w:pPr>
          </w:p>
        </w:tc>
        <w:tc>
          <w:tcPr>
            <w:tcW w:w="4042" w:type="dxa"/>
            <w:shd w:val="clear" w:color="auto" w:fill="339E90"/>
          </w:tcPr>
          <w:p w14:paraId="55460C4F" w14:textId="77777777" w:rsidR="005527F7" w:rsidRPr="009F2837" w:rsidRDefault="005527F7" w:rsidP="00094B63">
            <w:pPr>
              <w:spacing w:after="0"/>
              <w:rPr>
                <w:rFonts w:ascii="Calibri" w:eastAsia="Calibri" w:hAnsi="Calibri" w:cs="Times New Roman"/>
                <w:szCs w:val="28"/>
              </w:rPr>
            </w:pPr>
          </w:p>
        </w:tc>
      </w:tr>
      <w:tr w:rsidR="005527F7" w:rsidRPr="00A575A8" w14:paraId="3C9A1E2D" w14:textId="77777777" w:rsidTr="00094B63">
        <w:trPr>
          <w:trHeight w:val="4040"/>
          <w:tblCellSpacing w:w="0" w:type="dxa"/>
          <w:jc w:val="center"/>
        </w:trPr>
        <w:tc>
          <w:tcPr>
            <w:tcW w:w="6038" w:type="dxa"/>
            <w:shd w:val="clear" w:color="auto" w:fill="F2F2F2"/>
          </w:tcPr>
          <w:p w14:paraId="3CD85303" w14:textId="77777777" w:rsidR="005527F7" w:rsidRPr="00A575A8" w:rsidRDefault="005527F7" w:rsidP="00094B63">
            <w:pPr>
              <w:spacing w:after="0"/>
              <w:rPr>
                <w:rFonts w:ascii="Calibri" w:eastAsia="Calibri" w:hAnsi="Calibri" w:cs="Times New Roman"/>
                <w:b/>
                <w:szCs w:val="28"/>
              </w:rPr>
            </w:pPr>
            <w:r w:rsidRPr="00A575A8">
              <w:rPr>
                <w:rFonts w:ascii="Calibri" w:eastAsia="Calibri" w:hAnsi="Calibri" w:cs="Times New Roman"/>
                <w:b/>
                <w:szCs w:val="28"/>
              </w:rPr>
              <w:t>ELECTRONIC</w:t>
            </w:r>
          </w:p>
          <w:p w14:paraId="51F567F1" w14:textId="77777777" w:rsidR="005527F7" w:rsidRPr="00A575A8" w:rsidRDefault="005527F7" w:rsidP="00094B63">
            <w:pPr>
              <w:spacing w:after="0"/>
              <w:rPr>
                <w:rFonts w:ascii="Calibri" w:eastAsia="Calibri" w:hAnsi="Calibri" w:cs="Times New Roman"/>
                <w:b/>
                <w:sz w:val="6"/>
                <w:szCs w:val="28"/>
              </w:rPr>
            </w:pPr>
          </w:p>
          <w:p w14:paraId="58024ECE" w14:textId="058379FD" w:rsidR="005527F7" w:rsidRPr="00C508E3" w:rsidRDefault="005527F7" w:rsidP="00C508E3">
            <w:pPr>
              <w:numPr>
                <w:ilvl w:val="0"/>
                <w:numId w:val="5"/>
              </w:numPr>
              <w:spacing w:after="0"/>
              <w:ind w:left="565" w:hanging="432"/>
              <w:contextualSpacing/>
              <w:rPr>
                <w:rFonts w:ascii="Calibri" w:eastAsia="Calibri" w:hAnsi="Calibri" w:cs="Times New Roman"/>
                <w:szCs w:val="24"/>
              </w:rPr>
            </w:pPr>
            <w:r w:rsidRPr="00C508E3">
              <w:rPr>
                <w:rFonts w:ascii="Calibri" w:eastAsia="Calibri" w:hAnsi="Calibri" w:cs="Times New Roman"/>
                <w:szCs w:val="24"/>
              </w:rPr>
              <w:t xml:space="preserve">Projector compatible with a laptop computer and cables </w:t>
            </w:r>
            <w:r w:rsidR="00C508E3" w:rsidRPr="00C508E3">
              <w:rPr>
                <w:rFonts w:ascii="Calibri" w:eastAsia="Calibri" w:hAnsi="Calibri" w:cs="Times New Roman"/>
                <w:szCs w:val="24"/>
              </w:rPr>
              <w:t xml:space="preserve">with </w:t>
            </w:r>
            <w:r w:rsidR="00BD6744">
              <w:rPr>
                <w:rFonts w:ascii="Calibri" w:eastAsia="Calibri" w:hAnsi="Calibri" w:cs="Times New Roman"/>
                <w:szCs w:val="24"/>
              </w:rPr>
              <w:t>p</w:t>
            </w:r>
            <w:r w:rsidRPr="00C508E3">
              <w:rPr>
                <w:rFonts w:ascii="Calibri" w:eastAsia="Calibri" w:hAnsi="Calibri" w:cs="Times New Roman"/>
                <w:szCs w:val="24"/>
              </w:rPr>
              <w:t>rojection screen (at least 6</w:t>
            </w:r>
            <w:r w:rsidR="004770F3">
              <w:rPr>
                <w:rFonts w:ascii="Calibri" w:eastAsia="Calibri" w:hAnsi="Calibri" w:cs="Times New Roman"/>
                <w:szCs w:val="24"/>
              </w:rPr>
              <w:t xml:space="preserve">  feet by</w:t>
            </w:r>
            <w:r w:rsidRPr="00C508E3">
              <w:rPr>
                <w:rFonts w:ascii="Calibri" w:eastAsia="Calibri" w:hAnsi="Calibri" w:cs="Times New Roman"/>
                <w:szCs w:val="24"/>
              </w:rPr>
              <w:t xml:space="preserve"> 6</w:t>
            </w:r>
            <w:r w:rsidR="004770F3">
              <w:rPr>
                <w:rFonts w:ascii="Calibri" w:eastAsia="Calibri" w:hAnsi="Calibri" w:cs="Times New Roman"/>
                <w:szCs w:val="24"/>
              </w:rPr>
              <w:t xml:space="preserve"> feet</w:t>
            </w:r>
            <w:r w:rsidRPr="00C508E3">
              <w:rPr>
                <w:rFonts w:ascii="Calibri" w:eastAsia="Calibri" w:hAnsi="Calibri" w:cs="Times New Roman"/>
                <w:szCs w:val="24"/>
              </w:rPr>
              <w:t>)</w:t>
            </w:r>
            <w:r w:rsidR="00C508E3" w:rsidRPr="00C508E3">
              <w:rPr>
                <w:rFonts w:ascii="Calibri" w:eastAsia="Calibri" w:hAnsi="Calibri" w:cs="Times New Roman"/>
                <w:szCs w:val="24"/>
              </w:rPr>
              <w:t xml:space="preserve"> and </w:t>
            </w:r>
            <w:r w:rsidR="00BD6744">
              <w:rPr>
                <w:rFonts w:ascii="Calibri" w:eastAsia="Calibri" w:hAnsi="Calibri" w:cs="Times New Roman"/>
                <w:szCs w:val="24"/>
              </w:rPr>
              <w:t>a</w:t>
            </w:r>
            <w:r w:rsidRPr="00C508E3">
              <w:rPr>
                <w:rFonts w:ascii="Calibri" w:eastAsia="Calibri" w:hAnsi="Calibri" w:cs="Times New Roman"/>
                <w:szCs w:val="24"/>
              </w:rPr>
              <w:t>udio speakers</w:t>
            </w:r>
            <w:r w:rsidR="00C508E3">
              <w:rPr>
                <w:rFonts w:ascii="Calibri" w:eastAsia="Calibri" w:hAnsi="Calibri" w:cs="Times New Roman"/>
                <w:szCs w:val="24"/>
              </w:rPr>
              <w:t xml:space="preserve"> </w:t>
            </w:r>
            <w:r w:rsidR="008A3FFE">
              <w:rPr>
                <w:rFonts w:ascii="Calibri" w:eastAsia="Calibri" w:hAnsi="Calibri" w:cs="Times New Roman"/>
                <w:szCs w:val="24"/>
              </w:rPr>
              <w:t>or</w:t>
            </w:r>
            <w:r w:rsidR="00C508E3">
              <w:rPr>
                <w:rFonts w:ascii="Calibri" w:eastAsia="Calibri" w:hAnsi="Calibri" w:cs="Times New Roman"/>
                <w:szCs w:val="24"/>
              </w:rPr>
              <w:t xml:space="preserve"> </w:t>
            </w:r>
            <w:r w:rsidR="00BD6744">
              <w:rPr>
                <w:rFonts w:ascii="Calibri" w:eastAsia="Calibri" w:hAnsi="Calibri" w:cs="Times New Roman"/>
                <w:szCs w:val="24"/>
              </w:rPr>
              <w:t>l</w:t>
            </w:r>
            <w:r w:rsidR="00C508E3">
              <w:rPr>
                <w:rFonts w:ascii="Calibri" w:eastAsia="Calibri" w:hAnsi="Calibri" w:cs="Times New Roman"/>
                <w:szCs w:val="24"/>
              </w:rPr>
              <w:t xml:space="preserve">arge </w:t>
            </w:r>
            <w:r w:rsidR="00221676">
              <w:rPr>
                <w:rFonts w:ascii="Calibri" w:eastAsia="Calibri" w:hAnsi="Calibri" w:cs="Times New Roman"/>
                <w:szCs w:val="24"/>
              </w:rPr>
              <w:t>s</w:t>
            </w:r>
            <w:r w:rsidR="00C508E3">
              <w:rPr>
                <w:rFonts w:ascii="Calibri" w:eastAsia="Calibri" w:hAnsi="Calibri" w:cs="Times New Roman"/>
                <w:szCs w:val="24"/>
              </w:rPr>
              <w:t xml:space="preserve">creen </w:t>
            </w:r>
            <w:r w:rsidR="00221676">
              <w:rPr>
                <w:rFonts w:ascii="Calibri" w:eastAsia="Calibri" w:hAnsi="Calibri" w:cs="Times New Roman"/>
                <w:szCs w:val="24"/>
              </w:rPr>
              <w:t>m</w:t>
            </w:r>
            <w:r w:rsidR="00C508E3">
              <w:rPr>
                <w:rFonts w:ascii="Calibri" w:eastAsia="Calibri" w:hAnsi="Calibri" w:cs="Times New Roman"/>
                <w:szCs w:val="24"/>
              </w:rPr>
              <w:t>onitor/TV with audio</w:t>
            </w:r>
          </w:p>
          <w:p w14:paraId="6B961AF6" w14:textId="77777777" w:rsidR="005527F7" w:rsidRPr="00A575A8"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Electronic remote to advance slides</w:t>
            </w:r>
          </w:p>
          <w:p w14:paraId="78953F4F" w14:textId="77777777" w:rsidR="005527F7" w:rsidRPr="00A575A8"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Pointer (preferably laser</w:t>
            </w:r>
            <w:r>
              <w:rPr>
                <w:rFonts w:ascii="Calibri" w:eastAsia="Calibri" w:hAnsi="Calibri" w:cs="Times New Roman"/>
                <w:szCs w:val="24"/>
              </w:rPr>
              <w:t xml:space="preserve"> </w:t>
            </w:r>
            <w:r w:rsidRPr="00A575A8">
              <w:rPr>
                <w:rFonts w:ascii="Calibri" w:eastAsia="Calibri" w:hAnsi="Calibri" w:cs="Times New Roman"/>
                <w:szCs w:val="24"/>
              </w:rPr>
              <w:t>type)*</w:t>
            </w:r>
          </w:p>
          <w:p w14:paraId="10AAA1ED" w14:textId="77777777" w:rsidR="005527F7" w:rsidRPr="00A575A8" w:rsidRDefault="005527F7" w:rsidP="00094B63">
            <w:pPr>
              <w:numPr>
                <w:ilvl w:val="0"/>
                <w:numId w:val="5"/>
              </w:numPr>
              <w:spacing w:after="0"/>
              <w:ind w:left="565" w:hanging="432"/>
              <w:contextualSpacing/>
              <w:rPr>
                <w:rFonts w:ascii="Calibri" w:eastAsia="Calibri" w:hAnsi="Calibri" w:cs="Times New Roman"/>
                <w:szCs w:val="24"/>
              </w:rPr>
            </w:pPr>
            <w:r w:rsidRPr="00A575A8">
              <w:rPr>
                <w:rFonts w:ascii="Calibri" w:eastAsia="Calibri" w:hAnsi="Calibri" w:cs="Times New Roman"/>
                <w:szCs w:val="24"/>
              </w:rPr>
              <w:t xml:space="preserve">Telephone with a speaker function </w:t>
            </w:r>
          </w:p>
          <w:p w14:paraId="7D12CE0C" w14:textId="6EC67634" w:rsidR="005527F7" w:rsidRDefault="001E5376" w:rsidP="00094B63">
            <w:pPr>
              <w:numPr>
                <w:ilvl w:val="0"/>
                <w:numId w:val="5"/>
              </w:numPr>
              <w:spacing w:after="0"/>
              <w:ind w:left="565" w:hanging="432"/>
              <w:contextualSpacing/>
              <w:rPr>
                <w:rFonts w:ascii="Calibri" w:eastAsia="Calibri" w:hAnsi="Calibri" w:cs="Times New Roman"/>
                <w:szCs w:val="24"/>
              </w:rPr>
            </w:pPr>
            <w:r>
              <w:rPr>
                <w:rFonts w:ascii="Calibri" w:eastAsia="Calibri" w:hAnsi="Calibri" w:cs="Times New Roman"/>
                <w:szCs w:val="24"/>
              </w:rPr>
              <w:t>Personal cell</w:t>
            </w:r>
            <w:r w:rsidR="005527F7" w:rsidRPr="00A575A8">
              <w:rPr>
                <w:rFonts w:ascii="Calibri" w:eastAsia="Calibri" w:hAnsi="Calibri" w:cs="Times New Roman"/>
                <w:szCs w:val="24"/>
              </w:rPr>
              <w:t>phone</w:t>
            </w:r>
          </w:p>
          <w:p w14:paraId="5577911A" w14:textId="77777777" w:rsidR="005527F7" w:rsidRDefault="005527F7" w:rsidP="00094B63">
            <w:pPr>
              <w:spacing w:after="0"/>
              <w:ind w:left="367"/>
              <w:contextualSpacing/>
              <w:rPr>
                <w:rFonts w:ascii="Calibri" w:eastAsia="Calibri" w:hAnsi="Calibri" w:cs="Times New Roman"/>
                <w:szCs w:val="24"/>
              </w:rPr>
            </w:pPr>
          </w:p>
          <w:p w14:paraId="67067E44" w14:textId="77777777" w:rsidR="005527F7" w:rsidRPr="005D20DF" w:rsidRDefault="005527F7" w:rsidP="00094B63">
            <w:pPr>
              <w:spacing w:after="0"/>
              <w:ind w:left="367"/>
              <w:contextualSpacing/>
              <w:rPr>
                <w:rFonts w:ascii="Calibri" w:eastAsia="Calibri" w:hAnsi="Calibri" w:cs="Times New Roman"/>
                <w:szCs w:val="24"/>
              </w:rPr>
            </w:pPr>
          </w:p>
          <w:p w14:paraId="7F26DF26" w14:textId="77777777" w:rsidR="005527F7" w:rsidRPr="00A575A8" w:rsidRDefault="005527F7" w:rsidP="00094B63">
            <w:pPr>
              <w:tabs>
                <w:tab w:val="right" w:pos="5587"/>
              </w:tabs>
              <w:spacing w:after="0"/>
              <w:ind w:left="97"/>
              <w:rPr>
                <w:rFonts w:ascii="Calibri" w:eastAsia="Calibri" w:hAnsi="Calibri" w:cs="Times New Roman"/>
                <w:szCs w:val="24"/>
              </w:rPr>
            </w:pPr>
            <w:r w:rsidRPr="00A575A8">
              <w:rPr>
                <w:rFonts w:ascii="Calibri" w:eastAsia="Calibri" w:hAnsi="Calibri" w:cs="Times New Roman"/>
                <w:i/>
                <w:sz w:val="20"/>
                <w:szCs w:val="24"/>
              </w:rPr>
              <w:t>* Optional</w:t>
            </w:r>
          </w:p>
        </w:tc>
        <w:tc>
          <w:tcPr>
            <w:tcW w:w="4042" w:type="dxa"/>
            <w:shd w:val="clear" w:color="auto" w:fill="F2F2F2"/>
          </w:tcPr>
          <w:p w14:paraId="114BBCF4" w14:textId="77777777" w:rsidR="005527F7" w:rsidRPr="00A575A8" w:rsidRDefault="005527F7" w:rsidP="00094B63">
            <w:pPr>
              <w:spacing w:after="0"/>
              <w:rPr>
                <w:rFonts w:ascii="Calibri" w:eastAsia="Calibri" w:hAnsi="Calibri" w:cs="Times New Roman"/>
                <w:b/>
                <w:szCs w:val="28"/>
              </w:rPr>
            </w:pPr>
            <w:r w:rsidRPr="00A575A8">
              <w:rPr>
                <w:rFonts w:ascii="Calibri" w:eastAsia="Calibri" w:hAnsi="Calibri" w:cs="Times New Roman"/>
                <w:b/>
                <w:szCs w:val="28"/>
              </w:rPr>
              <w:t>NON-ELECTRONIC</w:t>
            </w:r>
          </w:p>
          <w:p w14:paraId="219C91C4" w14:textId="77777777" w:rsidR="005527F7" w:rsidRPr="00A575A8" w:rsidRDefault="005527F7" w:rsidP="00094B63">
            <w:pPr>
              <w:spacing w:after="0"/>
              <w:rPr>
                <w:rFonts w:ascii="Calibri" w:eastAsia="Calibri" w:hAnsi="Calibri" w:cs="Times New Roman"/>
                <w:b/>
                <w:sz w:val="6"/>
                <w:szCs w:val="28"/>
              </w:rPr>
            </w:pPr>
          </w:p>
          <w:p w14:paraId="0E90DDBA" w14:textId="77777777" w:rsidR="005527F7" w:rsidRPr="00A575A8" w:rsidRDefault="005527F7" w:rsidP="00094B63">
            <w:pPr>
              <w:numPr>
                <w:ilvl w:val="0"/>
                <w:numId w:val="4"/>
              </w:numPr>
              <w:spacing w:after="0"/>
              <w:ind w:left="395" w:hanging="270"/>
              <w:contextualSpacing/>
              <w:rPr>
                <w:rFonts w:ascii="Calibri" w:eastAsia="Calibri" w:hAnsi="Calibri" w:cs="Times New Roman"/>
                <w:szCs w:val="24"/>
              </w:rPr>
            </w:pPr>
            <w:r>
              <w:rPr>
                <w:rFonts w:ascii="Calibri" w:eastAsia="Calibri" w:hAnsi="Calibri" w:cs="Times New Roman"/>
                <w:szCs w:val="24"/>
              </w:rPr>
              <w:t>Dry erase board</w:t>
            </w:r>
            <w:r w:rsidRPr="00A575A8">
              <w:rPr>
                <w:rFonts w:ascii="Calibri" w:eastAsia="Calibri" w:hAnsi="Calibri" w:cs="Times New Roman"/>
                <w:szCs w:val="24"/>
              </w:rPr>
              <w:t xml:space="preserve"> with dry erase </w:t>
            </w:r>
            <w:r>
              <w:rPr>
                <w:rFonts w:ascii="Calibri" w:eastAsia="Calibri" w:hAnsi="Calibri" w:cs="Times New Roman"/>
                <w:szCs w:val="24"/>
              </w:rPr>
              <w:t>markers</w:t>
            </w:r>
            <w:r w:rsidRPr="00A575A8">
              <w:rPr>
                <w:rFonts w:ascii="Calibri" w:eastAsia="Calibri" w:hAnsi="Calibri" w:cs="Times New Roman"/>
                <w:szCs w:val="24"/>
              </w:rPr>
              <w:t xml:space="preserve"> and eraser or flip chart with markers*</w:t>
            </w:r>
          </w:p>
          <w:p w14:paraId="5F121C6C" w14:textId="0196DDD1" w:rsidR="00E35E3A" w:rsidRPr="00A575A8" w:rsidRDefault="005527F7" w:rsidP="00094B63">
            <w:pPr>
              <w:numPr>
                <w:ilvl w:val="0"/>
                <w:numId w:val="4"/>
              </w:numPr>
              <w:spacing w:after="0"/>
              <w:ind w:left="395" w:hanging="270"/>
              <w:contextualSpacing/>
              <w:rPr>
                <w:rFonts w:ascii="Calibri" w:eastAsia="Calibri" w:hAnsi="Calibri" w:cs="Times New Roman"/>
                <w:szCs w:val="24"/>
              </w:rPr>
            </w:pPr>
            <w:r w:rsidRPr="00A575A8">
              <w:rPr>
                <w:rFonts w:ascii="Calibri" w:eastAsia="Calibri" w:hAnsi="Calibri" w:cs="Times New Roman"/>
                <w:szCs w:val="24"/>
              </w:rPr>
              <w:t xml:space="preserve">Session handouts (e.g.,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00113C6F">
              <w:rPr>
                <w:rFonts w:ascii="Calibri" w:eastAsia="Calibri" w:hAnsi="Calibri" w:cs="Times New Roman"/>
                <w:szCs w:val="24"/>
              </w:rPr>
              <w:t xml:space="preserve"> slides;</w:t>
            </w:r>
            <w:r w:rsidRPr="00A575A8">
              <w:rPr>
                <w:rFonts w:ascii="Calibri" w:eastAsia="Calibri" w:hAnsi="Calibri" w:cs="Times New Roman"/>
                <w:szCs w:val="24"/>
              </w:rPr>
              <w:t xml:space="preserve"> </w:t>
            </w:r>
            <w:r w:rsidRPr="00A575A8">
              <w:rPr>
                <w:rFonts w:ascii="Calibri" w:eastAsia="Calibri" w:hAnsi="Calibri" w:cs="Times New Roman"/>
                <w:i/>
                <w:szCs w:val="24"/>
              </w:rPr>
              <w:fldChar w:fldCharType="begin"/>
            </w:r>
            <w:r w:rsidRPr="00A575A8">
              <w:rPr>
                <w:rFonts w:ascii="Calibri" w:eastAsia="Calibri" w:hAnsi="Calibri" w:cs="Times New Roman"/>
                <w:i/>
                <w:szCs w:val="24"/>
              </w:rPr>
              <w:instrText xml:space="preserve"> REF _Ref41661644 \h  \* MERGEFORMAT </w:instrText>
            </w:r>
            <w:r w:rsidRPr="00A575A8">
              <w:rPr>
                <w:rFonts w:ascii="Calibri" w:eastAsia="Calibri" w:hAnsi="Calibri" w:cs="Times New Roman"/>
                <w:i/>
                <w:szCs w:val="24"/>
              </w:rPr>
            </w:r>
            <w:r w:rsidRPr="00A575A8">
              <w:rPr>
                <w:rFonts w:ascii="Calibri" w:eastAsia="Calibri" w:hAnsi="Calibri" w:cs="Times New Roman"/>
                <w:i/>
                <w:szCs w:val="24"/>
              </w:rPr>
              <w:fldChar w:fldCharType="separate"/>
            </w:r>
            <w:r w:rsidR="00B24C7B" w:rsidRPr="00660BA2">
              <w:rPr>
                <w:rFonts w:ascii="Calibri" w:eastAsia="Calibri" w:hAnsi="Calibri" w:cs="Times New Roman"/>
                <w:i/>
                <w:szCs w:val="24"/>
              </w:rPr>
              <w:t>APPENDIX C: Question 21 on the Standard Form 86</w:t>
            </w:r>
            <w:r w:rsidRPr="00A575A8">
              <w:rPr>
                <w:rFonts w:ascii="Calibri" w:eastAsia="Calibri" w:hAnsi="Calibri" w:cs="Times New Roman"/>
                <w:i/>
                <w:szCs w:val="24"/>
              </w:rPr>
              <w:fldChar w:fldCharType="end"/>
            </w:r>
            <w:r w:rsidR="00113C6F">
              <w:rPr>
                <w:rFonts w:ascii="Calibri" w:eastAsia="Calibri" w:hAnsi="Calibri" w:cs="Times New Roman"/>
                <w:i/>
                <w:szCs w:val="24"/>
              </w:rPr>
              <w:t>;</w:t>
            </w:r>
            <w:r w:rsidRPr="00A575A8">
              <w:rPr>
                <w:rFonts w:ascii="Calibri" w:eastAsia="Calibri" w:hAnsi="Calibri" w:cs="Times New Roman"/>
                <w:szCs w:val="24"/>
              </w:rPr>
              <w:t xml:space="preserve"> </w:t>
            </w:r>
            <w:r w:rsidRPr="00113C6F">
              <w:rPr>
                <w:rFonts w:ascii="Calibri" w:eastAsia="Calibri" w:hAnsi="Calibri" w:cs="Times New Roman"/>
                <w:i/>
                <w:szCs w:val="24"/>
              </w:rPr>
              <w:t>Resources Handout</w:t>
            </w:r>
            <w:r w:rsidRPr="00A575A8">
              <w:rPr>
                <w:rFonts w:ascii="Calibri" w:eastAsia="Calibri" w:hAnsi="Calibri" w:cs="Times New Roman"/>
                <w:szCs w:val="24"/>
              </w:rPr>
              <w:t>)</w:t>
            </w:r>
          </w:p>
          <w:p w14:paraId="481C60A6" w14:textId="3BBE483A" w:rsidR="00424669" w:rsidRPr="00E35E3A" w:rsidRDefault="005527F7" w:rsidP="00660BA2">
            <w:pPr>
              <w:numPr>
                <w:ilvl w:val="0"/>
                <w:numId w:val="4"/>
              </w:numPr>
              <w:spacing w:after="0"/>
              <w:ind w:left="395" w:hanging="270"/>
              <w:contextualSpacing/>
              <w:rPr>
                <w:rFonts w:ascii="Calibri" w:eastAsia="Calibri" w:hAnsi="Calibri" w:cs="Times New Roman"/>
                <w:szCs w:val="24"/>
              </w:rPr>
            </w:pPr>
            <w:r w:rsidRPr="00E35E3A">
              <w:rPr>
                <w:rFonts w:ascii="Calibri" w:eastAsia="Calibri" w:hAnsi="Calibri" w:cs="Times New Roman"/>
                <w:szCs w:val="24"/>
              </w:rPr>
              <w:t>Attendance sign-in sheets</w:t>
            </w:r>
          </w:p>
          <w:p w14:paraId="03B48B50" w14:textId="77777777" w:rsidR="00424669" w:rsidRDefault="00424669" w:rsidP="00424669">
            <w:pPr>
              <w:spacing w:after="0"/>
              <w:ind w:left="367"/>
              <w:contextualSpacing/>
              <w:rPr>
                <w:rFonts w:ascii="Calibri" w:eastAsia="Calibri" w:hAnsi="Calibri" w:cs="Times New Roman"/>
                <w:szCs w:val="24"/>
              </w:rPr>
            </w:pPr>
          </w:p>
          <w:p w14:paraId="405128B8" w14:textId="77777777" w:rsidR="00424669" w:rsidRPr="005D20DF" w:rsidRDefault="00424669" w:rsidP="00424669">
            <w:pPr>
              <w:spacing w:after="0"/>
              <w:ind w:left="367"/>
              <w:contextualSpacing/>
              <w:rPr>
                <w:rFonts w:ascii="Calibri" w:eastAsia="Calibri" w:hAnsi="Calibri" w:cs="Times New Roman"/>
                <w:szCs w:val="24"/>
              </w:rPr>
            </w:pPr>
          </w:p>
          <w:p w14:paraId="0493FE94" w14:textId="77777777" w:rsidR="00424669" w:rsidRPr="00A575A8" w:rsidRDefault="00424669" w:rsidP="00424669">
            <w:pPr>
              <w:spacing w:after="0"/>
              <w:ind w:left="395" w:right="-155"/>
              <w:contextualSpacing/>
              <w:rPr>
                <w:rFonts w:ascii="Calibri" w:eastAsia="Calibri" w:hAnsi="Calibri" w:cs="Times New Roman"/>
                <w:szCs w:val="24"/>
              </w:rPr>
            </w:pPr>
            <w:r w:rsidRPr="00A575A8">
              <w:rPr>
                <w:rFonts w:ascii="Calibri" w:eastAsia="Calibri" w:hAnsi="Calibri" w:cs="Times New Roman"/>
                <w:i/>
                <w:sz w:val="20"/>
                <w:szCs w:val="24"/>
              </w:rPr>
              <w:t>* Optional</w:t>
            </w:r>
          </w:p>
        </w:tc>
      </w:tr>
    </w:tbl>
    <w:p w14:paraId="7F8476D7" w14:textId="77777777" w:rsidR="005527F7" w:rsidRDefault="005527F7" w:rsidP="005527F7">
      <w:pPr>
        <w:spacing w:before="0" w:after="0"/>
      </w:pPr>
      <w:bookmarkStart w:id="223" w:name="_Toc40712769"/>
      <w:bookmarkStart w:id="224" w:name="_Toc41635176"/>
      <w:bookmarkStart w:id="225" w:name="_Toc51318367"/>
      <w:bookmarkStart w:id="226" w:name="_Toc51341452"/>
      <w:bookmarkStart w:id="227" w:name="_Toc51592535"/>
      <w:bookmarkStart w:id="228" w:name="_Toc52291038"/>
    </w:p>
    <w:p w14:paraId="17D015C9" w14:textId="77777777" w:rsidR="005527F7" w:rsidRPr="00111E99" w:rsidRDefault="005527F7" w:rsidP="00F34219">
      <w:pPr>
        <w:pStyle w:val="SlideHeadings-Heading2"/>
      </w:pPr>
      <w:bookmarkStart w:id="229" w:name="_Toc64987392"/>
      <w:bookmarkStart w:id="230" w:name="_Toc66248842"/>
      <w:bookmarkStart w:id="231" w:name="_Toc70340098"/>
      <w:bookmarkStart w:id="232" w:name="_Toc70342507"/>
      <w:bookmarkStart w:id="233" w:name="_Toc70613667"/>
      <w:bookmarkStart w:id="234" w:name="_Toc70614116"/>
      <w:r w:rsidRPr="00A575A8">
        <w:t>8.6</w:t>
      </w:r>
      <w:r w:rsidRPr="00AE49BD">
        <w:t xml:space="preserve"> </w:t>
      </w:r>
      <w:r w:rsidRPr="00A575A8">
        <w:t>Participant Recruitment and Advance Communication</w:t>
      </w:r>
      <w:bookmarkEnd w:id="223"/>
      <w:bookmarkEnd w:id="224"/>
      <w:bookmarkEnd w:id="225"/>
      <w:bookmarkEnd w:id="226"/>
      <w:bookmarkEnd w:id="227"/>
      <w:bookmarkEnd w:id="228"/>
      <w:bookmarkEnd w:id="229"/>
      <w:bookmarkEnd w:id="230"/>
      <w:bookmarkEnd w:id="231"/>
      <w:bookmarkEnd w:id="232"/>
      <w:bookmarkEnd w:id="233"/>
      <w:bookmarkEnd w:id="234"/>
      <w:r w:rsidRPr="00A575A8">
        <w:t xml:space="preserve"> </w:t>
      </w:r>
    </w:p>
    <w:p w14:paraId="24E08747" w14:textId="77777777" w:rsidR="005527F7" w:rsidRPr="00111E99" w:rsidRDefault="005527F7" w:rsidP="00B16F41">
      <w:pPr>
        <w:spacing w:after="0"/>
        <w:rPr>
          <w:rFonts w:cs="Calibri"/>
        </w:rPr>
      </w:pPr>
      <w:r w:rsidRPr="00A575A8">
        <w:t xml:space="preserve">Work with your installation-level </w:t>
      </w:r>
      <w:r>
        <w:t>REACH</w:t>
      </w:r>
      <w:r>
        <w:rPr>
          <w:rFonts w:cstheme="minorHAnsi"/>
        </w:rPr>
        <w:t>—</w:t>
      </w:r>
      <w:r>
        <w:t>S</w:t>
      </w:r>
      <w:r w:rsidRPr="00A575A8">
        <w:t xml:space="preserve"> POC to determine </w:t>
      </w:r>
      <w:r>
        <w:t>how to advertise and invite participants to</w:t>
      </w:r>
      <w:r w:rsidRPr="00A575A8">
        <w:t xml:space="preserve"> </w:t>
      </w:r>
      <w:r>
        <w:t>REACH</w:t>
      </w:r>
      <w:r>
        <w:rPr>
          <w:rFonts w:cstheme="minorHAnsi"/>
        </w:rPr>
        <w:t>—</w:t>
      </w:r>
      <w:r>
        <w:t>S sessions</w:t>
      </w:r>
      <w:r w:rsidRPr="00A575A8">
        <w:t xml:space="preserve"> and when to schedule them. Under optimal </w:t>
      </w:r>
      <w:r w:rsidRPr="00A575A8">
        <w:rPr>
          <w:rFonts w:cs="Calibri"/>
        </w:rPr>
        <w:t xml:space="preserve">circumstances, group size should not exceed 15 participants. </w:t>
      </w:r>
    </w:p>
    <w:p w14:paraId="54B27EAA" w14:textId="77777777" w:rsidR="005527F7" w:rsidRPr="00A575A8" w:rsidRDefault="005527F7" w:rsidP="005527F7">
      <w:pPr>
        <w:spacing w:after="120"/>
      </w:pPr>
      <w:r w:rsidRPr="00A575A8">
        <w:t>Inform participants of the following ahead of their session:</w:t>
      </w:r>
    </w:p>
    <w:p w14:paraId="5EB231B9" w14:textId="77777777" w:rsidR="005527F7" w:rsidRPr="00A575A8" w:rsidRDefault="005527F7" w:rsidP="00233B2F">
      <w:pPr>
        <w:pStyle w:val="SAYBullets"/>
      </w:pPr>
      <w:r>
        <w:t>REACH</w:t>
      </w:r>
      <w:r>
        <w:rPr>
          <w:rFonts w:cs="Calibri"/>
        </w:rPr>
        <w:t>—</w:t>
      </w:r>
      <w:r>
        <w:t>S</w:t>
      </w:r>
      <w:r w:rsidRPr="00A575A8">
        <w:t xml:space="preserve"> session start and end times</w:t>
      </w:r>
    </w:p>
    <w:p w14:paraId="752A6A9C" w14:textId="575A872F" w:rsidR="005527F7" w:rsidRPr="00A575A8" w:rsidRDefault="005527F7" w:rsidP="00233B2F">
      <w:pPr>
        <w:pStyle w:val="SAYBullets"/>
      </w:pPr>
      <w:r w:rsidRPr="00A575A8">
        <w:t>Location, maps, directions to the location and parking instructions</w:t>
      </w:r>
    </w:p>
    <w:p w14:paraId="7748CBCB" w14:textId="0E524AAF" w:rsidR="005527F7" w:rsidRPr="00111E99" w:rsidRDefault="001E5376" w:rsidP="00233B2F">
      <w:pPr>
        <w:pStyle w:val="SAYBullets"/>
      </w:pPr>
      <w:r>
        <w:t>The need to bring personal cell</w:t>
      </w:r>
      <w:r w:rsidR="005527F7" w:rsidRPr="00A575A8">
        <w:t xml:space="preserve">phones (unless not permitted in the room where </w:t>
      </w:r>
      <w:r w:rsidR="005527F7">
        <w:t>a REACH</w:t>
      </w:r>
      <w:r w:rsidR="005527F7">
        <w:rPr>
          <w:rFonts w:cs="Calibri"/>
        </w:rPr>
        <w:t>—</w:t>
      </w:r>
      <w:r w:rsidR="005527F7">
        <w:t>S</w:t>
      </w:r>
      <w:r w:rsidR="005527F7" w:rsidRPr="00A575A8">
        <w:t xml:space="preserve"> </w:t>
      </w:r>
      <w:r w:rsidR="005527F7">
        <w:t xml:space="preserve">session </w:t>
      </w:r>
      <w:r w:rsidR="005527F7" w:rsidRPr="00A575A8">
        <w:t>will be held)</w:t>
      </w:r>
    </w:p>
    <w:p w14:paraId="3EBF24F4" w14:textId="77777777" w:rsidR="005527F7" w:rsidRPr="00111E99" w:rsidRDefault="005527F7" w:rsidP="00F34219">
      <w:pPr>
        <w:pStyle w:val="SlideHeadings-Heading2"/>
      </w:pPr>
      <w:bookmarkStart w:id="235" w:name="_Toc19029147"/>
      <w:bookmarkStart w:id="236" w:name="_Toc19023482"/>
      <w:bookmarkStart w:id="237" w:name="_Toc40712770"/>
      <w:bookmarkStart w:id="238" w:name="_Toc41635177"/>
      <w:bookmarkStart w:id="239" w:name="_Toc51318368"/>
      <w:bookmarkStart w:id="240" w:name="_Toc51341453"/>
      <w:bookmarkStart w:id="241" w:name="_Toc51592536"/>
      <w:bookmarkStart w:id="242" w:name="_Toc52291039"/>
      <w:bookmarkStart w:id="243" w:name="_Toc64987393"/>
      <w:bookmarkStart w:id="244" w:name="_Toc66248843"/>
      <w:bookmarkStart w:id="245" w:name="_Toc70340099"/>
      <w:bookmarkStart w:id="246" w:name="_Toc70342508"/>
      <w:bookmarkStart w:id="247" w:name="_Toc70613668"/>
      <w:bookmarkStart w:id="248" w:name="_Toc70614117"/>
      <w:r>
        <w:lastRenderedPageBreak/>
        <w:t>8.7</w:t>
      </w:r>
      <w:r w:rsidRPr="00AE49BD">
        <w:t xml:space="preserve"> </w:t>
      </w:r>
      <w:r w:rsidRPr="00A575A8">
        <w:t>Facilitator Preparation</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45F9885F" w14:textId="47010006" w:rsidR="005527F7" w:rsidRDefault="005527F7" w:rsidP="005527F7">
      <w:r w:rsidRPr="00A575A8">
        <w:t>Below is a checklist of key activities to complete before, during and after a</w:t>
      </w:r>
      <w:r w:rsidR="00D46BFE">
        <w:t xml:space="preserve">n in </w:t>
      </w:r>
      <w:r>
        <w:t>person</w:t>
      </w:r>
      <w:r w:rsidRPr="00A575A8">
        <w:t xml:space="preserve"> </w:t>
      </w:r>
      <w:r>
        <w:t>REACH</w:t>
      </w:r>
      <w:r>
        <w:rPr>
          <w:rFonts w:cstheme="minorHAnsi"/>
        </w:rPr>
        <w:t>—</w:t>
      </w:r>
      <w:r>
        <w:t>S</w:t>
      </w:r>
      <w:r w:rsidRPr="00A575A8">
        <w:t xml:space="preserve"> session (a similar checklist for virtual </w:t>
      </w:r>
      <w:r>
        <w:t>REACH</w:t>
      </w:r>
      <w:r>
        <w:rPr>
          <w:rFonts w:cstheme="minorHAnsi"/>
        </w:rPr>
        <w:t>—</w:t>
      </w:r>
      <w:r>
        <w:t>S</w:t>
      </w:r>
      <w:r w:rsidRPr="00A575A8">
        <w:t xml:space="preserve"> sessions </w:t>
      </w:r>
      <w:r w:rsidR="008A3FFE">
        <w:t>is</w:t>
      </w:r>
      <w:r w:rsidRPr="00BC19C6">
        <w:t xml:space="preserve"> in</w:t>
      </w:r>
      <w:r w:rsidRPr="006E6167">
        <w:t xml:space="preserve"> </w:t>
      </w:r>
      <w:r w:rsidRPr="00D254C1">
        <w:rPr>
          <w:i/>
          <w:shd w:val="clear" w:color="auto" w:fill="FFFFFF"/>
        </w:rPr>
        <w:fldChar w:fldCharType="begin"/>
      </w:r>
      <w:r w:rsidRPr="00D254C1">
        <w:rPr>
          <w:i/>
          <w:shd w:val="clear" w:color="auto" w:fill="FFFFFF"/>
        </w:rPr>
        <w:instrText xml:space="preserve"> REF _Ref64903330 \h </w:instrText>
      </w:r>
      <w:r>
        <w:rPr>
          <w:i/>
          <w:shd w:val="clear" w:color="auto" w:fill="FFFFFF"/>
        </w:rPr>
        <w:instrText xml:space="preserve"> \* MERGEFORMAT </w:instrText>
      </w:r>
      <w:r w:rsidRPr="00D254C1">
        <w:rPr>
          <w:i/>
          <w:shd w:val="clear" w:color="auto" w:fill="FFFFFF"/>
        </w:rPr>
      </w:r>
      <w:r w:rsidRPr="00D254C1">
        <w:rPr>
          <w:i/>
          <w:shd w:val="clear" w:color="auto" w:fill="FFFFFF"/>
        </w:rPr>
        <w:fldChar w:fldCharType="separate"/>
      </w:r>
      <w:r w:rsidR="00B24C7B" w:rsidRPr="00660BA2">
        <w:rPr>
          <w:i/>
        </w:rPr>
        <w:t>APPENDIX A: REACH—S Virtual Sessions</w:t>
      </w:r>
      <w:r w:rsidRPr="00D254C1">
        <w:rPr>
          <w:i/>
          <w:shd w:val="clear" w:color="auto" w:fill="FFFFFF"/>
        </w:rPr>
        <w:fldChar w:fldCharType="end"/>
      </w:r>
      <w:r w:rsidRPr="00BC19C6">
        <w:rPr>
          <w:i/>
        </w:rPr>
        <w:t>)</w:t>
      </w:r>
      <w:r w:rsidRPr="00BC19C6">
        <w:t>.</w:t>
      </w:r>
      <w:r w:rsidRPr="00A575A8">
        <w:t xml:space="preserve"> In addition, please review the “Pre</w:t>
      </w:r>
      <w:r>
        <w:t>-</w:t>
      </w:r>
      <w:r w:rsidR="008A3FFE">
        <w:t>S</w:t>
      </w:r>
      <w:r w:rsidRPr="00A575A8">
        <w:t>ession” and “During the Session” prep</w:t>
      </w:r>
      <w:r>
        <w:t>aration sections that follow.</w:t>
      </w:r>
    </w:p>
    <w:tbl>
      <w:tblPr>
        <w:tblW w:w="1022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2" w:type="dxa"/>
          <w:right w:w="43" w:type="dxa"/>
        </w:tblCellMar>
        <w:tblLook w:val="04A0" w:firstRow="1" w:lastRow="0" w:firstColumn="1" w:lastColumn="0" w:noHBand="0" w:noVBand="1"/>
        <w:tblCaption w:val="Checklist of Key Activities"/>
        <w:tblDescription w:val="Table describing the Checklist of Key Activities that a REACH-S  facilitator must doe 2 weeks, 1 week, 1 day, and on the day of the session. It also reviews what to do after the REACH-S session."/>
      </w:tblPr>
      <w:tblGrid>
        <w:gridCol w:w="2203"/>
        <w:gridCol w:w="8021"/>
      </w:tblGrid>
      <w:tr w:rsidR="005527F7" w:rsidRPr="00A575A8" w14:paraId="559726C4" w14:textId="77777777" w:rsidTr="00105CB8">
        <w:trPr>
          <w:tblHeader/>
          <w:jc w:val="center"/>
        </w:trPr>
        <w:tc>
          <w:tcPr>
            <w:tcW w:w="2172" w:type="dxa"/>
            <w:shd w:val="clear" w:color="auto" w:fill="339E90"/>
          </w:tcPr>
          <w:p w14:paraId="10F1754A" w14:textId="77777777" w:rsidR="005527F7" w:rsidRPr="00A575A8" w:rsidRDefault="005527F7" w:rsidP="00094B63">
            <w:pPr>
              <w:spacing w:after="120"/>
              <w:jc w:val="center"/>
              <w:rPr>
                <w:rFonts w:ascii="Calibri" w:eastAsia="Calibri" w:hAnsi="Calibri" w:cs="Times New Roman"/>
                <w:b/>
                <w:color w:val="FFFFFF"/>
                <w:sz w:val="28"/>
                <w:szCs w:val="28"/>
              </w:rPr>
            </w:pPr>
            <w:r w:rsidRPr="00A575A8">
              <w:rPr>
                <w:rFonts w:ascii="Calibri" w:eastAsia="Calibri" w:hAnsi="Calibri" w:cs="Times New Roman"/>
                <w:szCs w:val="24"/>
              </w:rPr>
              <w:br w:type="page"/>
            </w:r>
          </w:p>
        </w:tc>
        <w:tc>
          <w:tcPr>
            <w:tcW w:w="7908" w:type="dxa"/>
            <w:shd w:val="clear" w:color="auto" w:fill="339E90"/>
            <w:vAlign w:val="center"/>
          </w:tcPr>
          <w:p w14:paraId="1A2D4405" w14:textId="77777777" w:rsidR="005527F7" w:rsidRPr="00A575A8" w:rsidRDefault="005527F7" w:rsidP="00094B63">
            <w:pPr>
              <w:spacing w:after="0"/>
              <w:ind w:left="193"/>
              <w:contextualSpacing/>
              <w:rPr>
                <w:rFonts w:ascii="Calibri" w:eastAsia="Calibri" w:hAnsi="Calibri" w:cs="Times New Roman"/>
                <w:szCs w:val="24"/>
              </w:rPr>
            </w:pPr>
            <w:r w:rsidRPr="00A575A8">
              <w:rPr>
                <w:rFonts w:ascii="Calibri" w:eastAsia="Calibri" w:hAnsi="Calibri" w:cs="Times New Roman"/>
                <w:b/>
                <w:color w:val="FFFFFF"/>
                <w:sz w:val="28"/>
                <w:szCs w:val="28"/>
              </w:rPr>
              <w:t>Checklist of Key Activities</w:t>
            </w:r>
          </w:p>
        </w:tc>
      </w:tr>
      <w:tr w:rsidR="005527F7" w:rsidRPr="00A575A8" w14:paraId="18B774F9" w14:textId="77777777" w:rsidTr="00105CB8">
        <w:trPr>
          <w:jc w:val="center"/>
        </w:trPr>
        <w:tc>
          <w:tcPr>
            <w:tcW w:w="2172" w:type="dxa"/>
            <w:shd w:val="clear" w:color="auto" w:fill="7F7F7F"/>
          </w:tcPr>
          <w:p w14:paraId="22B71AD3" w14:textId="70223454" w:rsidR="005527F7" w:rsidRPr="008D5B3F" w:rsidRDefault="00FB2868" w:rsidP="00FB2868">
            <w:pPr>
              <w:spacing w:after="0"/>
              <w:rPr>
                <w:rFonts w:ascii="Calibri" w:eastAsia="Calibri" w:hAnsi="Calibri" w:cs="Calibri"/>
                <w:b/>
                <w:color w:val="FFFFFF"/>
                <w:sz w:val="28"/>
              </w:rPr>
            </w:pPr>
            <w:r>
              <w:rPr>
                <w:rFonts w:ascii="Calibri" w:eastAsia="Calibri" w:hAnsi="Calibri" w:cs="Calibri"/>
                <w:b/>
                <w:color w:val="FFFFFF"/>
                <w:sz w:val="28"/>
              </w:rPr>
              <w:t>Two W</w:t>
            </w:r>
            <w:r w:rsidR="008D5B3F" w:rsidRPr="008D5B3F">
              <w:rPr>
                <w:rFonts w:ascii="Calibri" w:eastAsia="Calibri" w:hAnsi="Calibri" w:cs="Calibri"/>
                <w:b/>
                <w:color w:val="FFFFFF"/>
                <w:sz w:val="28"/>
              </w:rPr>
              <w:t xml:space="preserve">eeks Before </w:t>
            </w:r>
            <w:r>
              <w:rPr>
                <w:rFonts w:ascii="Calibri" w:eastAsia="Calibri" w:hAnsi="Calibri" w:cs="Calibri"/>
                <w:b/>
                <w:color w:val="FFFFFF"/>
                <w:sz w:val="28"/>
              </w:rPr>
              <w:t>t</w:t>
            </w:r>
            <w:r w:rsidR="008D5B3F" w:rsidRPr="008D5B3F">
              <w:rPr>
                <w:rFonts w:ascii="Calibri" w:eastAsia="Calibri" w:hAnsi="Calibri" w:cs="Calibri"/>
                <w:b/>
                <w:color w:val="FFFFFF"/>
                <w:sz w:val="28"/>
              </w:rPr>
              <w:t>he Session</w:t>
            </w:r>
          </w:p>
        </w:tc>
        <w:tc>
          <w:tcPr>
            <w:tcW w:w="7908" w:type="dxa"/>
            <w:shd w:val="clear" w:color="auto" w:fill="auto"/>
          </w:tcPr>
          <w:p w14:paraId="48FA884A" w14:textId="053C8ACC" w:rsidR="00B03135" w:rsidRPr="00660BA2" w:rsidRDefault="00B03135" w:rsidP="00660BA2">
            <w:pPr>
              <w:pStyle w:val="ListParagraph"/>
              <w:numPr>
                <w:ilvl w:val="0"/>
                <w:numId w:val="14"/>
              </w:numPr>
              <w:ind w:left="432"/>
              <w:rPr>
                <w:rFonts w:ascii="Calibri" w:eastAsia="Calibri" w:hAnsi="Calibri"/>
              </w:rPr>
            </w:pPr>
            <w:r w:rsidRPr="00660BA2">
              <w:rPr>
                <w:rFonts w:ascii="Calibri" w:eastAsia="Calibri" w:hAnsi="Calibri"/>
              </w:rPr>
              <w:t>If you do not have facility access, contact installation security to get a pass/permit/be put on a list, or have an appropriate escort ready.</w:t>
            </w:r>
          </w:p>
          <w:p w14:paraId="658CE086" w14:textId="73BDA524"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Reserve a room with a speakerphone for 2</w:t>
            </w:r>
            <w:r>
              <w:rPr>
                <w:rFonts w:ascii="Calibri" w:eastAsia="Calibri" w:hAnsi="Calibri"/>
              </w:rPr>
              <w:t>.5</w:t>
            </w:r>
            <w:r w:rsidRPr="00D525E1">
              <w:rPr>
                <w:rFonts w:ascii="Calibri" w:eastAsia="Calibri" w:hAnsi="Calibri"/>
              </w:rPr>
              <w:t xml:space="preserve"> hours</w:t>
            </w:r>
            <w:r>
              <w:rPr>
                <w:rFonts w:ascii="Calibri" w:eastAsia="Calibri" w:hAnsi="Calibri"/>
              </w:rPr>
              <w:t>.</w:t>
            </w:r>
            <w:r w:rsidRPr="00D525E1">
              <w:rPr>
                <w:rFonts w:ascii="Calibri" w:eastAsia="Calibri" w:hAnsi="Calibri"/>
              </w:rPr>
              <w:t xml:space="preserve"> </w:t>
            </w:r>
          </w:p>
          <w:p w14:paraId="4EA8C4AD" w14:textId="60D9E20E" w:rsidR="00021226" w:rsidRDefault="005527F7" w:rsidP="00021226">
            <w:pPr>
              <w:numPr>
                <w:ilvl w:val="1"/>
                <w:numId w:val="14"/>
              </w:numPr>
              <w:spacing w:before="0" w:after="0"/>
              <w:ind w:left="821"/>
              <w:contextualSpacing/>
              <w:rPr>
                <w:rFonts w:ascii="Calibri" w:eastAsia="Calibri" w:hAnsi="Calibri" w:cs="Times New Roman"/>
                <w:szCs w:val="24"/>
              </w:rPr>
            </w:pPr>
            <w:r w:rsidRPr="00A575A8">
              <w:rPr>
                <w:rFonts w:ascii="Calibri" w:eastAsia="Calibri" w:hAnsi="Calibri" w:cs="Times New Roman"/>
                <w:szCs w:val="24"/>
              </w:rPr>
              <w:t xml:space="preserve">Plan 30 minutes for setup, </w:t>
            </w:r>
            <w:r>
              <w:rPr>
                <w:rFonts w:ascii="Calibri" w:eastAsia="Calibri" w:hAnsi="Calibri" w:cs="Times New Roman"/>
                <w:szCs w:val="24"/>
              </w:rPr>
              <w:t>9</w:t>
            </w:r>
            <w:r w:rsidRPr="00A575A8">
              <w:rPr>
                <w:rFonts w:ascii="Calibri" w:eastAsia="Calibri" w:hAnsi="Calibri" w:cs="Times New Roman"/>
                <w:szCs w:val="24"/>
              </w:rPr>
              <w:t xml:space="preserve">0 minutes for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session and 30 minutes for </w:t>
            </w:r>
            <w:r>
              <w:rPr>
                <w:rFonts w:ascii="Calibri" w:eastAsia="Calibri" w:hAnsi="Calibri" w:cs="Times New Roman"/>
                <w:szCs w:val="24"/>
              </w:rPr>
              <w:t>cleanup.</w:t>
            </w:r>
          </w:p>
          <w:p w14:paraId="741CE500" w14:textId="46F62F47" w:rsidR="00021226" w:rsidRDefault="00021226" w:rsidP="00094B63">
            <w:pPr>
              <w:numPr>
                <w:ilvl w:val="1"/>
                <w:numId w:val="14"/>
              </w:numPr>
              <w:spacing w:after="0"/>
              <w:ind w:left="821"/>
              <w:contextualSpacing/>
              <w:rPr>
                <w:rFonts w:ascii="Calibri" w:eastAsia="Calibri" w:hAnsi="Calibri" w:cs="Times New Roman"/>
                <w:szCs w:val="24"/>
              </w:rPr>
            </w:pPr>
            <w:r>
              <w:rPr>
                <w:rFonts w:ascii="Calibri" w:eastAsia="Calibri" w:hAnsi="Calibri" w:cs="Times New Roman"/>
                <w:szCs w:val="24"/>
              </w:rPr>
              <w:t>If possible, also reserve the room the day before to conduct a “dry run” of the session.</w:t>
            </w:r>
          </w:p>
          <w:p w14:paraId="60549517" w14:textId="5F92D3EC" w:rsidR="005527F7" w:rsidRPr="00D525E1" w:rsidRDefault="005527F7" w:rsidP="00021226">
            <w:pPr>
              <w:pStyle w:val="ListParagraph"/>
              <w:numPr>
                <w:ilvl w:val="0"/>
                <w:numId w:val="14"/>
              </w:numPr>
              <w:spacing w:before="0"/>
              <w:ind w:left="432"/>
              <w:rPr>
                <w:rFonts w:ascii="Calibri" w:eastAsia="Calibri" w:hAnsi="Calibri"/>
              </w:rPr>
            </w:pPr>
            <w:r w:rsidRPr="00D525E1">
              <w:rPr>
                <w:rFonts w:ascii="Calibri" w:eastAsia="Calibri" w:hAnsi="Calibri"/>
              </w:rPr>
              <w:t>Notify participants of date, time, location and directions</w:t>
            </w:r>
            <w:r>
              <w:rPr>
                <w:rFonts w:ascii="Calibri" w:eastAsia="Calibri" w:hAnsi="Calibri"/>
              </w:rPr>
              <w:t>.</w:t>
            </w:r>
          </w:p>
          <w:p w14:paraId="27E88D7E" w14:textId="3DA97528"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Ensure an </w:t>
            </w:r>
            <w:r w:rsidR="00A80087">
              <w:rPr>
                <w:rFonts w:ascii="Calibri" w:eastAsia="Calibri" w:hAnsi="Calibri"/>
              </w:rPr>
              <w:t>information t</w:t>
            </w:r>
            <w:r w:rsidRPr="00D525E1">
              <w:rPr>
                <w:rFonts w:ascii="Calibri" w:eastAsia="Calibri" w:hAnsi="Calibri"/>
              </w:rPr>
              <w:t>echnology technician will be on hand on the day of the session</w:t>
            </w:r>
            <w:r>
              <w:rPr>
                <w:rFonts w:ascii="Calibri" w:eastAsia="Calibri" w:hAnsi="Calibri"/>
              </w:rPr>
              <w:t>.</w:t>
            </w:r>
          </w:p>
          <w:p w14:paraId="1F88D119" w14:textId="08739415"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Invite command leadership to attend the first </w:t>
            </w:r>
            <w:r w:rsidR="00A80087">
              <w:rPr>
                <w:rFonts w:ascii="Calibri" w:eastAsia="Calibri" w:hAnsi="Calibri"/>
              </w:rPr>
              <w:t>five</w:t>
            </w:r>
            <w:r w:rsidRPr="00D525E1">
              <w:rPr>
                <w:rFonts w:ascii="Calibri" w:eastAsia="Calibri" w:hAnsi="Calibri"/>
              </w:rPr>
              <w:t xml:space="preserve"> minutes to help</w:t>
            </w:r>
            <w:r>
              <w:rPr>
                <w:rFonts w:ascii="Calibri" w:eastAsia="Calibri" w:hAnsi="Calibri"/>
              </w:rPr>
              <w:t xml:space="preserve"> welcome everyone and</w:t>
            </w:r>
            <w:r w:rsidRPr="00D525E1">
              <w:rPr>
                <w:rFonts w:ascii="Calibri" w:eastAsia="Calibri" w:hAnsi="Calibri"/>
              </w:rPr>
              <w:t xml:space="preserve"> open up the discussion</w:t>
            </w:r>
            <w:r>
              <w:rPr>
                <w:rFonts w:ascii="Calibri" w:eastAsia="Calibri" w:hAnsi="Calibri"/>
              </w:rPr>
              <w:t>.</w:t>
            </w:r>
          </w:p>
          <w:p w14:paraId="5ECA7A02" w14:textId="413297C0" w:rsidR="005527F7" w:rsidRPr="00D525E1" w:rsidRDefault="005527F7" w:rsidP="0067580E">
            <w:pPr>
              <w:pStyle w:val="ListParagraph"/>
              <w:numPr>
                <w:ilvl w:val="0"/>
                <w:numId w:val="14"/>
              </w:numPr>
              <w:spacing w:after="60"/>
              <w:ind w:left="432"/>
              <w:rPr>
                <w:rFonts w:ascii="Calibri" w:eastAsia="Calibri" w:hAnsi="Calibri"/>
              </w:rPr>
            </w:pPr>
            <w:r w:rsidRPr="00D525E1">
              <w:rPr>
                <w:rFonts w:ascii="Calibri" w:eastAsia="Calibri" w:hAnsi="Calibri"/>
              </w:rPr>
              <w:t>Invite local resource re</w:t>
            </w:r>
            <w:r w:rsidR="00A80087">
              <w:rPr>
                <w:rFonts w:ascii="Calibri" w:eastAsia="Calibri" w:hAnsi="Calibri"/>
              </w:rPr>
              <w:t>presentatives to attend (e.g., c</w:t>
            </w:r>
            <w:r w:rsidRPr="00D525E1">
              <w:rPr>
                <w:rFonts w:ascii="Calibri" w:eastAsia="Calibri" w:hAnsi="Calibri"/>
              </w:rPr>
              <w:t>haplain, MFLC, financial counselor, mental health clinic POC)</w:t>
            </w:r>
            <w:r>
              <w:rPr>
                <w:rFonts w:ascii="Calibri" w:eastAsia="Calibri" w:hAnsi="Calibri"/>
              </w:rPr>
              <w:t>.</w:t>
            </w:r>
          </w:p>
        </w:tc>
      </w:tr>
      <w:tr w:rsidR="005527F7" w:rsidRPr="00A575A8" w14:paraId="2C2283BC" w14:textId="77777777" w:rsidTr="00105CB8">
        <w:trPr>
          <w:jc w:val="center"/>
        </w:trPr>
        <w:tc>
          <w:tcPr>
            <w:tcW w:w="2172" w:type="dxa"/>
            <w:shd w:val="clear" w:color="auto" w:fill="7F7F7F"/>
          </w:tcPr>
          <w:p w14:paraId="510F2A8E" w14:textId="23890DED" w:rsidR="005527F7" w:rsidRPr="008D5B3F" w:rsidRDefault="00FB2868" w:rsidP="00FB2868">
            <w:pPr>
              <w:spacing w:after="0"/>
              <w:rPr>
                <w:rFonts w:ascii="Calibri" w:eastAsia="Calibri" w:hAnsi="Calibri" w:cs="Calibri"/>
                <w:b/>
                <w:color w:val="FFFFFF"/>
                <w:sz w:val="28"/>
              </w:rPr>
            </w:pPr>
            <w:r>
              <w:rPr>
                <w:rFonts w:ascii="Calibri" w:eastAsia="Calibri" w:hAnsi="Calibri" w:cs="Calibri"/>
                <w:b/>
                <w:color w:val="FFFFFF"/>
                <w:sz w:val="28"/>
              </w:rPr>
              <w:t>One W</w:t>
            </w:r>
            <w:r w:rsidR="008D5B3F" w:rsidRPr="008D5B3F">
              <w:rPr>
                <w:rFonts w:ascii="Calibri" w:eastAsia="Calibri" w:hAnsi="Calibri" w:cs="Calibri"/>
                <w:b/>
                <w:color w:val="FFFFFF"/>
                <w:sz w:val="28"/>
              </w:rPr>
              <w:t xml:space="preserve">eek Before </w:t>
            </w:r>
            <w:r>
              <w:rPr>
                <w:rFonts w:ascii="Calibri" w:eastAsia="Calibri" w:hAnsi="Calibri" w:cs="Calibri"/>
                <w:b/>
                <w:color w:val="FFFFFF"/>
                <w:sz w:val="28"/>
              </w:rPr>
              <w:t>t</w:t>
            </w:r>
            <w:r w:rsidR="008D5B3F" w:rsidRPr="008D5B3F">
              <w:rPr>
                <w:rFonts w:ascii="Calibri" w:eastAsia="Calibri" w:hAnsi="Calibri" w:cs="Calibri"/>
                <w:b/>
                <w:color w:val="FFFFFF"/>
                <w:sz w:val="28"/>
              </w:rPr>
              <w:t>he Session</w:t>
            </w:r>
          </w:p>
        </w:tc>
        <w:tc>
          <w:tcPr>
            <w:tcW w:w="7908" w:type="dxa"/>
            <w:shd w:val="clear" w:color="auto" w:fill="auto"/>
          </w:tcPr>
          <w:p w14:paraId="4DE068F8"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Send reminder emails to participants</w:t>
            </w:r>
            <w:r>
              <w:rPr>
                <w:rFonts w:ascii="Calibri" w:eastAsia="Calibri" w:hAnsi="Calibri"/>
              </w:rPr>
              <w:t>.</w:t>
            </w:r>
          </w:p>
          <w:p w14:paraId="3527D4B3" w14:textId="77777777" w:rsidR="005527F7" w:rsidRPr="00D525E1" w:rsidRDefault="005527F7" w:rsidP="00094B63">
            <w:pPr>
              <w:pStyle w:val="ListParagraph"/>
              <w:numPr>
                <w:ilvl w:val="0"/>
                <w:numId w:val="14"/>
              </w:numPr>
              <w:ind w:left="432"/>
              <w:rPr>
                <w:rFonts w:ascii="Calibri" w:eastAsia="Calibri" w:hAnsi="Calibri"/>
              </w:rPr>
            </w:pPr>
            <w:r>
              <w:rPr>
                <w:rFonts w:ascii="Calibri" w:eastAsia="Calibri" w:hAnsi="Calibri"/>
              </w:rPr>
              <w:t>Identify local resources and p</w:t>
            </w:r>
            <w:r w:rsidRPr="00D525E1">
              <w:rPr>
                <w:rFonts w:ascii="Calibri" w:eastAsia="Calibri" w:hAnsi="Calibri"/>
              </w:rPr>
              <w:t>repare handouts to distribute to participants after the REACH</w:t>
            </w:r>
            <w:r>
              <w:rPr>
                <w:rFonts w:ascii="Calibri" w:eastAsia="Calibri" w:hAnsi="Calibri" w:cs="Calibri"/>
              </w:rPr>
              <w:t>—</w:t>
            </w:r>
            <w:r w:rsidRPr="00D525E1">
              <w:rPr>
                <w:rFonts w:ascii="Calibri" w:eastAsia="Calibri" w:hAnsi="Calibri"/>
              </w:rPr>
              <w:t xml:space="preserve">S session (e.g., </w:t>
            </w:r>
            <w:r w:rsidRPr="00113C6F">
              <w:rPr>
                <w:rFonts w:ascii="Calibri" w:eastAsia="Calibri" w:hAnsi="Calibri"/>
                <w:i/>
              </w:rPr>
              <w:t>Resources Handout</w:t>
            </w:r>
            <w:r w:rsidRPr="00D525E1">
              <w:rPr>
                <w:rFonts w:ascii="Calibri" w:eastAsia="Calibri" w:hAnsi="Calibri"/>
              </w:rPr>
              <w:t>)</w:t>
            </w:r>
            <w:r>
              <w:rPr>
                <w:rFonts w:ascii="Calibri" w:eastAsia="Calibri" w:hAnsi="Calibri"/>
              </w:rPr>
              <w:t>.</w:t>
            </w:r>
          </w:p>
          <w:p w14:paraId="5417B25D" w14:textId="3B63F194" w:rsidR="005527F7" w:rsidRPr="00D525E1" w:rsidRDefault="005527F7" w:rsidP="00B03135">
            <w:pPr>
              <w:pStyle w:val="ListParagraph"/>
              <w:numPr>
                <w:ilvl w:val="0"/>
                <w:numId w:val="14"/>
              </w:numPr>
              <w:spacing w:after="60"/>
              <w:ind w:left="432"/>
              <w:rPr>
                <w:rFonts w:ascii="Calibri" w:eastAsia="Calibri" w:hAnsi="Calibri"/>
              </w:rPr>
            </w:pPr>
            <w:r w:rsidRPr="00D525E1">
              <w:rPr>
                <w:rFonts w:ascii="Calibri" w:eastAsia="Calibri" w:hAnsi="Calibri"/>
              </w:rPr>
              <w:t xml:space="preserve">Confirm availability of command leadership and </w:t>
            </w:r>
            <w:r w:rsidR="00B03135">
              <w:rPr>
                <w:rFonts w:ascii="Calibri" w:eastAsia="Calibri" w:hAnsi="Calibri"/>
              </w:rPr>
              <w:t>resource representatives.</w:t>
            </w:r>
          </w:p>
        </w:tc>
      </w:tr>
      <w:tr w:rsidR="005527F7" w:rsidRPr="00A575A8" w14:paraId="0ACF90E3" w14:textId="77777777" w:rsidTr="00105CB8">
        <w:trPr>
          <w:jc w:val="center"/>
        </w:trPr>
        <w:tc>
          <w:tcPr>
            <w:tcW w:w="2172" w:type="dxa"/>
            <w:shd w:val="clear" w:color="auto" w:fill="7F7F7F"/>
          </w:tcPr>
          <w:p w14:paraId="432496FE" w14:textId="221842C8" w:rsidR="005527F7" w:rsidRPr="008D5B3F" w:rsidRDefault="00FB2868" w:rsidP="00FB2868">
            <w:pPr>
              <w:spacing w:after="0"/>
              <w:rPr>
                <w:rFonts w:ascii="Calibri" w:eastAsia="Calibri" w:hAnsi="Calibri" w:cs="Calibri"/>
                <w:b/>
                <w:color w:val="FFFFFF"/>
                <w:sz w:val="28"/>
              </w:rPr>
            </w:pPr>
            <w:r>
              <w:rPr>
                <w:rFonts w:ascii="Calibri" w:eastAsia="Calibri" w:hAnsi="Calibri" w:cs="Calibri"/>
                <w:b/>
                <w:color w:val="FFFFFF"/>
                <w:sz w:val="28"/>
              </w:rPr>
              <w:t>One</w:t>
            </w:r>
            <w:r w:rsidR="008D5B3F" w:rsidRPr="008D5B3F">
              <w:rPr>
                <w:rFonts w:ascii="Calibri" w:eastAsia="Calibri" w:hAnsi="Calibri" w:cs="Calibri"/>
                <w:b/>
                <w:color w:val="FFFFFF"/>
                <w:sz w:val="28"/>
              </w:rPr>
              <w:t xml:space="preserve"> Day Before </w:t>
            </w:r>
            <w:r>
              <w:rPr>
                <w:rFonts w:ascii="Calibri" w:eastAsia="Calibri" w:hAnsi="Calibri" w:cs="Calibri"/>
                <w:b/>
                <w:color w:val="FFFFFF"/>
                <w:sz w:val="28"/>
              </w:rPr>
              <w:t>t</w:t>
            </w:r>
            <w:r w:rsidR="008D5B3F" w:rsidRPr="008D5B3F">
              <w:rPr>
                <w:rFonts w:ascii="Calibri" w:eastAsia="Calibri" w:hAnsi="Calibri" w:cs="Calibri"/>
                <w:b/>
                <w:color w:val="FFFFFF"/>
                <w:sz w:val="28"/>
              </w:rPr>
              <w:t>he Session</w:t>
            </w:r>
          </w:p>
        </w:tc>
        <w:tc>
          <w:tcPr>
            <w:tcW w:w="7908" w:type="dxa"/>
            <w:shd w:val="clear" w:color="auto" w:fill="auto"/>
          </w:tcPr>
          <w:p w14:paraId="6DC163FD" w14:textId="3E39BC33"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Print any materials you plan to use or distribute to participants (e.g., sign-in sheet, </w:t>
            </w:r>
            <w:r w:rsidRPr="00113C6F">
              <w:rPr>
                <w:rFonts w:ascii="Calibri" w:eastAsia="Calibri" w:hAnsi="Calibri"/>
                <w:i/>
              </w:rPr>
              <w:t>Resources Handout</w:t>
            </w:r>
            <w:r w:rsidRPr="00D525E1">
              <w:rPr>
                <w:rFonts w:ascii="Calibri" w:eastAsia="Calibri" w:hAnsi="Calibri"/>
              </w:rPr>
              <w:t>, REACH</w:t>
            </w:r>
            <w:r>
              <w:rPr>
                <w:rFonts w:ascii="Calibri" w:eastAsia="Calibri" w:hAnsi="Calibri" w:cs="Calibri"/>
              </w:rPr>
              <w:t>—</w:t>
            </w:r>
            <w:r w:rsidRPr="00D525E1">
              <w:rPr>
                <w:rFonts w:ascii="Calibri" w:eastAsia="Calibri" w:hAnsi="Calibri"/>
              </w:rPr>
              <w:t xml:space="preserve">S slides, </w:t>
            </w:r>
            <w:r w:rsidRPr="00D525E1">
              <w:rPr>
                <w:rFonts w:ascii="Calibri" w:eastAsia="Calibri" w:hAnsi="Calibri"/>
                <w:i/>
              </w:rPr>
              <w:fldChar w:fldCharType="begin"/>
            </w:r>
            <w:r w:rsidRPr="00D525E1">
              <w:rPr>
                <w:rFonts w:ascii="Calibri" w:eastAsia="Calibri" w:hAnsi="Calibri"/>
                <w:i/>
              </w:rPr>
              <w:instrText xml:space="preserve"> REF _Ref41661644 \h  \* MERGEFORMAT </w:instrText>
            </w:r>
            <w:r w:rsidRPr="00D525E1">
              <w:rPr>
                <w:rFonts w:ascii="Calibri" w:eastAsia="Calibri" w:hAnsi="Calibri"/>
                <w:i/>
              </w:rPr>
            </w:r>
            <w:r w:rsidRPr="00D525E1">
              <w:rPr>
                <w:rFonts w:ascii="Calibri" w:eastAsia="Calibri" w:hAnsi="Calibri"/>
                <w:i/>
              </w:rPr>
              <w:fldChar w:fldCharType="separate"/>
            </w:r>
            <w:r w:rsidR="00B24C7B" w:rsidRPr="00660BA2">
              <w:rPr>
                <w:rFonts w:ascii="Calibri" w:eastAsia="Calibri" w:hAnsi="Calibri"/>
                <w:i/>
              </w:rPr>
              <w:t>APPENDIX C: Question 21 on the Standard Form 86</w:t>
            </w:r>
            <w:r w:rsidRPr="00D525E1">
              <w:rPr>
                <w:rFonts w:ascii="Calibri" w:eastAsia="Calibri" w:hAnsi="Calibri"/>
                <w:i/>
              </w:rPr>
              <w:fldChar w:fldCharType="end"/>
            </w:r>
            <w:r w:rsidRPr="00D525E1">
              <w:rPr>
                <w:rFonts w:ascii="Calibri" w:eastAsia="Calibri" w:hAnsi="Calibri"/>
              </w:rPr>
              <w:t>)</w:t>
            </w:r>
            <w:r>
              <w:rPr>
                <w:rFonts w:ascii="Calibri" w:eastAsia="Calibri" w:hAnsi="Calibri"/>
              </w:rPr>
              <w:t>.</w:t>
            </w:r>
          </w:p>
          <w:p w14:paraId="2F25D952"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Test all equipment</w:t>
            </w:r>
            <w:r>
              <w:rPr>
                <w:rFonts w:ascii="Calibri" w:eastAsia="Calibri" w:hAnsi="Calibri"/>
              </w:rPr>
              <w:t>.</w:t>
            </w:r>
            <w:r w:rsidRPr="00D525E1">
              <w:rPr>
                <w:rFonts w:ascii="Calibri" w:eastAsia="Calibri" w:hAnsi="Calibri"/>
              </w:rPr>
              <w:t xml:space="preserve"> </w:t>
            </w:r>
          </w:p>
          <w:p w14:paraId="5A0EF4BB" w14:textId="384ACD63" w:rsidR="005527F7" w:rsidRPr="00D525E1" w:rsidRDefault="005527F7" w:rsidP="00B03135">
            <w:pPr>
              <w:pStyle w:val="ListParagraph"/>
              <w:numPr>
                <w:ilvl w:val="0"/>
                <w:numId w:val="14"/>
              </w:numPr>
              <w:spacing w:after="60"/>
              <w:ind w:left="432"/>
              <w:rPr>
                <w:rFonts w:ascii="Calibri" w:eastAsia="Calibri" w:hAnsi="Calibri"/>
              </w:rPr>
            </w:pPr>
            <w:r w:rsidRPr="00D525E1">
              <w:rPr>
                <w:rFonts w:ascii="Calibri" w:eastAsia="Calibri" w:hAnsi="Calibri"/>
              </w:rPr>
              <w:t>Conduct a “dry run” of the session in the room where it will be held</w:t>
            </w:r>
            <w:r w:rsidR="00B03135">
              <w:rPr>
                <w:rFonts w:ascii="Calibri" w:eastAsia="Calibri" w:hAnsi="Calibri"/>
              </w:rPr>
              <w:t>.</w:t>
            </w:r>
          </w:p>
        </w:tc>
      </w:tr>
      <w:tr w:rsidR="005527F7" w:rsidRPr="00A575A8" w14:paraId="597F211F" w14:textId="77777777" w:rsidTr="00105CB8">
        <w:trPr>
          <w:jc w:val="center"/>
        </w:trPr>
        <w:tc>
          <w:tcPr>
            <w:tcW w:w="2172" w:type="dxa"/>
            <w:shd w:val="clear" w:color="auto" w:fill="339E90"/>
          </w:tcPr>
          <w:p w14:paraId="57F61DF8" w14:textId="0483B2A8" w:rsidR="005527F7" w:rsidRPr="008D5B3F" w:rsidRDefault="008D5B3F" w:rsidP="001E5376">
            <w:pPr>
              <w:spacing w:after="0"/>
              <w:rPr>
                <w:rFonts w:ascii="Calibri" w:eastAsia="Calibri" w:hAnsi="Calibri" w:cs="Calibri"/>
                <w:b/>
                <w:color w:val="FFFFFF"/>
                <w:sz w:val="28"/>
              </w:rPr>
            </w:pPr>
            <w:r w:rsidRPr="008D5B3F">
              <w:rPr>
                <w:rFonts w:ascii="Calibri" w:eastAsia="Calibri" w:hAnsi="Calibri" w:cs="Calibri"/>
                <w:b/>
                <w:color w:val="FFFFFF"/>
                <w:sz w:val="28"/>
              </w:rPr>
              <w:t xml:space="preserve">On </w:t>
            </w:r>
            <w:r w:rsidR="001E5376">
              <w:rPr>
                <w:rFonts w:ascii="Calibri" w:eastAsia="Calibri" w:hAnsi="Calibri" w:cs="Calibri"/>
                <w:b/>
                <w:color w:val="FFFFFF"/>
                <w:sz w:val="28"/>
              </w:rPr>
              <w:t>t</w:t>
            </w:r>
            <w:r w:rsidRPr="008D5B3F">
              <w:rPr>
                <w:rFonts w:ascii="Calibri" w:eastAsia="Calibri" w:hAnsi="Calibri" w:cs="Calibri"/>
                <w:b/>
                <w:color w:val="FFFFFF"/>
                <w:sz w:val="28"/>
              </w:rPr>
              <w:t xml:space="preserve">he Day </w:t>
            </w:r>
            <w:r w:rsidR="001E5376">
              <w:rPr>
                <w:rFonts w:ascii="Calibri" w:eastAsia="Calibri" w:hAnsi="Calibri" w:cs="Calibri"/>
                <w:b/>
                <w:color w:val="FFFFFF"/>
                <w:sz w:val="28"/>
              </w:rPr>
              <w:t>o</w:t>
            </w:r>
            <w:r w:rsidRPr="008D5B3F">
              <w:rPr>
                <w:rFonts w:ascii="Calibri" w:eastAsia="Calibri" w:hAnsi="Calibri" w:cs="Calibri"/>
                <w:b/>
                <w:color w:val="FFFFFF"/>
                <w:sz w:val="28"/>
              </w:rPr>
              <w:t xml:space="preserve">f </w:t>
            </w:r>
            <w:r w:rsidR="001E5376">
              <w:rPr>
                <w:rFonts w:ascii="Calibri" w:eastAsia="Calibri" w:hAnsi="Calibri" w:cs="Calibri"/>
                <w:b/>
                <w:color w:val="FFFFFF"/>
                <w:sz w:val="28"/>
              </w:rPr>
              <w:t>t</w:t>
            </w:r>
            <w:r w:rsidRPr="008D5B3F">
              <w:rPr>
                <w:rFonts w:ascii="Calibri" w:eastAsia="Calibri" w:hAnsi="Calibri" w:cs="Calibri"/>
                <w:b/>
                <w:color w:val="FFFFFF"/>
                <w:sz w:val="28"/>
              </w:rPr>
              <w:t>he Session</w:t>
            </w:r>
          </w:p>
        </w:tc>
        <w:tc>
          <w:tcPr>
            <w:tcW w:w="7908" w:type="dxa"/>
            <w:shd w:val="clear" w:color="auto" w:fill="F2F2F2"/>
          </w:tcPr>
          <w:p w14:paraId="17E89434"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Arrive at least 30 minutes early to set</w:t>
            </w:r>
            <w:r>
              <w:rPr>
                <w:rFonts w:ascii="Calibri" w:eastAsia="Calibri" w:hAnsi="Calibri"/>
              </w:rPr>
              <w:t xml:space="preserve"> </w:t>
            </w:r>
            <w:r w:rsidRPr="00D525E1">
              <w:rPr>
                <w:rFonts w:ascii="Calibri" w:eastAsia="Calibri" w:hAnsi="Calibri"/>
              </w:rPr>
              <w:t>up the room</w:t>
            </w:r>
            <w:r>
              <w:rPr>
                <w:rFonts w:ascii="Calibri" w:eastAsia="Calibri" w:hAnsi="Calibri"/>
              </w:rPr>
              <w:t>.</w:t>
            </w:r>
          </w:p>
          <w:p w14:paraId="508A51F3"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Post directional signs</w:t>
            </w:r>
            <w:r>
              <w:rPr>
                <w:rFonts w:ascii="Calibri" w:eastAsia="Calibri" w:hAnsi="Calibri"/>
              </w:rPr>
              <w:t>.</w:t>
            </w:r>
          </w:p>
          <w:p w14:paraId="6576C6EB" w14:textId="0607C1CB"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Test the speakerphone on the room phone to make sure it is working (or make sure your cellphone is on hand)</w:t>
            </w:r>
            <w:r>
              <w:rPr>
                <w:rFonts w:ascii="Calibri" w:eastAsia="Calibri" w:hAnsi="Calibri"/>
              </w:rPr>
              <w:t>.</w:t>
            </w:r>
          </w:p>
          <w:p w14:paraId="18BA17F0" w14:textId="1E2E03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 xml:space="preserve">Arrange seating in a </w:t>
            </w:r>
            <w:r w:rsidR="00A80087">
              <w:rPr>
                <w:rFonts w:ascii="Calibri" w:eastAsia="Calibri" w:hAnsi="Calibri"/>
              </w:rPr>
              <w:t>U</w:t>
            </w:r>
            <w:r w:rsidRPr="00D525E1">
              <w:rPr>
                <w:rFonts w:ascii="Calibri" w:eastAsia="Calibri" w:hAnsi="Calibri"/>
              </w:rPr>
              <w:t>-shaped or circular arrangement (if possible)</w:t>
            </w:r>
            <w:r>
              <w:rPr>
                <w:rFonts w:ascii="Calibri" w:eastAsia="Calibri" w:hAnsi="Calibri"/>
              </w:rPr>
              <w:t>.</w:t>
            </w:r>
          </w:p>
          <w:p w14:paraId="3635219D"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Display slides</w:t>
            </w:r>
            <w:r>
              <w:rPr>
                <w:rFonts w:ascii="Calibri" w:eastAsia="Calibri" w:hAnsi="Calibri"/>
              </w:rPr>
              <w:t>.</w:t>
            </w:r>
          </w:p>
          <w:p w14:paraId="2F574C31"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Arrange handouts for distribution</w:t>
            </w:r>
            <w:r>
              <w:rPr>
                <w:rFonts w:ascii="Calibri" w:eastAsia="Calibri" w:hAnsi="Calibri"/>
              </w:rPr>
              <w:t>.</w:t>
            </w:r>
            <w:r w:rsidRPr="00D525E1">
              <w:rPr>
                <w:rFonts w:ascii="Calibri" w:eastAsia="Calibri" w:hAnsi="Calibri"/>
              </w:rPr>
              <w:t xml:space="preserve"> </w:t>
            </w:r>
          </w:p>
          <w:p w14:paraId="4312CA91" w14:textId="77777777" w:rsidR="005527F7" w:rsidRPr="00D525E1" w:rsidRDefault="005527F7" w:rsidP="00094B63">
            <w:pPr>
              <w:pStyle w:val="ListParagraph"/>
              <w:numPr>
                <w:ilvl w:val="0"/>
                <w:numId w:val="14"/>
              </w:numPr>
              <w:ind w:left="432"/>
              <w:rPr>
                <w:rFonts w:ascii="Calibri" w:eastAsia="Calibri" w:hAnsi="Calibri"/>
              </w:rPr>
            </w:pPr>
            <w:r w:rsidRPr="00D525E1">
              <w:rPr>
                <w:rFonts w:ascii="Calibri" w:eastAsia="Calibri" w:hAnsi="Calibri"/>
              </w:rPr>
              <w:t>Set up dry erase board or flip chart (if using)</w:t>
            </w:r>
            <w:r>
              <w:rPr>
                <w:rFonts w:ascii="Calibri" w:eastAsia="Calibri" w:hAnsi="Calibri"/>
              </w:rPr>
              <w:t>.</w:t>
            </w:r>
          </w:p>
          <w:p w14:paraId="42F2038D" w14:textId="77777777" w:rsidR="005527F7" w:rsidRPr="00D525E1" w:rsidRDefault="005527F7" w:rsidP="0067580E">
            <w:pPr>
              <w:pStyle w:val="ListParagraph"/>
              <w:numPr>
                <w:ilvl w:val="0"/>
                <w:numId w:val="14"/>
              </w:numPr>
              <w:spacing w:after="60"/>
              <w:ind w:left="432"/>
              <w:rPr>
                <w:rFonts w:ascii="Calibri" w:eastAsia="Calibri" w:hAnsi="Calibri"/>
              </w:rPr>
            </w:pPr>
            <w:r w:rsidRPr="00D525E1">
              <w:rPr>
                <w:rFonts w:ascii="Calibri" w:eastAsia="Calibri" w:hAnsi="Calibri"/>
              </w:rPr>
              <w:t>Ensure you know how to adjust the projection screen and lighting controls</w:t>
            </w:r>
            <w:r>
              <w:rPr>
                <w:rFonts w:ascii="Calibri" w:eastAsia="Calibri" w:hAnsi="Calibri"/>
              </w:rPr>
              <w:t>.</w:t>
            </w:r>
          </w:p>
        </w:tc>
      </w:tr>
      <w:tr w:rsidR="005527F7" w:rsidRPr="00A575A8" w14:paraId="15E00ED2" w14:textId="77777777" w:rsidTr="00105CB8">
        <w:trPr>
          <w:trHeight w:val="720"/>
          <w:jc w:val="center"/>
        </w:trPr>
        <w:tc>
          <w:tcPr>
            <w:tcW w:w="2172" w:type="dxa"/>
            <w:shd w:val="clear" w:color="auto" w:fill="7F7F7F"/>
          </w:tcPr>
          <w:p w14:paraId="7D26877D" w14:textId="2D668B2A" w:rsidR="005527F7" w:rsidRPr="008D5B3F" w:rsidRDefault="008D5B3F" w:rsidP="001E5376">
            <w:pPr>
              <w:spacing w:after="0"/>
              <w:rPr>
                <w:rFonts w:ascii="Calibri" w:eastAsia="Calibri" w:hAnsi="Calibri" w:cs="Calibri"/>
                <w:b/>
                <w:color w:val="FFFFFF"/>
                <w:sz w:val="28"/>
              </w:rPr>
            </w:pPr>
            <w:r w:rsidRPr="008D5B3F">
              <w:rPr>
                <w:rFonts w:ascii="Calibri" w:eastAsia="Calibri" w:hAnsi="Calibri" w:cs="Calibri"/>
                <w:b/>
                <w:color w:val="FFFFFF"/>
                <w:sz w:val="28"/>
              </w:rPr>
              <w:t xml:space="preserve">After </w:t>
            </w:r>
            <w:r w:rsidR="001E5376">
              <w:rPr>
                <w:rFonts w:ascii="Calibri" w:eastAsia="Calibri" w:hAnsi="Calibri" w:cs="Calibri"/>
                <w:b/>
                <w:color w:val="FFFFFF"/>
                <w:sz w:val="28"/>
              </w:rPr>
              <w:t>t</w:t>
            </w:r>
            <w:r w:rsidRPr="008D5B3F">
              <w:rPr>
                <w:rFonts w:ascii="Calibri" w:eastAsia="Calibri" w:hAnsi="Calibri" w:cs="Calibri"/>
                <w:b/>
                <w:color w:val="FFFFFF"/>
                <w:sz w:val="28"/>
              </w:rPr>
              <w:t>he Session</w:t>
            </w:r>
          </w:p>
        </w:tc>
        <w:tc>
          <w:tcPr>
            <w:tcW w:w="7908" w:type="dxa"/>
            <w:shd w:val="clear" w:color="auto" w:fill="auto"/>
          </w:tcPr>
          <w:p w14:paraId="4A28AF76" w14:textId="77777777" w:rsidR="005527F7" w:rsidRPr="00D525E1" w:rsidRDefault="005527F7" w:rsidP="0067580E">
            <w:pPr>
              <w:pStyle w:val="ListParagraph"/>
              <w:numPr>
                <w:ilvl w:val="0"/>
                <w:numId w:val="14"/>
              </w:numPr>
              <w:spacing w:after="60"/>
              <w:ind w:left="432"/>
              <w:rPr>
                <w:rFonts w:ascii="Calibri" w:eastAsia="Calibri" w:hAnsi="Calibri"/>
              </w:rPr>
            </w:pPr>
            <w:r w:rsidRPr="00D525E1">
              <w:rPr>
                <w:rFonts w:ascii="Calibri" w:eastAsia="Calibri" w:hAnsi="Calibri"/>
              </w:rPr>
              <w:t>Follow</w:t>
            </w:r>
            <w:r>
              <w:rPr>
                <w:rFonts w:ascii="Calibri" w:eastAsia="Calibri" w:hAnsi="Calibri"/>
              </w:rPr>
              <w:t xml:space="preserve"> </w:t>
            </w:r>
            <w:r w:rsidRPr="00D525E1">
              <w:rPr>
                <w:rFonts w:ascii="Calibri" w:eastAsia="Calibri" w:hAnsi="Calibri"/>
              </w:rPr>
              <w:t>up with any participant(s) whose questions require further research</w:t>
            </w:r>
            <w:r>
              <w:rPr>
                <w:rFonts w:ascii="Calibri" w:eastAsia="Calibri" w:hAnsi="Calibri"/>
              </w:rPr>
              <w:t>.</w:t>
            </w:r>
          </w:p>
        </w:tc>
      </w:tr>
    </w:tbl>
    <w:p w14:paraId="14FAC9CC" w14:textId="77777777" w:rsidR="005527F7" w:rsidRPr="00111E99" w:rsidRDefault="005527F7" w:rsidP="00493AAA">
      <w:pPr>
        <w:pStyle w:val="TealLine"/>
      </w:pPr>
      <w:r w:rsidRPr="00A575A8">
        <w:lastRenderedPageBreak/>
        <w:t>PRE</w:t>
      </w:r>
      <w:r>
        <w:t>-</w:t>
      </w:r>
      <w:r w:rsidRPr="00233B2F">
        <w:t>SESSION</w:t>
      </w:r>
      <w:r w:rsidRPr="00A575A8">
        <w:t xml:space="preserve"> PREPARATION LIST</w:t>
      </w:r>
      <w:r>
        <w:t xml:space="preserve"> </w:t>
      </w:r>
    </w:p>
    <w:p w14:paraId="741C4B42" w14:textId="77777777" w:rsidR="005527F7" w:rsidRPr="00A575A8" w:rsidRDefault="005527F7" w:rsidP="005527F7">
      <w:pPr>
        <w:spacing w:after="120"/>
      </w:pPr>
      <w:r w:rsidRPr="00A575A8">
        <w:t xml:space="preserve">Prepare for your </w:t>
      </w:r>
      <w:r>
        <w:t>REACH</w:t>
      </w:r>
      <w:r>
        <w:rPr>
          <w:rFonts w:cstheme="minorHAnsi"/>
        </w:rPr>
        <w:t>—</w:t>
      </w:r>
      <w:r>
        <w:t>S</w:t>
      </w:r>
      <w:r w:rsidRPr="00A575A8">
        <w:t xml:space="preserve"> session by completing the tasks outlined in the </w:t>
      </w:r>
      <w:r w:rsidRPr="00A575A8">
        <w:rPr>
          <w:i/>
        </w:rPr>
        <w:t>Checklist of Key Activities</w:t>
      </w:r>
      <w:r w:rsidRPr="00A575A8">
        <w:t>. In addition, review and complete the</w:t>
      </w:r>
      <w:r>
        <w:t xml:space="preserve"> following</w:t>
      </w:r>
      <w:r w:rsidRPr="00A575A8">
        <w:t xml:space="preserve"> items:</w:t>
      </w:r>
    </w:p>
    <w:p w14:paraId="7C800CFF" w14:textId="57014C20" w:rsidR="005527F7" w:rsidRDefault="005527F7" w:rsidP="00233B2F">
      <w:pPr>
        <w:pStyle w:val="SAYBullets"/>
      </w:pPr>
      <w:r w:rsidRPr="00A575A8">
        <w:t xml:space="preserve">Contact </w:t>
      </w:r>
      <w:r>
        <w:t xml:space="preserve">command leadership and </w:t>
      </w:r>
      <w:r w:rsidRPr="00A575A8">
        <w:t xml:space="preserve">the local </w:t>
      </w:r>
      <w:r>
        <w:t xml:space="preserve">resource representatives (e.g., </w:t>
      </w:r>
      <w:r w:rsidR="001E5376">
        <w:t>c</w:t>
      </w:r>
      <w:r w:rsidRPr="00A575A8">
        <w:t xml:space="preserve">haplain, MFLC, or </w:t>
      </w:r>
      <w:r>
        <w:t>m</w:t>
      </w:r>
      <w:r w:rsidRPr="00A575A8">
        <w:t xml:space="preserve">ental </w:t>
      </w:r>
      <w:r>
        <w:t>h</w:t>
      </w:r>
      <w:r w:rsidRPr="00A575A8">
        <w:t xml:space="preserve">ealth </w:t>
      </w:r>
      <w:r>
        <w:t>c</w:t>
      </w:r>
      <w:r w:rsidRPr="00A575A8">
        <w:t>linic POC</w:t>
      </w:r>
      <w:r>
        <w:t>)</w:t>
      </w:r>
      <w:r w:rsidRPr="00A575A8">
        <w:t xml:space="preserve"> to ensure that they can attend the session or verify their virtual attendance capabilities for the day of the session. Review the </w:t>
      </w:r>
      <w:r w:rsidRPr="00660BA2">
        <w:t>Distress Protocol</w:t>
      </w:r>
      <w:r w:rsidRPr="00A575A8">
        <w:t xml:space="preserve"> </w:t>
      </w:r>
      <w:r w:rsidR="00493AAA">
        <w:t>in</w:t>
      </w:r>
      <w:r>
        <w:t xml:space="preserve"> </w:t>
      </w:r>
      <w:hyperlink w:anchor="_8.9_Distress_Protocol" w:history="1">
        <w:r w:rsidR="00493AAA">
          <w:rPr>
            <w:rStyle w:val="Hyperlink"/>
            <w:i/>
            <w:color w:val="auto"/>
            <w:u w:val="none"/>
          </w:rPr>
          <w:t>Section 8.9</w:t>
        </w:r>
      </w:hyperlink>
      <w:r w:rsidRPr="00A575A8">
        <w:t xml:space="preserve"> with </w:t>
      </w:r>
      <w:r>
        <w:t>the resource representatives</w:t>
      </w:r>
      <w:r w:rsidR="00493AAA">
        <w:t>,</w:t>
      </w:r>
      <w:r w:rsidRPr="00A575A8">
        <w:t xml:space="preserve"> in case someone needs their professional support.</w:t>
      </w:r>
    </w:p>
    <w:p w14:paraId="47756177" w14:textId="0EB6B4D2" w:rsidR="00DE7D9D" w:rsidRPr="00A575A8" w:rsidRDefault="00DE7D9D" w:rsidP="00233B2F">
      <w:pPr>
        <w:pStyle w:val="SAYBullets"/>
      </w:pPr>
      <w:r>
        <w:t>Watch the REACH</w:t>
      </w:r>
      <w:r>
        <w:rPr>
          <w:rFonts w:cs="Calibri"/>
        </w:rPr>
        <w:t>—</w:t>
      </w:r>
      <w:r>
        <w:t>S demonstration videos.</w:t>
      </w:r>
    </w:p>
    <w:p w14:paraId="577F93BD" w14:textId="771F5597" w:rsidR="005527F7" w:rsidRPr="00A575A8" w:rsidRDefault="005527F7" w:rsidP="00233B2F">
      <w:pPr>
        <w:pStyle w:val="SAYBullets"/>
      </w:pPr>
      <w:r w:rsidRPr="00A575A8">
        <w:t xml:space="preserve">Review the </w:t>
      </w:r>
      <w:r>
        <w:t>REACH</w:t>
      </w:r>
      <w:r>
        <w:rPr>
          <w:rFonts w:cs="Calibri"/>
        </w:rPr>
        <w:t>—</w:t>
      </w:r>
      <w:r>
        <w:t>S</w:t>
      </w:r>
      <w:r w:rsidRPr="00A575A8">
        <w:t xml:space="preserve"> </w:t>
      </w:r>
      <w:r>
        <w:t>Facilitator’s</w:t>
      </w:r>
      <w:r w:rsidRPr="00A575A8">
        <w:t xml:space="preserve"> Manual</w:t>
      </w:r>
      <w:r>
        <w:t xml:space="preserve">, </w:t>
      </w:r>
      <w:r w:rsidR="009E35D4">
        <w:t>REACH</w:t>
      </w:r>
      <w:r w:rsidR="009E35D4">
        <w:rPr>
          <w:rFonts w:cs="Calibri"/>
        </w:rPr>
        <w:t>—</w:t>
      </w:r>
      <w:r w:rsidR="009E35D4">
        <w:t>S</w:t>
      </w:r>
      <w:r w:rsidR="009E35D4" w:rsidRPr="00A575A8">
        <w:t xml:space="preserve"> </w:t>
      </w:r>
      <w:r w:rsidR="00F30067">
        <w:t xml:space="preserve">Session 1 or Session 2 </w:t>
      </w:r>
      <w:r>
        <w:t>slides</w:t>
      </w:r>
      <w:r w:rsidR="00F30067">
        <w:t>, and</w:t>
      </w:r>
      <w:r w:rsidRPr="00A575A8">
        <w:t xml:space="preserve"> any information you received related to </w:t>
      </w:r>
      <w:r w:rsidR="00F30067">
        <w:t>your</w:t>
      </w:r>
      <w:r w:rsidRPr="00A575A8">
        <w:t xml:space="preserve"> participants</w:t>
      </w:r>
      <w:r w:rsidR="00F30067">
        <w:t>’ background</w:t>
      </w:r>
      <w:r w:rsidRPr="00A575A8">
        <w:t xml:space="preserve">. </w:t>
      </w:r>
    </w:p>
    <w:p w14:paraId="5453924D" w14:textId="67D245BC" w:rsidR="005527F7" w:rsidRPr="00BD5DBB" w:rsidRDefault="005527F7" w:rsidP="00D3297D">
      <w:pPr>
        <w:pStyle w:val="FirstOpenCircleTealBullets"/>
      </w:pPr>
      <w:r w:rsidRPr="00BD5DBB">
        <w:t>Fill in your name, location and date on Slide 1.</w:t>
      </w:r>
    </w:p>
    <w:p w14:paraId="2520693E" w14:textId="6580567B" w:rsidR="005527F7" w:rsidRPr="00BD5DBB" w:rsidRDefault="005527F7" w:rsidP="00D3297D">
      <w:pPr>
        <w:pStyle w:val="FirstOpenCircleTealBullets"/>
      </w:pPr>
      <w:r w:rsidRPr="00BD5DBB">
        <w:t xml:space="preserve">Fill in the Local Resources section of the </w:t>
      </w:r>
      <w:r w:rsidRPr="00660BA2">
        <w:rPr>
          <w:i/>
        </w:rPr>
        <w:t>Resources Handout</w:t>
      </w:r>
      <w:r w:rsidRPr="00BD5DBB">
        <w:t xml:space="preserve"> </w:t>
      </w:r>
      <w:r w:rsidRPr="00FF2341">
        <w:t>on pages</w:t>
      </w:r>
      <w:r w:rsidRPr="00BD5DBB">
        <w:t xml:space="preserve"> </w:t>
      </w:r>
      <w:r w:rsidR="0026043D">
        <w:t>8-</w:t>
      </w:r>
      <w:r w:rsidR="009E35D4">
        <w:t>9</w:t>
      </w:r>
      <w:r w:rsidR="00FF2341" w:rsidRPr="00CD3808">
        <w:t xml:space="preserve">, </w:t>
      </w:r>
      <w:r w:rsidR="009E35D4">
        <w:t>12</w:t>
      </w:r>
      <w:r w:rsidR="00FF2341" w:rsidRPr="00CD3808">
        <w:t xml:space="preserve"> and </w:t>
      </w:r>
      <w:r w:rsidR="009E35D4">
        <w:t xml:space="preserve">24 </w:t>
      </w:r>
      <w:r w:rsidRPr="00BD5DBB">
        <w:t xml:space="preserve">with any specific installation and local resources you wish to share with your target audience (e.g., </w:t>
      </w:r>
      <w:r w:rsidR="001E5376">
        <w:t>c</w:t>
      </w:r>
      <w:r w:rsidRPr="00BD5DBB">
        <w:t xml:space="preserve">haplain, mental health clinic information; see </w:t>
      </w:r>
      <w:hyperlink w:anchor="_APPENDIX_D:_How" w:history="1">
        <w:r w:rsidRPr="006E6167">
          <w:rPr>
            <w:rStyle w:val="Hyperlink"/>
            <w:i/>
            <w:color w:val="auto"/>
            <w:u w:val="none"/>
          </w:rPr>
          <w:t>APPENDIX D: How to Find Local Resources</w:t>
        </w:r>
      </w:hyperlink>
      <w:r w:rsidRPr="006E6167">
        <w:rPr>
          <w:i/>
        </w:rPr>
        <w:t xml:space="preserve"> </w:t>
      </w:r>
      <w:r w:rsidRPr="00BD5DBB">
        <w:t>for further guidance).</w:t>
      </w:r>
    </w:p>
    <w:p w14:paraId="67723E1F" w14:textId="37BCD9D7" w:rsidR="005527F7" w:rsidRPr="00BD5DBB" w:rsidRDefault="005527F7" w:rsidP="00D3297D">
      <w:pPr>
        <w:pStyle w:val="FirstOpenCircleTealBullets"/>
      </w:pPr>
      <w:r w:rsidRPr="00BD5DBB">
        <w:t xml:space="preserve">Coordinate with the </w:t>
      </w:r>
      <w:r w:rsidR="001E5376">
        <w:t>c</w:t>
      </w:r>
      <w:r w:rsidRPr="00BD5DBB">
        <w:t xml:space="preserve">haplain, MFLC, SPPM, or VPI regarding any additional handouts that would be helpful to the session participants. They will likely already have some handouts you could use for this purpose. </w:t>
      </w:r>
    </w:p>
    <w:p w14:paraId="24C619DC" w14:textId="77777777" w:rsidR="005527F7" w:rsidRPr="00BD5DBB" w:rsidRDefault="005527F7" w:rsidP="00D3297D">
      <w:pPr>
        <w:pStyle w:val="FirstOpenCircleTealBullets"/>
      </w:pPr>
      <w:r w:rsidRPr="00BD5DBB">
        <w:t>Decide whether you will distribute hard copies of REACH—S slides at the end of the session or whether you will send participants an electronic copy of the slides after the session. We recommend handing out the slides after the session to avoid distracting participants.</w:t>
      </w:r>
    </w:p>
    <w:p w14:paraId="5EDAC44B" w14:textId="62FDE5AB" w:rsidR="005527F7" w:rsidRPr="00A575A8" w:rsidRDefault="005527F7" w:rsidP="00233B2F">
      <w:pPr>
        <w:pStyle w:val="SAYBullets"/>
      </w:pPr>
      <w:r w:rsidRPr="00A575A8">
        <w:t xml:space="preserve">Be prepared for a participant </w:t>
      </w:r>
      <w:r>
        <w:t>to self-disclose</w:t>
      </w:r>
      <w:r w:rsidRPr="00A575A8">
        <w:t xml:space="preserve"> potentially concerning information during the session (e.g., marital conflict, significant financial debt, high levels of stress or even possible thoughts of self-harm). </w:t>
      </w:r>
    </w:p>
    <w:p w14:paraId="09A95401" w14:textId="389082BE" w:rsidR="005527F7" w:rsidRPr="000A4F96" w:rsidRDefault="005527F7" w:rsidP="00D3297D">
      <w:pPr>
        <w:pStyle w:val="FirstOpenCircleTealBullets"/>
      </w:pPr>
      <w:r w:rsidRPr="000A4F96">
        <w:t>If participants self-disclose, be aware that they may feel vulnerable and need support. Review the Distress Protocol in</w:t>
      </w:r>
      <w:r w:rsidR="00887857" w:rsidRPr="000A4F96">
        <w:t xml:space="preserve"> </w:t>
      </w:r>
      <w:r w:rsidR="00AD23FF" w:rsidRPr="00AD23FF">
        <w:rPr>
          <w:i/>
        </w:rPr>
        <w:fldChar w:fldCharType="begin"/>
      </w:r>
      <w:r w:rsidR="00AD23FF" w:rsidRPr="00AD23FF">
        <w:rPr>
          <w:i/>
        </w:rPr>
        <w:instrText xml:space="preserve"> REF _Ref66880852 \h  \* MERGEFORMAT </w:instrText>
      </w:r>
      <w:r w:rsidR="00AD23FF" w:rsidRPr="00AD23FF">
        <w:rPr>
          <w:i/>
        </w:rPr>
      </w:r>
      <w:r w:rsidR="00AD23FF" w:rsidRPr="00AD23FF">
        <w:rPr>
          <w:i/>
        </w:rPr>
        <w:fldChar w:fldCharType="separate"/>
      </w:r>
      <w:r w:rsidR="00D227B0">
        <w:rPr>
          <w:i/>
        </w:rPr>
        <w:t>Section 8.9</w:t>
      </w:r>
      <w:r w:rsidR="00AD23FF" w:rsidRPr="00AD23FF">
        <w:rPr>
          <w:i/>
        </w:rPr>
        <w:fldChar w:fldCharType="end"/>
      </w:r>
      <w:r>
        <w:rPr>
          <w:i/>
        </w:rPr>
        <w:t xml:space="preserve"> </w:t>
      </w:r>
      <w:r w:rsidRPr="000A4F96">
        <w:t xml:space="preserve">and know how to respond. Also know how to engage your support team (e.g., </w:t>
      </w:r>
      <w:r w:rsidR="001E5376">
        <w:t>c</w:t>
      </w:r>
      <w:r w:rsidRPr="000A4F96">
        <w:t>haplain, MFLC) to ensure that the individual receives help.</w:t>
      </w:r>
    </w:p>
    <w:p w14:paraId="40086D46" w14:textId="77777777" w:rsidR="005527F7" w:rsidRDefault="005527F7" w:rsidP="00233B2F">
      <w:pPr>
        <w:pStyle w:val="SAYBullets"/>
      </w:pPr>
      <w:r w:rsidRPr="00BD5DBB">
        <w:rPr>
          <w:rStyle w:val="SolidgreensquarebulletChar"/>
        </w:rPr>
        <w:t xml:space="preserve">As you begin thinking about how to engage your participants, consider the following ground rules (you may also want to display them on a dry </w:t>
      </w:r>
      <w:r>
        <w:t>erase board</w:t>
      </w:r>
      <w:r w:rsidRPr="00A575A8">
        <w:t xml:space="preserve"> or a flip chart during the session</w:t>
      </w:r>
      <w:r>
        <w:t>):</w:t>
      </w:r>
    </w:p>
    <w:p w14:paraId="1E54F823" w14:textId="77777777" w:rsidR="005527F7" w:rsidRDefault="005527F7" w:rsidP="00D3297D">
      <w:pPr>
        <w:pStyle w:val="FirstOpenCircleTealBullets"/>
      </w:pPr>
      <w:r>
        <w:t>Share your thoughts.</w:t>
      </w:r>
    </w:p>
    <w:p w14:paraId="3CC02B29" w14:textId="77777777" w:rsidR="005527F7" w:rsidRDefault="005527F7" w:rsidP="00D3297D">
      <w:pPr>
        <w:pStyle w:val="FirstOpenCircleTealBullets"/>
      </w:pPr>
      <w:r>
        <w:t>Ask questions.</w:t>
      </w:r>
    </w:p>
    <w:p w14:paraId="33449292" w14:textId="1AF47AE2" w:rsidR="005527F7" w:rsidRDefault="005527F7" w:rsidP="00D3297D">
      <w:pPr>
        <w:pStyle w:val="FirstOpenCircleTealBullets"/>
      </w:pPr>
      <w:r>
        <w:t>Respect the opinions, attitudes and experiences of others.</w:t>
      </w:r>
    </w:p>
    <w:p w14:paraId="68B7BA3C" w14:textId="77777777" w:rsidR="005527F7" w:rsidRDefault="005527F7" w:rsidP="00D3297D">
      <w:pPr>
        <w:pStyle w:val="FirstOpenCircleTealBullets"/>
      </w:pPr>
      <w:r>
        <w:t>Respect the privacy of others.</w:t>
      </w:r>
    </w:p>
    <w:p w14:paraId="6B708FC6" w14:textId="301AEAFF" w:rsidR="005527F7" w:rsidRPr="00F154BB" w:rsidRDefault="005527F7" w:rsidP="00D3297D">
      <w:pPr>
        <w:pStyle w:val="FirstOpenCircleTealBullets"/>
      </w:pPr>
      <w:r>
        <w:t>Silence your cellphones and other devices.</w:t>
      </w:r>
    </w:p>
    <w:p w14:paraId="5848820F" w14:textId="77777777" w:rsidR="005527F7" w:rsidRPr="00D76669" w:rsidRDefault="005527F7" w:rsidP="00493AAA">
      <w:pPr>
        <w:pStyle w:val="TealLine"/>
      </w:pPr>
      <w:r w:rsidRPr="00D76669">
        <w:t>DURING THE SESSION</w:t>
      </w:r>
    </w:p>
    <w:p w14:paraId="70B25F46" w14:textId="77777777" w:rsidR="005527F7" w:rsidRPr="00304586" w:rsidRDefault="005527F7" w:rsidP="00304586">
      <w:pPr>
        <w:pStyle w:val="SAYBullets"/>
        <w:rPr>
          <w:rStyle w:val="SolidgreensquarebulletChar"/>
        </w:rPr>
      </w:pPr>
      <w:r w:rsidRPr="00304586">
        <w:rPr>
          <w:rStyle w:val="SolidgreensquarebulletChar"/>
        </w:rPr>
        <w:t>Tell participants that the session will take about 90 minutes and that you will do your best to make it as interesting and useful for them as possible.</w:t>
      </w:r>
    </w:p>
    <w:p w14:paraId="05FDFADE" w14:textId="77777777" w:rsidR="005527F7" w:rsidRPr="00304586" w:rsidRDefault="005527F7" w:rsidP="00304586">
      <w:pPr>
        <w:pStyle w:val="SAYBullets"/>
        <w:rPr>
          <w:rStyle w:val="SolidgreensquarebulletChar"/>
        </w:rPr>
      </w:pPr>
      <w:r w:rsidRPr="00304586">
        <w:rPr>
          <w:rStyle w:val="SolidgreensquarebulletChar"/>
        </w:rPr>
        <w:t xml:space="preserve">Start on time and keep the discussion on track. </w:t>
      </w:r>
    </w:p>
    <w:p w14:paraId="7B8DC2A1" w14:textId="2A422FE8" w:rsidR="005527F7" w:rsidRPr="00304586" w:rsidRDefault="005527F7" w:rsidP="00304586">
      <w:pPr>
        <w:pStyle w:val="SAYBullets"/>
        <w:rPr>
          <w:rStyle w:val="SolidgreensquarebulletChar"/>
        </w:rPr>
      </w:pPr>
      <w:r w:rsidRPr="00304586">
        <w:rPr>
          <w:rStyle w:val="SolidgreensquarebulletChar"/>
        </w:rPr>
        <w:t>Keep sections within the estimated time limits provided in</w:t>
      </w:r>
      <w:r w:rsidR="0087439C">
        <w:rPr>
          <w:rStyle w:val="SolidgreensquarebulletChar"/>
        </w:rPr>
        <w:t xml:space="preserve"> </w:t>
      </w:r>
      <w:r w:rsidR="0087439C" w:rsidRPr="0087439C">
        <w:rPr>
          <w:rStyle w:val="SolidgreensquarebulletChar"/>
          <w:i/>
        </w:rPr>
        <w:t>Section</w:t>
      </w:r>
      <w:r w:rsidRPr="0087439C">
        <w:rPr>
          <w:rStyle w:val="SolidgreensquarebulletChar"/>
          <w:i/>
        </w:rPr>
        <w:t xml:space="preserve"> </w:t>
      </w:r>
      <w:r w:rsidR="00484346" w:rsidRPr="0087439C">
        <w:rPr>
          <w:rStyle w:val="SolidgreensquarebulletChar"/>
          <w:i/>
        </w:rPr>
        <w:fldChar w:fldCharType="begin"/>
      </w:r>
      <w:r w:rsidR="00484346" w:rsidRPr="0087439C">
        <w:rPr>
          <w:rStyle w:val="SolidgreensquarebulletChar"/>
          <w:i/>
        </w:rPr>
        <w:instrText xml:space="preserve"> REF _Ref66808687 \h  \* MERGEFORMAT </w:instrText>
      </w:r>
      <w:r w:rsidR="00484346" w:rsidRPr="0087439C">
        <w:rPr>
          <w:rStyle w:val="SolidgreensquarebulletChar"/>
          <w:i/>
        </w:rPr>
      </w:r>
      <w:r w:rsidR="00484346" w:rsidRPr="0087439C">
        <w:rPr>
          <w:rStyle w:val="SolidgreensquarebulletChar"/>
          <w:i/>
        </w:rPr>
        <w:fldChar w:fldCharType="separate"/>
      </w:r>
      <w:r w:rsidR="00B24C7B" w:rsidRPr="0087439C">
        <w:rPr>
          <w:rStyle w:val="SolidgreensquarebulletChar"/>
          <w:i/>
        </w:rPr>
        <w:t>8.2 Session Organization</w:t>
      </w:r>
      <w:r w:rsidR="00484346" w:rsidRPr="0087439C">
        <w:rPr>
          <w:rStyle w:val="SolidgreensquarebulletChar"/>
          <w:i/>
        </w:rPr>
        <w:fldChar w:fldCharType="end"/>
      </w:r>
      <w:r w:rsidRPr="0087439C">
        <w:rPr>
          <w:rStyle w:val="SolidgreensquarebulletChar"/>
          <w:i/>
        </w:rPr>
        <w:t>.</w:t>
      </w:r>
      <w:r w:rsidRPr="00304586">
        <w:rPr>
          <w:rStyle w:val="SolidgreensquarebulletChar"/>
        </w:rPr>
        <w:t xml:space="preserve"> </w:t>
      </w:r>
    </w:p>
    <w:p w14:paraId="08708C3C" w14:textId="45D4783E" w:rsidR="005527F7" w:rsidRPr="00304586" w:rsidRDefault="005527F7" w:rsidP="00304586">
      <w:pPr>
        <w:pStyle w:val="SAYBullets"/>
        <w:rPr>
          <w:rStyle w:val="SolidgreensquarebulletChar"/>
        </w:rPr>
      </w:pPr>
      <w:r w:rsidRPr="00304586">
        <w:rPr>
          <w:rStyle w:val="SolidgreensquarebulletChar"/>
        </w:rPr>
        <w:lastRenderedPageBreak/>
        <w:t>Steer the discussion in a productive direction and refocus participants on key topics when they divert from them.</w:t>
      </w:r>
    </w:p>
    <w:p w14:paraId="60C08315" w14:textId="19B69383" w:rsidR="005527F7" w:rsidRPr="00304586" w:rsidRDefault="005527F7" w:rsidP="00304586">
      <w:pPr>
        <w:pStyle w:val="SAYBullets"/>
        <w:rPr>
          <w:rStyle w:val="SolidgreensquarebulletChar"/>
        </w:rPr>
      </w:pPr>
      <w:r w:rsidRPr="00304586">
        <w:rPr>
          <w:rStyle w:val="SolidgreensquarebulletChar"/>
        </w:rPr>
        <w:t>Ensure that all questions you pose to participants directly relate to the learning outcomes outlined in</w:t>
      </w:r>
      <w:r w:rsidR="00F30067">
        <w:rPr>
          <w:rStyle w:val="SolidgreensquarebulletChar"/>
        </w:rPr>
        <w:t xml:space="preserve"> </w:t>
      </w:r>
      <w:r w:rsidR="00484346" w:rsidRPr="00660BA2">
        <w:rPr>
          <w:rStyle w:val="SolidgreensquarebulletChar"/>
          <w:i/>
        </w:rPr>
        <w:fldChar w:fldCharType="begin"/>
      </w:r>
      <w:r w:rsidR="00484346" w:rsidRPr="00660BA2">
        <w:rPr>
          <w:rStyle w:val="SolidgreensquarebulletChar"/>
          <w:i/>
        </w:rPr>
        <w:instrText xml:space="preserve"> REF _Ref66808725 \h  \* MERGEFORMAT </w:instrText>
      </w:r>
      <w:r w:rsidR="00484346" w:rsidRPr="00660BA2">
        <w:rPr>
          <w:rStyle w:val="SolidgreensquarebulletChar"/>
          <w:i/>
        </w:rPr>
      </w:r>
      <w:r w:rsidR="00484346" w:rsidRPr="00660BA2">
        <w:rPr>
          <w:rStyle w:val="SolidgreensquarebulletChar"/>
          <w:i/>
        </w:rPr>
        <w:fldChar w:fldCharType="separate"/>
      </w:r>
      <w:r w:rsidR="00F30067" w:rsidRPr="00660BA2">
        <w:rPr>
          <w:rStyle w:val="SolidgreensquarebulletChar"/>
          <w:i/>
        </w:rPr>
        <w:t>Section 2</w:t>
      </w:r>
      <w:r w:rsidR="00DE7D9D">
        <w:rPr>
          <w:rStyle w:val="SolidgreensquarebulletChar"/>
          <w:i/>
        </w:rPr>
        <w:t>.0 PURPOSE—</w:t>
      </w:r>
      <w:r w:rsidR="00B24C7B" w:rsidRPr="00660BA2">
        <w:rPr>
          <w:rStyle w:val="SolidgreensquarebulletChar"/>
          <w:i/>
        </w:rPr>
        <w:t>Why implement REACH–S</w:t>
      </w:r>
      <w:r w:rsidR="00484346" w:rsidRPr="00660BA2">
        <w:rPr>
          <w:rStyle w:val="SolidgreensquarebulletChar"/>
          <w:i/>
        </w:rPr>
        <w:fldChar w:fldCharType="end"/>
      </w:r>
      <w:r w:rsidR="00484346" w:rsidRPr="00304586">
        <w:rPr>
          <w:rStyle w:val="SolidgreensquarebulletChar"/>
        </w:rPr>
        <w:t xml:space="preserve"> </w:t>
      </w:r>
      <w:r w:rsidRPr="00304586">
        <w:rPr>
          <w:rStyle w:val="SolidgreensquarebulletChar"/>
        </w:rPr>
        <w:t>of this manual.</w:t>
      </w:r>
    </w:p>
    <w:p w14:paraId="547199B0" w14:textId="77777777" w:rsidR="005527F7" w:rsidRPr="00304586" w:rsidRDefault="005527F7" w:rsidP="00304586">
      <w:pPr>
        <w:pStyle w:val="SAYBullets"/>
        <w:rPr>
          <w:rStyle w:val="SolidgreensquarebulletChar"/>
        </w:rPr>
      </w:pPr>
      <w:r w:rsidRPr="00304586">
        <w:rPr>
          <w:rStyle w:val="SolidgreensquarebulletChar"/>
        </w:rPr>
        <w:t>Avoid YES or NO questions. Use open-ended questions instead to draw participants into the discussion.</w:t>
      </w:r>
    </w:p>
    <w:p w14:paraId="2521E5B5" w14:textId="4A940F93" w:rsidR="005527F7" w:rsidRPr="00304586" w:rsidRDefault="005527F7" w:rsidP="00304586">
      <w:pPr>
        <w:pStyle w:val="SAYBullets"/>
        <w:rPr>
          <w:rStyle w:val="SolidgreensquarebulletChar"/>
        </w:rPr>
      </w:pPr>
      <w:r w:rsidRPr="00304586">
        <w:rPr>
          <w:rStyle w:val="SolidgreensquarebulletChar"/>
        </w:rPr>
        <w:t xml:space="preserve">If you observe that participants are still hesitant to speak up, consider reframing the question using a 1 to 10 scale. For example, “On a scale from 1 to 10, </w:t>
      </w:r>
      <w:r w:rsidR="00347E73">
        <w:t xml:space="preserve">where 1 is not at all likely and 10 is very likely, </w:t>
      </w:r>
      <w:r w:rsidRPr="00304586">
        <w:rPr>
          <w:rStyle w:val="SolidgreensquarebulletChar"/>
        </w:rPr>
        <w:t>how helpful do you think it would be for you or someone you know to seek help in the future for financial concerns? Please show your rating by holding up the corresponding number of fingers.”</w:t>
      </w:r>
    </w:p>
    <w:p w14:paraId="20761265" w14:textId="28A3072E" w:rsidR="005527F7" w:rsidRPr="00304586" w:rsidRDefault="005527F7" w:rsidP="00304586">
      <w:pPr>
        <w:pStyle w:val="SAYBullets"/>
        <w:rPr>
          <w:rStyle w:val="SolidgreensquarebulletChar"/>
        </w:rPr>
      </w:pPr>
      <w:r w:rsidRPr="00304586">
        <w:rPr>
          <w:rStyle w:val="SolidgreensquarebulletChar"/>
        </w:rPr>
        <w:t xml:space="preserve">Use motivational interviewing techniques (see </w:t>
      </w:r>
      <w:r w:rsidR="00484346" w:rsidRPr="00304586">
        <w:rPr>
          <w:rStyle w:val="SolidgreensquarebulletChar"/>
        </w:rPr>
        <w:fldChar w:fldCharType="begin"/>
      </w:r>
      <w:r w:rsidR="00484346" w:rsidRPr="00304586">
        <w:rPr>
          <w:rStyle w:val="SolidgreensquarebulletChar"/>
        </w:rPr>
        <w:instrText xml:space="preserve"> REF _Ref66808749 \h  \* MERGEFORMAT </w:instrText>
      </w:r>
      <w:r w:rsidR="00484346" w:rsidRPr="00304586">
        <w:rPr>
          <w:rStyle w:val="SolidgreensquarebulletChar"/>
        </w:rPr>
      </w:r>
      <w:r w:rsidR="00484346" w:rsidRPr="00304586">
        <w:rPr>
          <w:rStyle w:val="SolidgreensquarebulletChar"/>
        </w:rPr>
        <w:fldChar w:fldCharType="separate"/>
      </w:r>
      <w:r w:rsidR="009E35D4" w:rsidRPr="00660BA2">
        <w:rPr>
          <w:rStyle w:val="SolidgreensquarebulletChar"/>
          <w:i/>
        </w:rPr>
        <w:t>Section</w:t>
      </w:r>
      <w:r w:rsidR="009E35D4">
        <w:rPr>
          <w:rStyle w:val="SolidgreensquarebulletChar"/>
        </w:rPr>
        <w:t xml:space="preserve"> 7</w:t>
      </w:r>
      <w:r w:rsidR="00B24C7B" w:rsidRPr="00660BA2">
        <w:rPr>
          <w:rStyle w:val="SolidgreensquarebulletChar"/>
          <w:i/>
        </w:rPr>
        <w:t>.0</w:t>
      </w:r>
      <w:r w:rsidR="009E35D4">
        <w:rPr>
          <w:rStyle w:val="SolidgreensquarebulletChar"/>
          <w:i/>
        </w:rPr>
        <w:t xml:space="preserve"> Motivational Interviewing Basics</w:t>
      </w:r>
      <w:r w:rsidR="00484346" w:rsidRPr="00304586">
        <w:rPr>
          <w:rStyle w:val="SolidgreensquarebulletChar"/>
        </w:rPr>
        <w:fldChar w:fldCharType="end"/>
      </w:r>
      <w:r w:rsidRPr="00304586">
        <w:rPr>
          <w:rStyle w:val="SolidgreensquarebulletChar"/>
        </w:rPr>
        <w:t xml:space="preserve"> and </w:t>
      </w:r>
      <w:r w:rsidRPr="00660BA2">
        <w:rPr>
          <w:rStyle w:val="SolidgreensquarebulletChar"/>
          <w:i/>
        </w:rPr>
        <w:fldChar w:fldCharType="begin"/>
      </w:r>
      <w:r w:rsidRPr="00660BA2">
        <w:rPr>
          <w:rStyle w:val="SolidgreensquarebulletChar"/>
          <w:i/>
        </w:rPr>
        <w:instrText xml:space="preserve"> REF _Ref40534853 \h  \* MERGEFORMAT </w:instrText>
      </w:r>
      <w:r w:rsidRPr="00660BA2">
        <w:rPr>
          <w:rStyle w:val="SolidgreensquarebulletChar"/>
          <w:i/>
        </w:rPr>
      </w:r>
      <w:r w:rsidRPr="00660BA2">
        <w:rPr>
          <w:rStyle w:val="SolidgreensquarebulletChar"/>
          <w:i/>
        </w:rPr>
        <w:fldChar w:fldCharType="separate"/>
      </w:r>
      <w:r w:rsidR="00B24C7B" w:rsidRPr="00660BA2">
        <w:rPr>
          <w:rStyle w:val="SolidgreensquarebulletChar"/>
          <w:i/>
        </w:rPr>
        <w:t>APPENDIX B: Motivational Interviewing Worksheets</w:t>
      </w:r>
      <w:r w:rsidRPr="00660BA2">
        <w:rPr>
          <w:rStyle w:val="SolidgreensquarebulletChar"/>
          <w:i/>
        </w:rPr>
        <w:fldChar w:fldCharType="end"/>
      </w:r>
      <w:r w:rsidRPr="00660BA2">
        <w:rPr>
          <w:rStyle w:val="SolidgreensquarebulletChar"/>
          <w:i/>
        </w:rPr>
        <w:t>)</w:t>
      </w:r>
      <w:r w:rsidRPr="00304586">
        <w:rPr>
          <w:rStyle w:val="SolidgreensquarebulletChar"/>
        </w:rPr>
        <w:t xml:space="preserve"> that encourage participants to make positive behavioral changes. This often involves amplifying positive comments and avoiding prolonged discussions of negative comments. Remember that your goal is to help participants see that there is great value in seeking help for their problems.</w:t>
      </w:r>
    </w:p>
    <w:p w14:paraId="6CAC64A9" w14:textId="77777777" w:rsidR="005527F7" w:rsidRPr="00304586" w:rsidRDefault="005527F7" w:rsidP="00304586">
      <w:pPr>
        <w:pStyle w:val="SAYBullets"/>
        <w:rPr>
          <w:rStyle w:val="SolidgreensquarebulletChar"/>
        </w:rPr>
      </w:pPr>
      <w:r w:rsidRPr="00304586">
        <w:rPr>
          <w:rStyle w:val="SolidgreensquarebulletChar"/>
        </w:rPr>
        <w:t xml:space="preserve">Use reflective listening by repeating what a participant has said and then posing a question that allows the participant to generate alternative approaches for how they could address the issue. For example, “So it sounds like you are so busy at work that you are not finding much time to go to appointments during the work day, so let’s think about resources that are available to you 24/7 that you can access when you are not at work.” </w:t>
      </w:r>
    </w:p>
    <w:p w14:paraId="2C9E9B89" w14:textId="77777777" w:rsidR="005527F7" w:rsidRPr="00304586" w:rsidRDefault="005527F7" w:rsidP="00304586">
      <w:pPr>
        <w:pStyle w:val="SAYBullets"/>
        <w:rPr>
          <w:rStyle w:val="SolidgreensquarebulletChar"/>
        </w:rPr>
      </w:pPr>
      <w:r w:rsidRPr="00304586">
        <w:rPr>
          <w:rStyle w:val="SolidgreensquarebulletChar"/>
        </w:rPr>
        <w:t>If participants are hesitant to talk about themselves, present questions in a way that allows them to respond about their peers. For example, “How would you go about suggesting to a fellow spouse to call Military OneSource when you see them struggling?”</w:t>
      </w:r>
    </w:p>
    <w:p w14:paraId="5BC19F39" w14:textId="27C5ED9A" w:rsidR="005527F7" w:rsidRPr="00304586" w:rsidRDefault="005527F7" w:rsidP="00304586">
      <w:pPr>
        <w:pStyle w:val="SAYBullets"/>
        <w:rPr>
          <w:rStyle w:val="SolidgreensquarebulletChar"/>
        </w:rPr>
      </w:pPr>
      <w:r w:rsidRPr="00304586">
        <w:rPr>
          <w:rStyle w:val="SolidgreensquarebulletChar"/>
        </w:rPr>
        <w:t xml:space="preserve">If a participant asks you a question that you do not know how to answer, know that it is okay! As a first line of defense, turn to any other resource representative attending the session (e.g., a </w:t>
      </w:r>
      <w:r w:rsidR="001E5376">
        <w:rPr>
          <w:rStyle w:val="SolidgreensquarebulletChar"/>
        </w:rPr>
        <w:t>c</w:t>
      </w:r>
      <w:r w:rsidRPr="00304586">
        <w:rPr>
          <w:rStyle w:val="SolidgreensquarebulletChar"/>
        </w:rPr>
        <w:t>haplain) and see if they have the answer. Next, check to see if another participant can answer the question. If nobody has the answer, say “I don’t know, but I can find out and follow up with you!” and then make it a point to find out the answer and follow up</w:t>
      </w:r>
      <w:r w:rsidR="008D52B7">
        <w:rPr>
          <w:rStyle w:val="SolidgreensquarebulletChar"/>
        </w:rPr>
        <w:t xml:space="preserve"> </w:t>
      </w:r>
      <w:r w:rsidR="00F30067">
        <w:rPr>
          <w:rStyle w:val="SolidgreensquarebulletChar"/>
        </w:rPr>
        <w:t>with</w:t>
      </w:r>
      <w:r w:rsidR="008D52B7">
        <w:rPr>
          <w:rStyle w:val="SolidgreensquarebulletChar"/>
        </w:rPr>
        <w:t xml:space="preserve"> all participants</w:t>
      </w:r>
      <w:r w:rsidRPr="00304586">
        <w:rPr>
          <w:rStyle w:val="SolidgreensquarebulletChar"/>
        </w:rPr>
        <w:t xml:space="preserve"> at a later time. This small gesture can feel very meaningful to the individual who asked the question.</w:t>
      </w:r>
    </w:p>
    <w:p w14:paraId="2E064059" w14:textId="77777777" w:rsidR="005527F7" w:rsidRPr="00903095" w:rsidRDefault="005527F7" w:rsidP="005527F7">
      <w:pPr>
        <w:pStyle w:val="SolidSquareTealBullets"/>
        <w:ind w:firstLine="0"/>
      </w:pPr>
    </w:p>
    <w:p w14:paraId="40DF6CBA" w14:textId="73884917" w:rsidR="005527F7" w:rsidRDefault="005527F7" w:rsidP="005527F7">
      <w:pPr>
        <w:tabs>
          <w:tab w:val="left" w:pos="720"/>
        </w:tabs>
        <w:spacing w:before="0" w:after="0"/>
        <w:ind w:left="720"/>
        <w:rPr>
          <w:rFonts w:ascii="Calibri" w:eastAsia="Calibri" w:hAnsi="Calibri" w:cs="Calibri"/>
        </w:rPr>
      </w:pPr>
      <w:r w:rsidRPr="00A575A8">
        <w:rPr>
          <w:rFonts w:ascii="Calibri" w:eastAsia="Calibri" w:hAnsi="Calibri" w:cs="Calibri"/>
          <w:b/>
          <w:noProof/>
          <w:color w:val="7030A0"/>
          <w:sz w:val="28"/>
        </w:rPr>
        <w:drawing>
          <wp:inline distT="0" distB="0" distL="0" distR="0" wp14:anchorId="11DBD34C" wp14:editId="3945C2F5">
            <wp:extent cx="226463" cy="226463"/>
            <wp:effectExtent l="0" t="0" r="2540" b="2540"/>
            <wp:docPr id="31" name="Picture 3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A575A8">
        <w:rPr>
          <w:rFonts w:ascii="Calibri" w:eastAsia="Calibri" w:hAnsi="Calibri" w:cs="Calibri"/>
          <w:iCs/>
          <w:color w:val="7030A0"/>
          <w:sz w:val="28"/>
        </w:rPr>
        <w:t xml:space="preserve">  </w:t>
      </w:r>
      <w:r w:rsidRPr="00A575A8">
        <w:rPr>
          <w:rFonts w:ascii="Calibri" w:eastAsia="Calibri" w:hAnsi="Calibri" w:cs="Calibri"/>
          <w:b/>
          <w:iCs/>
        </w:rPr>
        <w:t>TIP:</w:t>
      </w:r>
      <w:r w:rsidRPr="00A575A8">
        <w:rPr>
          <w:rFonts w:ascii="Calibri" w:eastAsia="Calibri" w:hAnsi="Calibri" w:cs="Calibri"/>
          <w:iCs/>
        </w:rPr>
        <w:t xml:space="preserve"> </w:t>
      </w:r>
      <w:r w:rsidRPr="00A575A8">
        <w:rPr>
          <w:rFonts w:ascii="Calibri" w:eastAsia="Calibri" w:hAnsi="Calibri" w:cs="Calibri"/>
        </w:rPr>
        <w:t xml:space="preserve">Provide a printout of the </w:t>
      </w:r>
      <w:r>
        <w:rPr>
          <w:rFonts w:ascii="Calibri" w:eastAsia="Calibri" w:hAnsi="Calibri" w:cs="Calibri"/>
        </w:rPr>
        <w:t>REACH—S</w:t>
      </w:r>
      <w:r w:rsidRPr="00A575A8">
        <w:rPr>
          <w:rFonts w:ascii="Calibri" w:eastAsia="Calibri" w:hAnsi="Calibri" w:cs="Calibri"/>
        </w:rPr>
        <w:t xml:space="preserve"> slides to anyone who wants a copy. Hand these out AFTER the session to avoid distracting participants. Alternatively, send your session participants an electronic copy of the slides after the session.</w:t>
      </w:r>
    </w:p>
    <w:p w14:paraId="4E68E9FF" w14:textId="73B3627A" w:rsidR="00493AAA" w:rsidRDefault="00493AAA" w:rsidP="005527F7">
      <w:pPr>
        <w:tabs>
          <w:tab w:val="left" w:pos="720"/>
        </w:tabs>
        <w:spacing w:before="0" w:after="0"/>
        <w:ind w:left="720"/>
        <w:rPr>
          <w:rFonts w:ascii="Calibri" w:eastAsia="Calibri" w:hAnsi="Calibri" w:cs="Calibri"/>
        </w:rPr>
      </w:pPr>
    </w:p>
    <w:p w14:paraId="6C5337B9" w14:textId="77777777" w:rsidR="00D3165A" w:rsidRDefault="00D3165A" w:rsidP="00F34219">
      <w:pPr>
        <w:pStyle w:val="SlideHeadings-Heading2"/>
        <w:sectPr w:rsidR="00D3165A" w:rsidSect="00EA091F">
          <w:headerReference w:type="even" r:id="rId15"/>
          <w:headerReference w:type="default" r:id="rId16"/>
          <w:footerReference w:type="default" r:id="rId17"/>
          <w:pgSz w:w="12240" w:h="15840"/>
          <w:pgMar w:top="1267" w:right="1080" w:bottom="1080" w:left="1080" w:header="720" w:footer="720" w:gutter="0"/>
          <w:cols w:space="720"/>
          <w:titlePg/>
          <w:docGrid w:linePitch="360"/>
        </w:sectPr>
      </w:pPr>
      <w:bookmarkStart w:id="249" w:name="_8.8_Detailed_REACH—S"/>
      <w:bookmarkStart w:id="250" w:name="_Toc40712772"/>
      <w:bookmarkStart w:id="251" w:name="_Ref41471142"/>
      <w:bookmarkStart w:id="252" w:name="_Toc41635178"/>
      <w:bookmarkStart w:id="253" w:name="_Toc51318369"/>
      <w:bookmarkStart w:id="254" w:name="_Toc51341454"/>
      <w:bookmarkStart w:id="255" w:name="_Toc51592537"/>
      <w:bookmarkStart w:id="256" w:name="_Toc52291040"/>
      <w:bookmarkStart w:id="257" w:name="_Toc64987394"/>
      <w:bookmarkStart w:id="258" w:name="_Toc66248844"/>
      <w:bookmarkStart w:id="259" w:name="_Toc70340100"/>
      <w:bookmarkStart w:id="260" w:name="_Toc70342509"/>
      <w:bookmarkStart w:id="261" w:name="_Toc70613669"/>
      <w:bookmarkStart w:id="262" w:name="_Toc70614118"/>
      <w:bookmarkEnd w:id="249"/>
    </w:p>
    <w:p w14:paraId="77411472" w14:textId="3034955F" w:rsidR="005527F7" w:rsidRDefault="005527F7" w:rsidP="00F34219">
      <w:pPr>
        <w:pStyle w:val="SlideHeadings-Heading2"/>
      </w:pPr>
      <w:r w:rsidRPr="00684284">
        <w:lastRenderedPageBreak/>
        <w:t>8.8 Detailed REACH</w:t>
      </w:r>
      <w:r w:rsidRPr="00684284">
        <w:rPr>
          <w:rFonts w:cstheme="minorHAnsi"/>
        </w:rPr>
        <w:t>—</w:t>
      </w:r>
      <w:r w:rsidRPr="00684284">
        <w:t>S Session Agenda</w:t>
      </w:r>
      <w:bookmarkEnd w:id="250"/>
      <w:bookmarkEnd w:id="251"/>
      <w:bookmarkEnd w:id="252"/>
      <w:bookmarkEnd w:id="253"/>
      <w:bookmarkEnd w:id="254"/>
      <w:bookmarkEnd w:id="255"/>
      <w:bookmarkEnd w:id="256"/>
      <w:bookmarkEnd w:id="257"/>
      <w:bookmarkEnd w:id="258"/>
      <w:bookmarkEnd w:id="259"/>
      <w:bookmarkEnd w:id="260"/>
      <w:bookmarkEnd w:id="261"/>
      <w:bookmarkEnd w:id="262"/>
    </w:p>
    <w:p w14:paraId="1E5BBC9D" w14:textId="77777777" w:rsidR="00F30067" w:rsidRDefault="00F30067" w:rsidP="00F30067">
      <w:pPr>
        <w:tabs>
          <w:tab w:val="left" w:pos="720"/>
        </w:tabs>
        <w:spacing w:before="0" w:after="0"/>
        <w:ind w:left="720"/>
        <w:rPr>
          <w:rFonts w:ascii="Calibri" w:eastAsia="Calibri" w:hAnsi="Calibri" w:cs="Calibri"/>
        </w:rPr>
      </w:pPr>
    </w:p>
    <w:tbl>
      <w:tblPr>
        <w:tblW w:w="1021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9" w:type="dxa"/>
          <w:left w:w="29" w:type="dxa"/>
          <w:bottom w:w="29" w:type="dxa"/>
          <w:right w:w="29" w:type="dxa"/>
        </w:tblCellMar>
        <w:tblLook w:val="04A0" w:firstRow="1" w:lastRow="0" w:firstColumn="1" w:lastColumn="0" w:noHBand="0" w:noVBand="1"/>
        <w:tblDescription w:val="REACH Session Agendas"/>
      </w:tblPr>
      <w:tblGrid>
        <w:gridCol w:w="1345"/>
        <w:gridCol w:w="1350"/>
        <w:gridCol w:w="3863"/>
        <w:gridCol w:w="1357"/>
        <w:gridCol w:w="2304"/>
      </w:tblGrid>
      <w:tr w:rsidR="005527F7" w:rsidRPr="00A575A8" w14:paraId="4111D422" w14:textId="77777777" w:rsidTr="00FC2458">
        <w:trPr>
          <w:cantSplit/>
          <w:tblHeader/>
        </w:trPr>
        <w:tc>
          <w:tcPr>
            <w:tcW w:w="1345" w:type="dxa"/>
            <w:shd w:val="clear" w:color="auto" w:fill="339E90"/>
            <w:vAlign w:val="center"/>
          </w:tcPr>
          <w:p w14:paraId="16BA6323" w14:textId="7AECF3AB" w:rsidR="005527F7" w:rsidRPr="00566F65" w:rsidRDefault="005527F7" w:rsidP="00094B63">
            <w:pPr>
              <w:spacing w:after="0" w:line="228" w:lineRule="auto"/>
              <w:jc w:val="center"/>
              <w:rPr>
                <w:rFonts w:ascii="Calibri" w:eastAsia="Calibri" w:hAnsi="Calibri" w:cs="Times New Roman"/>
                <w:b/>
                <w:bCs/>
                <w:color w:val="FFFFFF"/>
                <w:sz w:val="28"/>
                <w:szCs w:val="24"/>
              </w:rPr>
            </w:pPr>
            <w:r w:rsidRPr="00566F65">
              <w:rPr>
                <w:rFonts w:ascii="Calibri" w:eastAsia="Calibri" w:hAnsi="Calibri" w:cs="Times New Roman"/>
                <w:b/>
                <w:bCs/>
                <w:color w:val="FFFFFF"/>
                <w:sz w:val="28"/>
                <w:szCs w:val="24"/>
              </w:rPr>
              <w:t xml:space="preserve">Section # </w:t>
            </w:r>
            <w:r w:rsidRPr="00566F65">
              <w:rPr>
                <w:rFonts w:ascii="Calibri" w:eastAsia="Calibri" w:hAnsi="Calibri" w:cs="Times New Roman"/>
                <w:b/>
                <w:bCs/>
                <w:color w:val="FFFFFF"/>
                <w:sz w:val="28"/>
                <w:szCs w:val="24"/>
              </w:rPr>
              <w:br/>
              <w:t xml:space="preserve">Slide # </w:t>
            </w:r>
            <w:r w:rsidRPr="00566F65">
              <w:rPr>
                <w:rFonts w:ascii="Calibri" w:eastAsia="Calibri" w:hAnsi="Calibri" w:cs="Times New Roman"/>
                <w:b/>
                <w:bCs/>
                <w:color w:val="FFFFFF"/>
                <w:sz w:val="28"/>
                <w:szCs w:val="24"/>
              </w:rPr>
              <w:br/>
              <w:t>Time</w:t>
            </w:r>
          </w:p>
        </w:tc>
        <w:tc>
          <w:tcPr>
            <w:tcW w:w="1350" w:type="dxa"/>
            <w:shd w:val="clear" w:color="auto" w:fill="339E90"/>
            <w:vAlign w:val="center"/>
          </w:tcPr>
          <w:p w14:paraId="0779E3CD" w14:textId="77777777" w:rsidR="005527F7" w:rsidRPr="00566F65" w:rsidRDefault="005527F7" w:rsidP="00094B63">
            <w:pPr>
              <w:spacing w:after="0" w:line="228" w:lineRule="auto"/>
              <w:jc w:val="center"/>
              <w:rPr>
                <w:rFonts w:ascii="Calibri" w:eastAsia="Calibri" w:hAnsi="Calibri" w:cs="Times New Roman"/>
                <w:b/>
                <w:bCs/>
                <w:color w:val="FFFFFF"/>
                <w:sz w:val="28"/>
                <w:szCs w:val="24"/>
              </w:rPr>
            </w:pPr>
            <w:r w:rsidRPr="00566F65">
              <w:rPr>
                <w:rFonts w:ascii="Calibri" w:eastAsia="Calibri" w:hAnsi="Calibri" w:cs="Times New Roman"/>
                <w:b/>
                <w:bCs/>
                <w:color w:val="FFFFFF"/>
                <w:sz w:val="28"/>
                <w:szCs w:val="24"/>
              </w:rPr>
              <w:t>Section</w:t>
            </w:r>
            <w:r w:rsidRPr="00566F65">
              <w:rPr>
                <w:rFonts w:ascii="Calibri" w:eastAsia="Calibri" w:hAnsi="Calibri" w:cs="Times New Roman"/>
                <w:b/>
                <w:bCs/>
                <w:color w:val="FFFFFF"/>
                <w:sz w:val="28"/>
                <w:szCs w:val="24"/>
              </w:rPr>
              <w:br/>
              <w:t>Topic</w:t>
            </w:r>
          </w:p>
        </w:tc>
        <w:tc>
          <w:tcPr>
            <w:tcW w:w="3863" w:type="dxa"/>
            <w:shd w:val="clear" w:color="auto" w:fill="339E90"/>
            <w:vAlign w:val="center"/>
          </w:tcPr>
          <w:p w14:paraId="6A24D7C8" w14:textId="77777777" w:rsidR="005527F7" w:rsidRPr="00566F65" w:rsidRDefault="005527F7" w:rsidP="00094B63">
            <w:pPr>
              <w:spacing w:after="0" w:line="228" w:lineRule="auto"/>
              <w:jc w:val="center"/>
              <w:rPr>
                <w:rFonts w:ascii="Calibri" w:eastAsia="Calibri" w:hAnsi="Calibri" w:cs="Times New Roman"/>
                <w:b/>
                <w:bCs/>
                <w:color w:val="FFFFFF"/>
                <w:sz w:val="28"/>
                <w:szCs w:val="24"/>
              </w:rPr>
            </w:pPr>
            <w:r w:rsidRPr="00566F65">
              <w:rPr>
                <w:rFonts w:ascii="Calibri" w:eastAsia="Calibri" w:hAnsi="Calibri" w:cs="Times New Roman"/>
                <w:b/>
                <w:bCs/>
                <w:color w:val="FFFFFF"/>
                <w:sz w:val="28"/>
                <w:szCs w:val="24"/>
              </w:rPr>
              <w:t>Section Description</w:t>
            </w:r>
          </w:p>
        </w:tc>
        <w:tc>
          <w:tcPr>
            <w:tcW w:w="1357" w:type="dxa"/>
            <w:shd w:val="clear" w:color="auto" w:fill="339E90"/>
            <w:vAlign w:val="center"/>
          </w:tcPr>
          <w:p w14:paraId="22770939" w14:textId="77777777" w:rsidR="005527F7" w:rsidRPr="00566F65" w:rsidRDefault="005527F7" w:rsidP="00094B63">
            <w:pPr>
              <w:spacing w:after="0" w:line="228" w:lineRule="auto"/>
              <w:jc w:val="center"/>
              <w:rPr>
                <w:rFonts w:ascii="Calibri" w:eastAsia="Calibri" w:hAnsi="Calibri" w:cs="Times New Roman"/>
                <w:b/>
                <w:bCs/>
                <w:color w:val="FFFFFF"/>
                <w:sz w:val="28"/>
                <w:szCs w:val="24"/>
              </w:rPr>
            </w:pPr>
            <w:r w:rsidRPr="00566F65">
              <w:rPr>
                <w:rFonts w:ascii="Calibri" w:eastAsia="Calibri" w:hAnsi="Calibri" w:cs="Times New Roman"/>
                <w:b/>
                <w:bCs/>
                <w:color w:val="FFFFFF"/>
                <w:sz w:val="28"/>
                <w:szCs w:val="24"/>
              </w:rPr>
              <w:t>Materials</w:t>
            </w:r>
          </w:p>
        </w:tc>
        <w:tc>
          <w:tcPr>
            <w:tcW w:w="2304" w:type="dxa"/>
            <w:shd w:val="clear" w:color="auto" w:fill="339E90"/>
            <w:vAlign w:val="center"/>
          </w:tcPr>
          <w:p w14:paraId="4BA982F5" w14:textId="77777777" w:rsidR="005527F7" w:rsidRPr="00566F65" w:rsidRDefault="005527F7" w:rsidP="00094B63">
            <w:pPr>
              <w:spacing w:after="0" w:line="228" w:lineRule="auto"/>
              <w:jc w:val="center"/>
              <w:rPr>
                <w:rFonts w:ascii="Calibri" w:eastAsia="Calibri" w:hAnsi="Calibri" w:cs="Times New Roman"/>
                <w:b/>
                <w:bCs/>
                <w:color w:val="FFFFFF"/>
                <w:sz w:val="28"/>
                <w:szCs w:val="24"/>
              </w:rPr>
            </w:pPr>
            <w:r w:rsidRPr="00566F65">
              <w:rPr>
                <w:rFonts w:ascii="Calibri" w:eastAsia="Calibri" w:hAnsi="Calibri" w:cs="Times New Roman"/>
                <w:b/>
                <w:bCs/>
                <w:color w:val="FFFFFF"/>
                <w:sz w:val="28"/>
                <w:szCs w:val="24"/>
              </w:rPr>
              <w:t>Facilitation Tips</w:t>
            </w:r>
          </w:p>
        </w:tc>
      </w:tr>
      <w:tr w:rsidR="005527F7" w:rsidRPr="00A575A8" w14:paraId="58BC8A91" w14:textId="77777777" w:rsidTr="00FC2458">
        <w:trPr>
          <w:cantSplit/>
          <w:trHeight w:val="3312"/>
        </w:trPr>
        <w:tc>
          <w:tcPr>
            <w:tcW w:w="1345" w:type="dxa"/>
            <w:shd w:val="clear" w:color="auto" w:fill="F2F2F2"/>
          </w:tcPr>
          <w:p w14:paraId="6404021A"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t>Section 1</w:t>
            </w:r>
          </w:p>
          <w:p w14:paraId="08D192EA"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w:t>
            </w:r>
            <w:r w:rsidRPr="00A575A8">
              <w:rPr>
                <w:rFonts w:ascii="Calibri" w:eastAsia="Calibri" w:hAnsi="Calibri" w:cs="Times New Roman"/>
                <w:szCs w:val="24"/>
              </w:rPr>
              <w:t>Slides 1-2</w:t>
            </w:r>
            <w:r>
              <w:rPr>
                <w:rFonts w:ascii="Calibri" w:eastAsia="Calibri" w:hAnsi="Calibri" w:cs="Times New Roman"/>
                <w:szCs w:val="24"/>
              </w:rPr>
              <w:t>)</w:t>
            </w:r>
          </w:p>
          <w:p w14:paraId="6AFDCAF6"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8</w:t>
            </w:r>
            <w:r w:rsidRPr="00A575A8">
              <w:rPr>
                <w:rFonts w:ascii="Calibri" w:eastAsia="Calibri" w:hAnsi="Calibri" w:cs="Times New Roman"/>
                <w:szCs w:val="24"/>
              </w:rPr>
              <w:t xml:space="preserve"> min</w:t>
            </w:r>
          </w:p>
        </w:tc>
        <w:tc>
          <w:tcPr>
            <w:tcW w:w="1350" w:type="dxa"/>
            <w:shd w:val="clear" w:color="auto" w:fill="F2F2F2"/>
          </w:tcPr>
          <w:p w14:paraId="256022CD"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Introduction and Overview</w:t>
            </w:r>
          </w:p>
          <w:p w14:paraId="7423C772" w14:textId="77777777" w:rsidR="005527F7" w:rsidRPr="00A575A8" w:rsidRDefault="005527F7" w:rsidP="00094B63">
            <w:pPr>
              <w:spacing w:after="120" w:line="228" w:lineRule="auto"/>
              <w:rPr>
                <w:rFonts w:ascii="Calibri" w:eastAsia="Calibri" w:hAnsi="Calibri" w:cs="Times New Roman"/>
                <w:szCs w:val="24"/>
              </w:rPr>
            </w:pPr>
          </w:p>
          <w:p w14:paraId="1BA74A5D" w14:textId="77777777" w:rsidR="005527F7" w:rsidRPr="00A575A8" w:rsidRDefault="005527F7" w:rsidP="00094B63">
            <w:pPr>
              <w:spacing w:after="120" w:line="228" w:lineRule="auto"/>
              <w:rPr>
                <w:rFonts w:ascii="Calibri" w:eastAsia="Calibri" w:hAnsi="Calibri" w:cs="Times New Roman"/>
                <w:szCs w:val="24"/>
              </w:rPr>
            </w:pPr>
          </w:p>
        </w:tc>
        <w:tc>
          <w:tcPr>
            <w:tcW w:w="3863" w:type="dxa"/>
            <w:shd w:val="clear" w:color="auto" w:fill="F2F2F2"/>
          </w:tcPr>
          <w:p w14:paraId="7BDCA5A0"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Introduce yourself; share a short personal story that relates to help</w:t>
            </w:r>
            <w:r>
              <w:rPr>
                <w:rFonts w:ascii="Calibri" w:eastAsia="Calibri" w:hAnsi="Calibri" w:cs="Times New Roman"/>
                <w:szCs w:val="24"/>
              </w:rPr>
              <w:t xml:space="preserve"> </w:t>
            </w:r>
            <w:r w:rsidRPr="00A575A8">
              <w:rPr>
                <w:rFonts w:ascii="Calibri" w:eastAsia="Calibri" w:hAnsi="Calibri" w:cs="Times New Roman"/>
                <w:szCs w:val="24"/>
              </w:rPr>
              <w:t xml:space="preserve">seeking; explain why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is important to you personally</w:t>
            </w:r>
            <w:r>
              <w:rPr>
                <w:rFonts w:ascii="Calibri" w:eastAsia="Calibri" w:hAnsi="Calibri" w:cs="Times New Roman"/>
                <w:szCs w:val="24"/>
              </w:rPr>
              <w:t>.</w:t>
            </w:r>
          </w:p>
          <w:p w14:paraId="5ACAF524"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Describe the purpose of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t>
            </w:r>
          </w:p>
          <w:p w14:paraId="372B5666"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Outline the session content</w:t>
            </w:r>
            <w:r>
              <w:rPr>
                <w:rFonts w:ascii="Calibri" w:eastAsia="Calibri" w:hAnsi="Calibri" w:cs="Times New Roman"/>
                <w:szCs w:val="24"/>
              </w:rPr>
              <w:t>.</w:t>
            </w:r>
          </w:p>
          <w:p w14:paraId="16D35296" w14:textId="449C03A4" w:rsidR="005527F7" w:rsidRPr="00780540" w:rsidRDefault="005527F7" w:rsidP="00780540">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Reassure participants that this is a safe space to share, but how much they share is up to them</w:t>
            </w:r>
            <w:r>
              <w:rPr>
                <w:rFonts w:ascii="Calibri" w:eastAsia="Calibri" w:hAnsi="Calibri" w:cs="Times New Roman"/>
                <w:szCs w:val="24"/>
              </w:rPr>
              <w:t>.</w:t>
            </w:r>
          </w:p>
        </w:tc>
        <w:tc>
          <w:tcPr>
            <w:tcW w:w="1357" w:type="dxa"/>
            <w:shd w:val="clear" w:color="auto" w:fill="F2F2F2"/>
          </w:tcPr>
          <w:p w14:paraId="44141005"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50B76D40" w14:textId="77777777" w:rsidR="005527F7" w:rsidRPr="00A575A8" w:rsidRDefault="005527F7" w:rsidP="00037897">
            <w:pPr>
              <w:numPr>
                <w:ilvl w:val="0"/>
                <w:numId w:val="27"/>
              </w:numPr>
              <w:spacing w:after="12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01871">
              <w:rPr>
                <w:rFonts w:ascii="Calibri" w:eastAsia="Calibri" w:hAnsi="Calibri" w:cs="Times New Roman"/>
                <w:i/>
                <w:szCs w:val="24"/>
              </w:rPr>
              <w:t>(optional)</w:t>
            </w:r>
          </w:p>
        </w:tc>
        <w:tc>
          <w:tcPr>
            <w:tcW w:w="2304" w:type="dxa"/>
            <w:shd w:val="clear" w:color="auto" w:fill="F2F2F2"/>
          </w:tcPr>
          <w:p w14:paraId="27E71D7F"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Build initial rapport with the audience</w:t>
            </w:r>
            <w:r>
              <w:rPr>
                <w:rFonts w:ascii="Calibri" w:eastAsia="Calibri" w:hAnsi="Calibri" w:cs="Times New Roman"/>
                <w:szCs w:val="24"/>
              </w:rPr>
              <w:t>.</w:t>
            </w:r>
          </w:p>
          <w:p w14:paraId="68636488"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Convey the overall importance of proactive help</w:t>
            </w:r>
            <w:r>
              <w:rPr>
                <w:rFonts w:ascii="Calibri" w:eastAsia="Calibri" w:hAnsi="Calibri" w:cs="Times New Roman"/>
                <w:szCs w:val="24"/>
              </w:rPr>
              <w:t xml:space="preserve"> </w:t>
            </w:r>
            <w:r w:rsidRPr="00A575A8">
              <w:rPr>
                <w:rFonts w:ascii="Calibri" w:eastAsia="Calibri" w:hAnsi="Calibri" w:cs="Times New Roman"/>
                <w:szCs w:val="24"/>
              </w:rPr>
              <w:t>seeking</w:t>
            </w:r>
            <w:r>
              <w:rPr>
                <w:rFonts w:ascii="Calibri" w:eastAsia="Calibri" w:hAnsi="Calibri" w:cs="Times New Roman"/>
                <w:szCs w:val="24"/>
              </w:rPr>
              <w:t>.</w:t>
            </w:r>
          </w:p>
          <w:p w14:paraId="4814959D" w14:textId="77777777" w:rsidR="005527F7" w:rsidRPr="00A575A8" w:rsidRDefault="005527F7" w:rsidP="00094B63">
            <w:pPr>
              <w:spacing w:after="0" w:line="228" w:lineRule="auto"/>
              <w:ind w:left="180" w:hanging="180"/>
              <w:contextualSpacing/>
              <w:rPr>
                <w:rFonts w:ascii="Calibri" w:eastAsia="Calibri" w:hAnsi="Calibri" w:cs="Times New Roman"/>
                <w:szCs w:val="24"/>
              </w:rPr>
            </w:pPr>
          </w:p>
        </w:tc>
      </w:tr>
      <w:tr w:rsidR="005527F7" w:rsidRPr="00A575A8" w14:paraId="025E5046" w14:textId="77777777" w:rsidTr="00FC2458">
        <w:trPr>
          <w:cantSplit/>
          <w:trHeight w:val="8208"/>
        </w:trPr>
        <w:tc>
          <w:tcPr>
            <w:tcW w:w="1345" w:type="dxa"/>
            <w:shd w:val="clear" w:color="auto" w:fill="F2F2F2"/>
          </w:tcPr>
          <w:p w14:paraId="541CB10B"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lastRenderedPageBreak/>
              <w:t>Section 2</w:t>
            </w:r>
          </w:p>
          <w:p w14:paraId="6BC0E110"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w:t>
            </w:r>
            <w:r w:rsidRPr="00A575A8">
              <w:rPr>
                <w:rFonts w:ascii="Calibri" w:eastAsia="Calibri" w:hAnsi="Calibri" w:cs="Times New Roman"/>
                <w:szCs w:val="24"/>
              </w:rPr>
              <w:t>Slide 3</w:t>
            </w:r>
            <w:r>
              <w:rPr>
                <w:rFonts w:ascii="Calibri" w:eastAsia="Calibri" w:hAnsi="Calibri" w:cs="Times New Roman"/>
                <w:szCs w:val="24"/>
              </w:rPr>
              <w:t>)</w:t>
            </w:r>
          </w:p>
          <w:p w14:paraId="61871C7F"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350" w:type="dxa"/>
            <w:shd w:val="clear" w:color="auto" w:fill="F2F2F2"/>
          </w:tcPr>
          <w:p w14:paraId="175D0D61"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Unique Challenges</w:t>
            </w:r>
          </w:p>
        </w:tc>
        <w:tc>
          <w:tcPr>
            <w:tcW w:w="3863" w:type="dxa"/>
            <w:shd w:val="clear" w:color="auto" w:fill="F2F2F2"/>
          </w:tcPr>
          <w:p w14:paraId="67D70286" w14:textId="61CF75C4"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Start by sharing the finding</w:t>
            </w:r>
            <w:r w:rsidR="00E86134">
              <w:rPr>
                <w:rFonts w:ascii="Calibri" w:eastAsia="Calibri" w:hAnsi="Calibri" w:cs="Times New Roman"/>
                <w:szCs w:val="24"/>
              </w:rPr>
              <w:t xml:space="preserve"> that military spouses (S1) or s</w:t>
            </w:r>
            <w:r>
              <w:rPr>
                <w:rFonts w:ascii="Calibri" w:eastAsia="Calibri" w:hAnsi="Calibri" w:cs="Times New Roman"/>
                <w:szCs w:val="24"/>
              </w:rPr>
              <w:t>ervice members (S2) report high incidences of mental health issues and ask the audience why they think that might be.</w:t>
            </w:r>
          </w:p>
          <w:p w14:paraId="3E88C90A" w14:textId="037F232A"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Steer the conversation toward the understanding</w:t>
            </w:r>
            <w:r w:rsidR="00E86134">
              <w:rPr>
                <w:rFonts w:ascii="Calibri" w:eastAsia="Calibri" w:hAnsi="Calibri" w:cs="Times New Roman"/>
                <w:szCs w:val="24"/>
              </w:rPr>
              <w:t xml:space="preserve"> that military spouses (S1) or s</w:t>
            </w:r>
            <w:r>
              <w:rPr>
                <w:rFonts w:ascii="Calibri" w:eastAsia="Calibri" w:hAnsi="Calibri" w:cs="Times New Roman"/>
                <w:szCs w:val="24"/>
              </w:rPr>
              <w:t>ervice members (S2) face many uniquely difficult challenges.</w:t>
            </w:r>
          </w:p>
          <w:p w14:paraId="20954FDD" w14:textId="77777777" w:rsidR="005527F7" w:rsidRPr="00643FA5"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End the discussion of the unique challenges by explaining that one of the goals of REACH</w:t>
            </w:r>
            <w:r>
              <w:rPr>
                <w:rFonts w:ascii="Calibri" w:eastAsia="Calibri" w:hAnsi="Calibri" w:cs="Calibri"/>
                <w:szCs w:val="24"/>
              </w:rPr>
              <w:t>—</w:t>
            </w:r>
            <w:r>
              <w:rPr>
                <w:rFonts w:ascii="Calibri" w:eastAsia="Calibri" w:hAnsi="Calibri" w:cs="Times New Roman"/>
                <w:szCs w:val="24"/>
              </w:rPr>
              <w:t xml:space="preserve">S is to help overcome these challenges by reaching out for help. </w:t>
            </w:r>
            <w:r w:rsidRPr="00643FA5">
              <w:rPr>
                <w:rFonts w:ascii="Calibri" w:eastAsia="Calibri" w:hAnsi="Calibri" w:cs="Times New Roman"/>
                <w:szCs w:val="24"/>
              </w:rPr>
              <w:t xml:space="preserve"> </w:t>
            </w:r>
          </w:p>
        </w:tc>
        <w:tc>
          <w:tcPr>
            <w:tcW w:w="1357" w:type="dxa"/>
            <w:shd w:val="clear" w:color="auto" w:fill="F2F2F2"/>
          </w:tcPr>
          <w:p w14:paraId="4B03E8B1"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1B2592DA" w14:textId="401023D8" w:rsidR="00EE6BC2" w:rsidRPr="00A575A8" w:rsidRDefault="00EE6BC2"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01871">
              <w:rPr>
                <w:rFonts w:ascii="Calibri" w:eastAsia="Calibri" w:hAnsi="Calibri" w:cs="Times New Roman"/>
                <w:i/>
                <w:szCs w:val="24"/>
              </w:rPr>
              <w:t>(optional)</w:t>
            </w:r>
          </w:p>
        </w:tc>
        <w:tc>
          <w:tcPr>
            <w:tcW w:w="2304" w:type="dxa"/>
            <w:shd w:val="clear" w:color="auto" w:fill="F2F2F2"/>
          </w:tcPr>
          <w:p w14:paraId="0B7F6634"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Make a strong connection between </w:t>
            </w:r>
            <w:r>
              <w:rPr>
                <w:rFonts w:ascii="Calibri" w:eastAsia="Calibri" w:hAnsi="Calibri" w:cs="Times New Roman"/>
                <w:szCs w:val="24"/>
              </w:rPr>
              <w:t>overcoming challenges and reaching out for help to resources.</w:t>
            </w:r>
          </w:p>
          <w:p w14:paraId="3180846D"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Be aware of when the conversation gets emotionally charged or derailed</w:t>
            </w:r>
            <w:r>
              <w:rPr>
                <w:rFonts w:ascii="Calibri" w:eastAsia="Calibri" w:hAnsi="Calibri" w:cs="Times New Roman"/>
                <w:szCs w:val="24"/>
              </w:rPr>
              <w:t>.</w:t>
            </w:r>
          </w:p>
          <w:p w14:paraId="2A651188"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Use motivational interviewing techniques when possible</w:t>
            </w:r>
            <w:r>
              <w:rPr>
                <w:rFonts w:ascii="Calibri" w:eastAsia="Calibri" w:hAnsi="Calibri" w:cs="Times New Roman"/>
                <w:szCs w:val="24"/>
              </w:rPr>
              <w:t>.</w:t>
            </w:r>
          </w:p>
        </w:tc>
      </w:tr>
      <w:tr w:rsidR="005527F7" w:rsidRPr="00A575A8" w14:paraId="5FFC0BA4" w14:textId="77777777" w:rsidTr="00FC2458">
        <w:trPr>
          <w:cantSplit/>
          <w:trHeight w:val="6768"/>
        </w:trPr>
        <w:tc>
          <w:tcPr>
            <w:tcW w:w="1345" w:type="dxa"/>
            <w:shd w:val="clear" w:color="auto" w:fill="F2F2F2"/>
          </w:tcPr>
          <w:p w14:paraId="773A33F1"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lastRenderedPageBreak/>
              <w:t>Section 3</w:t>
            </w:r>
          </w:p>
          <w:p w14:paraId="0EE78C55"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w:t>
            </w:r>
            <w:r w:rsidRPr="00A575A8">
              <w:rPr>
                <w:rFonts w:ascii="Calibri" w:eastAsia="Calibri" w:hAnsi="Calibri" w:cs="Times New Roman"/>
                <w:szCs w:val="24"/>
              </w:rPr>
              <w:t>Slide</w:t>
            </w:r>
            <w:r>
              <w:rPr>
                <w:rFonts w:ascii="Calibri" w:eastAsia="Calibri" w:hAnsi="Calibri" w:cs="Times New Roman"/>
                <w:szCs w:val="24"/>
              </w:rPr>
              <w:t>s</w:t>
            </w:r>
            <w:r w:rsidRPr="00A575A8">
              <w:rPr>
                <w:rFonts w:ascii="Calibri" w:eastAsia="Calibri" w:hAnsi="Calibri" w:cs="Times New Roman"/>
                <w:szCs w:val="24"/>
              </w:rPr>
              <w:t xml:space="preserve"> 4</w:t>
            </w:r>
            <w:r>
              <w:rPr>
                <w:rFonts w:ascii="Calibri" w:eastAsia="Calibri" w:hAnsi="Calibri" w:cs="Times New Roman"/>
                <w:szCs w:val="24"/>
              </w:rPr>
              <w:t>-9)</w:t>
            </w:r>
          </w:p>
          <w:p w14:paraId="63FF52F2"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25</w:t>
            </w:r>
            <w:r w:rsidRPr="00A575A8">
              <w:rPr>
                <w:rFonts w:ascii="Calibri" w:eastAsia="Calibri" w:hAnsi="Calibri" w:cs="Times New Roman"/>
                <w:szCs w:val="24"/>
              </w:rPr>
              <w:t xml:space="preserve"> min</w:t>
            </w:r>
          </w:p>
        </w:tc>
        <w:tc>
          <w:tcPr>
            <w:tcW w:w="1350" w:type="dxa"/>
            <w:shd w:val="clear" w:color="auto" w:fill="F2F2F2"/>
          </w:tcPr>
          <w:p w14:paraId="551E0559" w14:textId="77777777" w:rsidR="005527F7" w:rsidRPr="007601D5" w:rsidRDefault="005527F7" w:rsidP="00094B63">
            <w:pPr>
              <w:spacing w:after="120" w:line="228" w:lineRule="auto"/>
              <w:jc w:val="center"/>
              <w:rPr>
                <w:rFonts w:ascii="Calibri" w:eastAsia="Calibri" w:hAnsi="Calibri" w:cs="Times New Roman"/>
                <w:b/>
                <w:szCs w:val="24"/>
              </w:rPr>
            </w:pPr>
            <w:r w:rsidRPr="007601D5">
              <w:rPr>
                <w:rFonts w:ascii="Calibri" w:eastAsia="Calibri" w:hAnsi="Calibri" w:cs="Times New Roman"/>
                <w:b/>
                <w:szCs w:val="24"/>
              </w:rPr>
              <w:t>Barriers to Seeking</w:t>
            </w:r>
            <w:r>
              <w:rPr>
                <w:rFonts w:ascii="Calibri" w:eastAsia="Calibri" w:hAnsi="Calibri" w:cs="Times New Roman"/>
                <w:b/>
                <w:szCs w:val="24"/>
              </w:rPr>
              <w:t xml:space="preserve"> Mental Health Care</w:t>
            </w:r>
          </w:p>
        </w:tc>
        <w:tc>
          <w:tcPr>
            <w:tcW w:w="3863" w:type="dxa"/>
            <w:shd w:val="clear" w:color="auto" w:fill="F2F2F2"/>
          </w:tcPr>
          <w:p w14:paraId="7BC015B3"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Define </w:t>
            </w:r>
            <w:r>
              <w:rPr>
                <w:rFonts w:ascii="Calibri" w:eastAsia="Calibri" w:hAnsi="Calibri" w:cs="Times New Roman"/>
                <w:szCs w:val="24"/>
              </w:rPr>
              <w:t>“</w:t>
            </w:r>
            <w:r w:rsidRPr="00A575A8">
              <w:rPr>
                <w:rFonts w:ascii="Calibri" w:eastAsia="Calibri" w:hAnsi="Calibri" w:cs="Times New Roman"/>
                <w:szCs w:val="24"/>
              </w:rPr>
              <w:t>barrier to care</w:t>
            </w:r>
            <w:r>
              <w:rPr>
                <w:rFonts w:ascii="Calibri" w:eastAsia="Calibri" w:hAnsi="Calibri" w:cs="Times New Roman"/>
                <w:szCs w:val="24"/>
              </w:rPr>
              <w:t>.”</w:t>
            </w:r>
          </w:p>
          <w:p w14:paraId="130D6339" w14:textId="795399AE" w:rsidR="005527F7" w:rsidRPr="00A2763D"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Ask</w:t>
            </w:r>
            <w:r>
              <w:rPr>
                <w:rFonts w:ascii="Calibri" w:eastAsia="Calibri" w:hAnsi="Calibri" w:cs="Times New Roman"/>
                <w:szCs w:val="24"/>
              </w:rPr>
              <w:t xml:space="preserve"> participants</w:t>
            </w:r>
            <w:r w:rsidRPr="00A575A8">
              <w:rPr>
                <w:rFonts w:ascii="Calibri" w:eastAsia="Calibri" w:hAnsi="Calibri" w:cs="Times New Roman"/>
                <w:szCs w:val="24"/>
              </w:rPr>
              <w:t xml:space="preserve"> what barriers stand in the way of reaching out for help with a mental health issue</w:t>
            </w:r>
            <w:r w:rsidR="00E86134">
              <w:rPr>
                <w:rFonts w:ascii="Calibri" w:eastAsia="Calibri" w:hAnsi="Calibri" w:cs="Times New Roman"/>
                <w:szCs w:val="24"/>
              </w:rPr>
              <w:t xml:space="preserve"> for military spouses (S1) or s</w:t>
            </w:r>
            <w:r>
              <w:rPr>
                <w:rFonts w:ascii="Calibri" w:eastAsia="Calibri" w:hAnsi="Calibri" w:cs="Times New Roman"/>
                <w:szCs w:val="24"/>
              </w:rPr>
              <w:t>ervice members (S2).</w:t>
            </w:r>
          </w:p>
          <w:p w14:paraId="03A44A77" w14:textId="0B43209C"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Review </w:t>
            </w:r>
            <w:r>
              <w:rPr>
                <w:rFonts w:ascii="Calibri" w:eastAsia="Calibri" w:hAnsi="Calibri" w:cs="Times New Roman"/>
                <w:szCs w:val="24"/>
              </w:rPr>
              <w:t xml:space="preserve">literature and SME (S1) or </w:t>
            </w:r>
            <w:r w:rsidR="008D7FAB">
              <w:rPr>
                <w:rFonts w:ascii="Calibri" w:eastAsia="Calibri" w:hAnsi="Calibri" w:cs="Times New Roman"/>
                <w:szCs w:val="24"/>
              </w:rPr>
              <w:t>DO</w:t>
            </w:r>
            <w:r w:rsidRPr="00A575A8">
              <w:rPr>
                <w:rFonts w:ascii="Calibri" w:eastAsia="Calibri" w:hAnsi="Calibri" w:cs="Times New Roman"/>
                <w:szCs w:val="24"/>
              </w:rPr>
              <w:t xml:space="preserve">D SOFS-A </w:t>
            </w:r>
            <w:r>
              <w:rPr>
                <w:rFonts w:ascii="Calibri" w:eastAsia="Calibri" w:hAnsi="Calibri" w:cs="Times New Roman"/>
                <w:szCs w:val="24"/>
              </w:rPr>
              <w:t xml:space="preserve">(S2) data </w:t>
            </w:r>
            <w:r w:rsidRPr="00A575A8">
              <w:rPr>
                <w:rFonts w:ascii="Calibri" w:eastAsia="Calibri" w:hAnsi="Calibri" w:cs="Times New Roman"/>
                <w:szCs w:val="24"/>
              </w:rPr>
              <w:t>on barriers to</w:t>
            </w:r>
            <w:r>
              <w:rPr>
                <w:rFonts w:ascii="Calibri" w:eastAsia="Calibri" w:hAnsi="Calibri" w:cs="Times New Roman"/>
                <w:szCs w:val="24"/>
              </w:rPr>
              <w:t xml:space="preserve"> mental health help seeking.</w:t>
            </w:r>
          </w:p>
          <w:p w14:paraId="50C97904" w14:textId="1B60F34C"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Address each of the barriers to care with evidence from research, policies, </w:t>
            </w:r>
            <w:r>
              <w:rPr>
                <w:rFonts w:ascii="Calibri" w:eastAsia="Calibri" w:hAnsi="Calibri" w:cs="Times New Roman"/>
                <w:szCs w:val="24"/>
              </w:rPr>
              <w:t xml:space="preserve">surveys </w:t>
            </w:r>
            <w:r w:rsidRPr="00A575A8">
              <w:rPr>
                <w:rFonts w:ascii="Calibri" w:eastAsia="Calibri" w:hAnsi="Calibri" w:cs="Times New Roman"/>
                <w:szCs w:val="24"/>
              </w:rPr>
              <w:t>and programs, and discuss participants’ own idea</w:t>
            </w:r>
            <w:r w:rsidR="00DD5A1B">
              <w:rPr>
                <w:rFonts w:ascii="Calibri" w:eastAsia="Calibri" w:hAnsi="Calibri" w:cs="Times New Roman"/>
                <w:szCs w:val="24"/>
              </w:rPr>
              <w:t xml:space="preserve">s for how </w:t>
            </w:r>
            <w:r w:rsidR="004D1CA0">
              <w:rPr>
                <w:rFonts w:ascii="Calibri" w:eastAsia="Calibri" w:hAnsi="Calibri" w:cs="Times New Roman"/>
                <w:szCs w:val="24"/>
              </w:rPr>
              <w:t>to overcome them</w:t>
            </w:r>
            <w:r>
              <w:rPr>
                <w:rFonts w:ascii="Calibri" w:eastAsia="Calibri" w:hAnsi="Calibri" w:cs="Times New Roman"/>
                <w:szCs w:val="24"/>
              </w:rPr>
              <w:t>.</w:t>
            </w:r>
          </w:p>
          <w:p w14:paraId="5C347AB9"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Review the range of available confidential and non</w:t>
            </w:r>
            <w:r>
              <w:rPr>
                <w:rFonts w:ascii="Calibri" w:eastAsia="Calibri" w:hAnsi="Calibri" w:cs="Times New Roman"/>
                <w:szCs w:val="24"/>
              </w:rPr>
              <w:t>-</w:t>
            </w:r>
            <w:r w:rsidRPr="00A575A8">
              <w:rPr>
                <w:rFonts w:ascii="Calibri" w:eastAsia="Calibri" w:hAnsi="Calibri" w:cs="Times New Roman"/>
                <w:szCs w:val="24"/>
              </w:rPr>
              <w:t>confidential resources</w:t>
            </w:r>
            <w:r>
              <w:rPr>
                <w:rFonts w:ascii="Calibri" w:eastAsia="Calibri" w:hAnsi="Calibri" w:cs="Times New Roman"/>
                <w:szCs w:val="24"/>
              </w:rPr>
              <w:t>.</w:t>
            </w:r>
          </w:p>
          <w:p w14:paraId="6454F71A" w14:textId="77777777" w:rsidR="005527F7" w:rsidRPr="008256FC"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Present Military OneSource as an important and broadly relevant resource and describe its services (e.g., 24/7 call, live chat)</w:t>
            </w:r>
            <w:r>
              <w:rPr>
                <w:rFonts w:ascii="Calibri" w:eastAsia="Calibri" w:hAnsi="Calibri" w:cs="Times New Roman"/>
                <w:szCs w:val="24"/>
              </w:rPr>
              <w:t>.</w:t>
            </w:r>
          </w:p>
        </w:tc>
        <w:tc>
          <w:tcPr>
            <w:tcW w:w="1357" w:type="dxa"/>
            <w:shd w:val="clear" w:color="auto" w:fill="F2F2F2"/>
          </w:tcPr>
          <w:p w14:paraId="6A7D009F"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2A988FDE" w14:textId="7D4000B3" w:rsidR="00EE6BC2" w:rsidRPr="00643FA5" w:rsidRDefault="00EE6BC2"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01871">
              <w:rPr>
                <w:rFonts w:ascii="Calibri" w:eastAsia="Calibri" w:hAnsi="Calibri" w:cs="Times New Roman"/>
                <w:i/>
                <w:szCs w:val="24"/>
              </w:rPr>
              <w:t>(optional)</w:t>
            </w:r>
          </w:p>
        </w:tc>
        <w:tc>
          <w:tcPr>
            <w:tcW w:w="2304" w:type="dxa"/>
            <w:shd w:val="clear" w:color="auto" w:fill="F2F2F2"/>
          </w:tcPr>
          <w:p w14:paraId="39D3EEF2"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Be aware of when the conversation gets emotionally charged or derailed</w:t>
            </w:r>
            <w:r>
              <w:rPr>
                <w:rFonts w:ascii="Calibri" w:eastAsia="Calibri" w:hAnsi="Calibri" w:cs="Times New Roman"/>
                <w:szCs w:val="24"/>
              </w:rPr>
              <w:t>.</w:t>
            </w:r>
            <w:r w:rsidRPr="00A575A8">
              <w:rPr>
                <w:rFonts w:ascii="Calibri" w:eastAsia="Calibri" w:hAnsi="Calibri" w:cs="Times New Roman"/>
                <w:szCs w:val="24"/>
              </w:rPr>
              <w:t xml:space="preserve"> </w:t>
            </w:r>
          </w:p>
          <w:p w14:paraId="128295B4" w14:textId="77777777" w:rsidR="005527F7" w:rsidRPr="00435BBE"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Use rating scales</w:t>
            </w:r>
            <w:r>
              <w:rPr>
                <w:rFonts w:ascii="Calibri" w:eastAsia="Calibri" w:hAnsi="Calibri" w:cs="Times New Roman"/>
                <w:szCs w:val="24"/>
              </w:rPr>
              <w:t xml:space="preserve"> </w:t>
            </w:r>
            <w:r w:rsidRPr="00435BBE">
              <w:rPr>
                <w:rFonts w:ascii="Calibri" w:eastAsia="Calibri" w:hAnsi="Calibri"/>
              </w:rPr>
              <w:t xml:space="preserve">(1-10) to gather </w:t>
            </w:r>
            <w:r>
              <w:rPr>
                <w:rFonts w:ascii="Calibri" w:eastAsia="Calibri" w:hAnsi="Calibri"/>
              </w:rPr>
              <w:t xml:space="preserve">information and </w:t>
            </w:r>
            <w:r w:rsidRPr="00435BBE">
              <w:rPr>
                <w:rFonts w:ascii="Calibri" w:eastAsia="Calibri" w:hAnsi="Calibri"/>
              </w:rPr>
              <w:t>build participant engagement</w:t>
            </w:r>
            <w:r>
              <w:rPr>
                <w:rFonts w:ascii="Calibri" w:eastAsia="Calibri" w:hAnsi="Calibri"/>
              </w:rPr>
              <w:t>.</w:t>
            </w:r>
          </w:p>
          <w:p w14:paraId="36B5E16C"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Identify common resources used by audience members</w:t>
            </w:r>
            <w:r>
              <w:rPr>
                <w:rFonts w:ascii="Calibri" w:eastAsia="Calibri" w:hAnsi="Calibri" w:cs="Times New Roman"/>
                <w:szCs w:val="24"/>
              </w:rPr>
              <w:t>.</w:t>
            </w:r>
            <w:r w:rsidRPr="00A575A8">
              <w:rPr>
                <w:rFonts w:ascii="Calibri" w:eastAsia="Calibri" w:hAnsi="Calibri" w:cs="Times New Roman"/>
                <w:szCs w:val="24"/>
              </w:rPr>
              <w:t xml:space="preserve"> </w:t>
            </w:r>
          </w:p>
          <w:p w14:paraId="7A95CD90" w14:textId="71625B4F" w:rsidR="005527F7" w:rsidRPr="00643FA5" w:rsidRDefault="005527F7" w:rsidP="00684284">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Look for opportunities to weave in how using Military OneSource may fit in with participants’ goals, priorities and values</w:t>
            </w:r>
            <w:r>
              <w:rPr>
                <w:rFonts w:ascii="Calibri" w:eastAsia="Calibri" w:hAnsi="Calibri" w:cs="Times New Roman"/>
                <w:szCs w:val="24"/>
              </w:rPr>
              <w:t>.</w:t>
            </w:r>
            <w:r w:rsidRPr="00A575A8">
              <w:rPr>
                <w:rFonts w:ascii="Calibri" w:eastAsia="Calibri" w:hAnsi="Calibri" w:cs="Times New Roman"/>
                <w:szCs w:val="24"/>
              </w:rPr>
              <w:t xml:space="preserve"> </w:t>
            </w:r>
          </w:p>
        </w:tc>
      </w:tr>
      <w:tr w:rsidR="005527F7" w:rsidRPr="00A575A8" w14:paraId="5D512D7A" w14:textId="77777777" w:rsidTr="00FC2458">
        <w:trPr>
          <w:cantSplit/>
          <w:trHeight w:val="5328"/>
        </w:trPr>
        <w:tc>
          <w:tcPr>
            <w:tcW w:w="1345" w:type="dxa"/>
            <w:shd w:val="clear" w:color="auto" w:fill="F2F2F2"/>
          </w:tcPr>
          <w:p w14:paraId="63577602"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t>Section 4</w:t>
            </w:r>
          </w:p>
          <w:p w14:paraId="2D5705FE" w14:textId="77777777" w:rsidR="005527F7"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(S1: Slides 10-11)</w:t>
            </w:r>
          </w:p>
          <w:p w14:paraId="7E8D9DE3"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(S2: Slides 10-12)</w:t>
            </w:r>
          </w:p>
          <w:p w14:paraId="19EF0BA6"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17</w:t>
            </w:r>
            <w:r w:rsidRPr="00A575A8">
              <w:rPr>
                <w:rFonts w:ascii="Calibri" w:eastAsia="Calibri" w:hAnsi="Calibri" w:cs="Times New Roman"/>
                <w:szCs w:val="24"/>
              </w:rPr>
              <w:t xml:space="preserve"> min</w:t>
            </w:r>
          </w:p>
        </w:tc>
        <w:tc>
          <w:tcPr>
            <w:tcW w:w="1350" w:type="dxa"/>
            <w:shd w:val="clear" w:color="auto" w:fill="F2F2F2"/>
          </w:tcPr>
          <w:p w14:paraId="029E8E4A"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Practice Call to Military OneSource</w:t>
            </w:r>
          </w:p>
        </w:tc>
        <w:tc>
          <w:tcPr>
            <w:tcW w:w="3863" w:type="dxa"/>
            <w:shd w:val="clear" w:color="auto" w:fill="F2F2F2"/>
          </w:tcPr>
          <w:p w14:paraId="17C55C17"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Discuss the Military OneSource resources.</w:t>
            </w:r>
          </w:p>
          <w:p w14:paraId="096AA279"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S2: Discuss the Military OneSource testimonials.</w:t>
            </w:r>
          </w:p>
          <w:p w14:paraId="5AE7A458"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Make a “live call” to Military OneSource</w:t>
            </w:r>
            <w:r>
              <w:rPr>
                <w:rFonts w:ascii="Calibri" w:eastAsia="Calibri" w:hAnsi="Calibri" w:cs="Times New Roman"/>
                <w:szCs w:val="24"/>
              </w:rPr>
              <w:t>.</w:t>
            </w:r>
          </w:p>
          <w:p w14:paraId="03989A24"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Discuss participants’ reactions to the phone call</w:t>
            </w:r>
            <w:r>
              <w:rPr>
                <w:rFonts w:ascii="Calibri" w:eastAsia="Calibri" w:hAnsi="Calibri" w:cs="Times New Roman"/>
                <w:szCs w:val="24"/>
              </w:rPr>
              <w:t>.</w:t>
            </w:r>
          </w:p>
          <w:p w14:paraId="105E0636" w14:textId="5559A290"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Ask participants to enter </w:t>
            </w:r>
            <w:r>
              <w:rPr>
                <w:rFonts w:ascii="Calibri" w:eastAsia="Calibri" w:hAnsi="Calibri" w:cs="Times New Roman"/>
                <w:szCs w:val="24"/>
              </w:rPr>
              <w:t xml:space="preserve">the </w:t>
            </w:r>
            <w:r w:rsidRPr="00A575A8">
              <w:rPr>
                <w:rFonts w:ascii="Calibri" w:eastAsia="Calibri" w:hAnsi="Calibri" w:cs="Times New Roman"/>
                <w:szCs w:val="24"/>
              </w:rPr>
              <w:t xml:space="preserve">Military OneSource phone </w:t>
            </w:r>
            <w:r>
              <w:rPr>
                <w:rFonts w:ascii="Calibri" w:eastAsia="Calibri" w:hAnsi="Calibri" w:cs="Times New Roman"/>
                <w:szCs w:val="24"/>
              </w:rPr>
              <w:t>number</w:t>
            </w:r>
            <w:r w:rsidRPr="00A575A8">
              <w:rPr>
                <w:rFonts w:ascii="Calibri" w:eastAsia="Calibri" w:hAnsi="Calibri" w:cs="Times New Roman"/>
                <w:szCs w:val="24"/>
              </w:rPr>
              <w:t xml:space="preserve"> into their </w:t>
            </w:r>
            <w:r w:rsidR="001E5376">
              <w:rPr>
                <w:rFonts w:ascii="Calibri" w:eastAsia="Calibri" w:hAnsi="Calibri" w:cs="Times New Roman"/>
                <w:szCs w:val="24"/>
              </w:rPr>
              <w:t>cell</w:t>
            </w:r>
            <w:r w:rsidRPr="00A575A8">
              <w:rPr>
                <w:rFonts w:ascii="Calibri" w:eastAsia="Calibri" w:hAnsi="Calibri" w:cs="Times New Roman"/>
                <w:szCs w:val="24"/>
              </w:rPr>
              <w:t>phones</w:t>
            </w:r>
            <w:r>
              <w:rPr>
                <w:rFonts w:ascii="Calibri" w:eastAsia="Calibri" w:hAnsi="Calibri" w:cs="Times New Roman"/>
                <w:szCs w:val="24"/>
              </w:rPr>
              <w:t>.</w:t>
            </w:r>
          </w:p>
          <w:p w14:paraId="022102C3" w14:textId="77777777" w:rsidR="005527F7" w:rsidRPr="00A2763D" w:rsidRDefault="005527F7" w:rsidP="00094B63">
            <w:pPr>
              <w:spacing w:after="0" w:line="228" w:lineRule="auto"/>
              <w:ind w:left="180"/>
              <w:contextualSpacing/>
              <w:rPr>
                <w:rFonts w:ascii="Calibri" w:eastAsia="Calibri" w:hAnsi="Calibri" w:cs="Times New Roman"/>
                <w:szCs w:val="24"/>
              </w:rPr>
            </w:pPr>
          </w:p>
        </w:tc>
        <w:tc>
          <w:tcPr>
            <w:tcW w:w="1357" w:type="dxa"/>
            <w:shd w:val="clear" w:color="auto" w:fill="F2F2F2"/>
          </w:tcPr>
          <w:p w14:paraId="4773AEB5"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3C02349E"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Audio speakers</w:t>
            </w:r>
          </w:p>
          <w:p w14:paraId="3BA95A3B" w14:textId="2856C8EB" w:rsidR="005527F7" w:rsidRPr="00151BA5" w:rsidRDefault="005527F7" w:rsidP="00037897">
            <w:pPr>
              <w:numPr>
                <w:ilvl w:val="0"/>
                <w:numId w:val="27"/>
              </w:numPr>
              <w:spacing w:after="0" w:line="228" w:lineRule="auto"/>
              <w:ind w:left="180" w:hanging="180"/>
              <w:contextualSpacing/>
              <w:rPr>
                <w:rFonts w:ascii="Calibri" w:eastAsia="Calibri" w:hAnsi="Calibri"/>
              </w:rPr>
            </w:pPr>
            <w:r w:rsidRPr="00A575A8">
              <w:rPr>
                <w:rFonts w:ascii="Calibri" w:eastAsia="Calibri" w:hAnsi="Calibri" w:cs="Times New Roman"/>
                <w:szCs w:val="24"/>
              </w:rPr>
              <w:t>R</w:t>
            </w:r>
            <w:r w:rsidR="001E5376">
              <w:rPr>
                <w:rFonts w:ascii="Calibri" w:eastAsia="Calibri" w:hAnsi="Calibri" w:cs="Times New Roman"/>
                <w:szCs w:val="24"/>
              </w:rPr>
              <w:t>oom phone or facilitator’s cell</w:t>
            </w:r>
            <w:r w:rsidRPr="00A575A8">
              <w:rPr>
                <w:rFonts w:ascii="Calibri" w:eastAsia="Calibri" w:hAnsi="Calibri" w:cs="Times New Roman"/>
                <w:szCs w:val="24"/>
              </w:rPr>
              <w:t>phone</w:t>
            </w:r>
          </w:p>
          <w:p w14:paraId="6AF75230" w14:textId="20B1F40A" w:rsidR="005527F7" w:rsidRPr="000E54D8" w:rsidRDefault="001E5376" w:rsidP="00037897">
            <w:pPr>
              <w:numPr>
                <w:ilvl w:val="0"/>
                <w:numId w:val="27"/>
              </w:numPr>
              <w:spacing w:after="0" w:line="228" w:lineRule="auto"/>
              <w:ind w:left="180" w:hanging="180"/>
              <w:contextualSpacing/>
              <w:rPr>
                <w:rFonts w:ascii="Calibri" w:eastAsia="Calibri" w:hAnsi="Calibri"/>
                <w:i/>
              </w:rPr>
            </w:pPr>
            <w:r>
              <w:rPr>
                <w:rFonts w:ascii="Calibri" w:eastAsia="Calibri" w:hAnsi="Calibri"/>
              </w:rPr>
              <w:t>Participant cell</w:t>
            </w:r>
            <w:r w:rsidR="005527F7" w:rsidRPr="000E54D8">
              <w:rPr>
                <w:rFonts w:ascii="Calibri" w:eastAsia="Calibri" w:hAnsi="Calibri"/>
              </w:rPr>
              <w:t>phones</w:t>
            </w:r>
          </w:p>
        </w:tc>
        <w:tc>
          <w:tcPr>
            <w:tcW w:w="2304" w:type="dxa"/>
            <w:shd w:val="clear" w:color="auto" w:fill="F2F2F2"/>
          </w:tcPr>
          <w:p w14:paraId="2D18E397"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Discuss participants’ reactions to the call and ask how likely they are to suggest someone call Military OneSource in the future</w:t>
            </w:r>
            <w:r>
              <w:rPr>
                <w:rFonts w:ascii="Calibri" w:eastAsia="Calibri" w:hAnsi="Calibri" w:cs="Times New Roman"/>
                <w:szCs w:val="24"/>
              </w:rPr>
              <w:t>.</w:t>
            </w:r>
          </w:p>
          <w:p w14:paraId="2EDFDDEA"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Reinforce participant strengths by reflecting and amplifying positive comments about their willingness to reach out</w:t>
            </w:r>
            <w:r>
              <w:rPr>
                <w:rFonts w:ascii="Calibri" w:eastAsia="Calibri" w:hAnsi="Calibri" w:cs="Times New Roman"/>
                <w:szCs w:val="24"/>
              </w:rPr>
              <w:t>.</w:t>
            </w:r>
          </w:p>
        </w:tc>
      </w:tr>
      <w:tr w:rsidR="005527F7" w:rsidRPr="00A575A8" w14:paraId="766A5685" w14:textId="77777777" w:rsidTr="00FC2458">
        <w:trPr>
          <w:cantSplit/>
          <w:trHeight w:val="4608"/>
        </w:trPr>
        <w:tc>
          <w:tcPr>
            <w:tcW w:w="1345" w:type="dxa"/>
            <w:shd w:val="clear" w:color="auto" w:fill="F2F2F2"/>
          </w:tcPr>
          <w:p w14:paraId="0E4A8880"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lastRenderedPageBreak/>
              <w:t>Section 5</w:t>
            </w:r>
          </w:p>
          <w:p w14:paraId="5C634E8C" w14:textId="77777777" w:rsidR="005527F7"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(S1: Slides 12-13)</w:t>
            </w:r>
          </w:p>
          <w:p w14:paraId="68C9259A"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(S2: Slides 13-15)</w:t>
            </w:r>
          </w:p>
          <w:p w14:paraId="07B46F7F"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20</w:t>
            </w:r>
            <w:r w:rsidRPr="00A575A8">
              <w:rPr>
                <w:rFonts w:ascii="Calibri" w:eastAsia="Calibri" w:hAnsi="Calibri" w:cs="Times New Roman"/>
                <w:szCs w:val="24"/>
              </w:rPr>
              <w:t xml:space="preserve"> min</w:t>
            </w:r>
          </w:p>
        </w:tc>
        <w:tc>
          <w:tcPr>
            <w:tcW w:w="1350" w:type="dxa"/>
            <w:shd w:val="clear" w:color="auto" w:fill="F2F2F2"/>
          </w:tcPr>
          <w:p w14:paraId="302619DA" w14:textId="77777777" w:rsidR="005527F7"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Self-Care (S1)</w:t>
            </w:r>
          </w:p>
          <w:p w14:paraId="40BA9B4F" w14:textId="77777777" w:rsidR="005527F7"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or</w:t>
            </w:r>
          </w:p>
          <w:p w14:paraId="51E4FABE"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Suicide Prevention Skills (S2)</w:t>
            </w:r>
          </w:p>
        </w:tc>
        <w:tc>
          <w:tcPr>
            <w:tcW w:w="3863" w:type="dxa"/>
            <w:shd w:val="clear" w:color="auto" w:fill="F2F2F2"/>
          </w:tcPr>
          <w:p w14:paraId="58742B15" w14:textId="442056E2" w:rsidR="005527F7" w:rsidRPr="00320D9C"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320D9C">
              <w:rPr>
                <w:rFonts w:ascii="Calibri" w:eastAsia="Calibri" w:hAnsi="Calibri" w:cs="Times New Roman"/>
                <w:szCs w:val="24"/>
              </w:rPr>
              <w:t>S1</w:t>
            </w:r>
            <w:r>
              <w:rPr>
                <w:rFonts w:ascii="Calibri" w:eastAsia="Calibri" w:hAnsi="Calibri" w:cs="Times New Roman"/>
                <w:szCs w:val="24"/>
              </w:rPr>
              <w:t>:</w:t>
            </w:r>
            <w:r w:rsidRPr="00320D9C">
              <w:rPr>
                <w:rFonts w:ascii="Calibri" w:eastAsia="Calibri" w:hAnsi="Calibri" w:cs="Times New Roman"/>
                <w:szCs w:val="24"/>
              </w:rPr>
              <w:t xml:space="preserve"> Describe self-care and </w:t>
            </w:r>
            <w:r w:rsidR="004D1CA0">
              <w:rPr>
                <w:rFonts w:ascii="Calibri" w:eastAsia="Calibri" w:hAnsi="Calibri" w:cs="Times New Roman"/>
                <w:szCs w:val="24"/>
              </w:rPr>
              <w:t>its importance</w:t>
            </w:r>
            <w:r>
              <w:rPr>
                <w:rFonts w:ascii="Calibri" w:eastAsia="Calibri" w:hAnsi="Calibri" w:cs="Times New Roman"/>
                <w:szCs w:val="24"/>
              </w:rPr>
              <w:t>.</w:t>
            </w:r>
          </w:p>
          <w:p w14:paraId="7BA59938" w14:textId="01F91EB7" w:rsidR="005527F7" w:rsidRPr="00320D9C"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320D9C">
              <w:rPr>
                <w:rFonts w:ascii="Calibri" w:eastAsia="Calibri" w:hAnsi="Calibri" w:cs="Times New Roman"/>
                <w:szCs w:val="24"/>
              </w:rPr>
              <w:t>S1</w:t>
            </w:r>
            <w:r>
              <w:rPr>
                <w:rFonts w:ascii="Calibri" w:eastAsia="Calibri" w:hAnsi="Calibri" w:cs="Times New Roman"/>
                <w:szCs w:val="24"/>
              </w:rPr>
              <w:t>:</w:t>
            </w:r>
            <w:r w:rsidRPr="00320D9C">
              <w:rPr>
                <w:rFonts w:ascii="Calibri" w:eastAsia="Calibri" w:hAnsi="Calibri" w:cs="Times New Roman"/>
                <w:szCs w:val="24"/>
              </w:rPr>
              <w:t xml:space="preserve"> Discuss self-care and </w:t>
            </w:r>
            <w:r w:rsidR="004D1CA0">
              <w:rPr>
                <w:rFonts w:ascii="Calibri" w:eastAsia="Calibri" w:hAnsi="Calibri" w:cs="Times New Roman"/>
                <w:szCs w:val="24"/>
              </w:rPr>
              <w:t>ways</w:t>
            </w:r>
            <w:r w:rsidRPr="00320D9C">
              <w:rPr>
                <w:rFonts w:ascii="Calibri" w:eastAsia="Calibri" w:hAnsi="Calibri" w:cs="Times New Roman"/>
                <w:szCs w:val="24"/>
              </w:rPr>
              <w:t xml:space="preserve"> to </w:t>
            </w:r>
            <w:r>
              <w:rPr>
                <w:rFonts w:ascii="Calibri" w:eastAsia="Calibri" w:hAnsi="Calibri" w:cs="Times New Roman"/>
                <w:szCs w:val="24"/>
              </w:rPr>
              <w:t>incorporate</w:t>
            </w:r>
            <w:r w:rsidRPr="00320D9C">
              <w:rPr>
                <w:rFonts w:ascii="Calibri" w:eastAsia="Calibri" w:hAnsi="Calibri" w:cs="Times New Roman"/>
                <w:szCs w:val="24"/>
              </w:rPr>
              <w:t xml:space="preserve"> it into one’s routine</w:t>
            </w:r>
            <w:r>
              <w:rPr>
                <w:rFonts w:ascii="Calibri" w:eastAsia="Calibri" w:hAnsi="Calibri" w:cs="Times New Roman"/>
                <w:szCs w:val="24"/>
              </w:rPr>
              <w:t>.</w:t>
            </w:r>
          </w:p>
          <w:p w14:paraId="1AF3FC52" w14:textId="77777777" w:rsidR="005527F7" w:rsidRPr="00320D9C" w:rsidRDefault="005527F7" w:rsidP="00037897">
            <w:pPr>
              <w:numPr>
                <w:ilvl w:val="0"/>
                <w:numId w:val="27"/>
              </w:numPr>
              <w:spacing w:after="0" w:line="228" w:lineRule="auto"/>
              <w:ind w:left="180" w:hanging="180"/>
              <w:contextualSpacing/>
            </w:pPr>
            <w:r w:rsidRPr="00320D9C">
              <w:rPr>
                <w:rFonts w:ascii="Calibri" w:eastAsia="Calibri" w:hAnsi="Calibri" w:cs="Times New Roman"/>
                <w:szCs w:val="24"/>
              </w:rPr>
              <w:t>S2</w:t>
            </w:r>
            <w:r>
              <w:rPr>
                <w:rFonts w:ascii="Calibri" w:eastAsia="Calibri" w:hAnsi="Calibri" w:cs="Times New Roman"/>
                <w:szCs w:val="24"/>
              </w:rPr>
              <w:t>:</w:t>
            </w:r>
            <w:r w:rsidRPr="00320D9C">
              <w:rPr>
                <w:rFonts w:ascii="Calibri" w:eastAsia="Calibri" w:hAnsi="Calibri" w:cs="Times New Roman"/>
                <w:szCs w:val="24"/>
              </w:rPr>
              <w:t xml:space="preserve"> </w:t>
            </w:r>
            <w:r>
              <w:rPr>
                <w:rFonts w:ascii="Calibri" w:eastAsia="Calibri" w:hAnsi="Calibri" w:cs="Times New Roman"/>
                <w:szCs w:val="24"/>
              </w:rPr>
              <w:t>Explain that sometimes we are unable to prevent crises from escalating.</w:t>
            </w:r>
          </w:p>
          <w:p w14:paraId="1D239CC0"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S2: Describe and discuss the signs of suicide risk.</w:t>
            </w:r>
          </w:p>
          <w:p w14:paraId="7A4125BF"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S2: Introduce and review the QPR technique.</w:t>
            </w:r>
          </w:p>
        </w:tc>
        <w:tc>
          <w:tcPr>
            <w:tcW w:w="1357" w:type="dxa"/>
            <w:shd w:val="clear" w:color="auto" w:fill="F2F2F2"/>
          </w:tcPr>
          <w:p w14:paraId="305212D7" w14:textId="77777777" w:rsidR="005527F7" w:rsidRPr="008256FC"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tc>
        <w:tc>
          <w:tcPr>
            <w:tcW w:w="2304" w:type="dxa"/>
            <w:shd w:val="clear" w:color="auto" w:fill="F2F2F2"/>
          </w:tcPr>
          <w:p w14:paraId="57A97EB9" w14:textId="77777777" w:rsidR="005527F7"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S1: Steer the conversation toward encouraging the integration of self-care into everyday routine.</w:t>
            </w:r>
          </w:p>
          <w:p w14:paraId="1C6F5707"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 xml:space="preserve">S2: Be prepared for participants to share personal experiences with suicide (review </w:t>
            </w:r>
            <w:r w:rsidRPr="00660BA2">
              <w:rPr>
                <w:rFonts w:ascii="Calibri" w:eastAsia="Calibri" w:hAnsi="Calibri" w:cs="Times New Roman"/>
                <w:i/>
                <w:szCs w:val="24"/>
              </w:rPr>
              <w:t>Section</w:t>
            </w:r>
            <w:r w:rsidRPr="00D227B0">
              <w:rPr>
                <w:rFonts w:ascii="Calibri" w:eastAsia="Calibri" w:hAnsi="Calibri" w:cs="Times New Roman"/>
                <w:szCs w:val="24"/>
              </w:rPr>
              <w:t xml:space="preserve"> </w:t>
            </w:r>
            <w:hyperlink w:anchor="_8.9_Distress_Protocol" w:history="1">
              <w:r w:rsidRPr="00D227B0">
                <w:rPr>
                  <w:rStyle w:val="Hyperlink"/>
                  <w:rFonts w:ascii="Calibri" w:eastAsia="Calibri" w:hAnsi="Calibri" w:cs="Times New Roman"/>
                  <w:i/>
                  <w:color w:val="auto"/>
                  <w:szCs w:val="24"/>
                  <w:u w:val="none"/>
                </w:rPr>
                <w:t>8.9 Distress Protocol</w:t>
              </w:r>
            </w:hyperlink>
            <w:r w:rsidRPr="00D227B0">
              <w:rPr>
                <w:rFonts w:ascii="Calibri" w:eastAsia="Calibri" w:hAnsi="Calibri" w:cs="Times New Roman"/>
                <w:szCs w:val="24"/>
              </w:rPr>
              <w:t xml:space="preserve">). </w:t>
            </w:r>
          </w:p>
        </w:tc>
      </w:tr>
      <w:tr w:rsidR="005527F7" w:rsidRPr="00A575A8" w14:paraId="295C2711" w14:textId="77777777" w:rsidTr="00FC2458">
        <w:trPr>
          <w:cantSplit/>
          <w:trHeight w:val="7488"/>
        </w:trPr>
        <w:tc>
          <w:tcPr>
            <w:tcW w:w="1345" w:type="dxa"/>
            <w:shd w:val="clear" w:color="auto" w:fill="F2F2F2"/>
          </w:tcPr>
          <w:p w14:paraId="6886283F" w14:textId="77777777" w:rsidR="005527F7" w:rsidRPr="00A575A8" w:rsidRDefault="005527F7" w:rsidP="00094B63">
            <w:pPr>
              <w:spacing w:after="120" w:line="228" w:lineRule="auto"/>
              <w:jc w:val="center"/>
              <w:rPr>
                <w:rFonts w:ascii="Calibri" w:eastAsia="Calibri" w:hAnsi="Calibri" w:cs="Times New Roman"/>
                <w:szCs w:val="24"/>
              </w:rPr>
            </w:pPr>
            <w:r w:rsidRPr="00A575A8">
              <w:rPr>
                <w:rFonts w:ascii="Calibri" w:eastAsia="Calibri" w:hAnsi="Calibri" w:cs="Times New Roman"/>
                <w:szCs w:val="24"/>
              </w:rPr>
              <w:t>Section 6</w:t>
            </w:r>
          </w:p>
          <w:p w14:paraId="7DC2E382" w14:textId="77777777" w:rsidR="005527F7"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(S1: Slide 14)</w:t>
            </w:r>
          </w:p>
          <w:p w14:paraId="389EDE46"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(S2: Slide 16)</w:t>
            </w:r>
          </w:p>
          <w:p w14:paraId="41C1FA92" w14:textId="77777777" w:rsidR="005527F7" w:rsidRPr="00A575A8" w:rsidRDefault="005527F7" w:rsidP="00094B63">
            <w:pPr>
              <w:spacing w:after="120" w:line="228" w:lineRule="auto"/>
              <w:jc w:val="center"/>
              <w:rPr>
                <w:rFonts w:ascii="Calibri" w:eastAsia="Calibri" w:hAnsi="Calibri" w:cs="Times New Roman"/>
                <w:szCs w:val="24"/>
              </w:rPr>
            </w:pPr>
            <w:r>
              <w:rPr>
                <w:rFonts w:ascii="Calibri" w:eastAsia="Calibri" w:hAnsi="Calibri" w:cs="Times New Roman"/>
                <w:szCs w:val="24"/>
              </w:rPr>
              <w:t>10</w:t>
            </w:r>
            <w:r w:rsidRPr="00A575A8">
              <w:rPr>
                <w:rFonts w:ascii="Calibri" w:eastAsia="Calibri" w:hAnsi="Calibri" w:cs="Times New Roman"/>
                <w:szCs w:val="24"/>
              </w:rPr>
              <w:t xml:space="preserve"> min</w:t>
            </w:r>
          </w:p>
        </w:tc>
        <w:tc>
          <w:tcPr>
            <w:tcW w:w="1350" w:type="dxa"/>
            <w:shd w:val="clear" w:color="auto" w:fill="F2F2F2"/>
          </w:tcPr>
          <w:p w14:paraId="49B69665" w14:textId="77777777" w:rsidR="005527F7" w:rsidRPr="00A575A8" w:rsidRDefault="005527F7" w:rsidP="00094B63">
            <w:pPr>
              <w:spacing w:after="120" w:line="228" w:lineRule="auto"/>
              <w:jc w:val="center"/>
              <w:rPr>
                <w:rFonts w:ascii="Calibri" w:eastAsia="Calibri" w:hAnsi="Calibri" w:cs="Times New Roman"/>
                <w:b/>
                <w:szCs w:val="24"/>
              </w:rPr>
            </w:pPr>
            <w:r>
              <w:rPr>
                <w:rFonts w:ascii="Calibri" w:eastAsia="Calibri" w:hAnsi="Calibri" w:cs="Times New Roman"/>
                <w:b/>
                <w:szCs w:val="24"/>
              </w:rPr>
              <w:t xml:space="preserve">Takeaways and </w:t>
            </w:r>
            <w:r w:rsidRPr="00113C6F">
              <w:rPr>
                <w:rFonts w:ascii="Calibri" w:eastAsia="Calibri" w:hAnsi="Calibri" w:cs="Times New Roman"/>
                <w:b/>
                <w:i/>
                <w:szCs w:val="24"/>
              </w:rPr>
              <w:t>Resources Handout</w:t>
            </w:r>
          </w:p>
        </w:tc>
        <w:tc>
          <w:tcPr>
            <w:tcW w:w="3863" w:type="dxa"/>
            <w:shd w:val="clear" w:color="auto" w:fill="F2F2F2"/>
          </w:tcPr>
          <w:p w14:paraId="7CB474FB"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Review takeaways</w:t>
            </w:r>
            <w:r>
              <w:rPr>
                <w:rFonts w:ascii="Calibri" w:eastAsia="Calibri" w:hAnsi="Calibri" w:cs="Times New Roman"/>
                <w:szCs w:val="24"/>
              </w:rPr>
              <w:t>.</w:t>
            </w:r>
          </w:p>
          <w:p w14:paraId="31F8CEA6"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Have resources present in the room introduce themselves and answer any questions</w:t>
            </w:r>
            <w:r>
              <w:rPr>
                <w:rFonts w:ascii="Calibri" w:eastAsia="Calibri" w:hAnsi="Calibri" w:cs="Times New Roman"/>
                <w:szCs w:val="24"/>
              </w:rPr>
              <w:t>.</w:t>
            </w:r>
            <w:r w:rsidRPr="00A575A8">
              <w:rPr>
                <w:rFonts w:ascii="Calibri" w:eastAsia="Calibri" w:hAnsi="Calibri" w:cs="Times New Roman"/>
                <w:szCs w:val="24"/>
              </w:rPr>
              <w:t xml:space="preserve"> </w:t>
            </w:r>
          </w:p>
          <w:p w14:paraId="311C8DBF"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Describe various resources available to participants and distribute </w:t>
            </w:r>
            <w:r>
              <w:rPr>
                <w:rFonts w:ascii="Calibri" w:eastAsia="Calibri" w:hAnsi="Calibri" w:cs="Times New Roman"/>
                <w:szCs w:val="24"/>
              </w:rPr>
              <w:t xml:space="preserve">the </w:t>
            </w:r>
            <w:r w:rsidRPr="00660BA2">
              <w:rPr>
                <w:rFonts w:ascii="Calibri" w:eastAsia="Calibri" w:hAnsi="Calibri" w:cs="Times New Roman"/>
                <w:i/>
                <w:szCs w:val="24"/>
              </w:rPr>
              <w:t>Resources Handout</w:t>
            </w:r>
            <w:r w:rsidRPr="00A575A8">
              <w:rPr>
                <w:rFonts w:ascii="Calibri" w:eastAsia="Calibri" w:hAnsi="Calibri" w:cs="Times New Roman"/>
                <w:szCs w:val="24"/>
              </w:rPr>
              <w:t xml:space="preserve"> as soon as you are finished going over </w:t>
            </w:r>
            <w:r>
              <w:rPr>
                <w:rFonts w:ascii="Calibri" w:eastAsia="Calibri" w:hAnsi="Calibri" w:cs="Times New Roman"/>
                <w:szCs w:val="24"/>
              </w:rPr>
              <w:t xml:space="preserve">slides </w:t>
            </w:r>
            <w:r w:rsidRPr="000C7583">
              <w:rPr>
                <w:rFonts w:ascii="Calibri" w:eastAsia="Calibri" w:hAnsi="Calibri" w:cs="Times New Roman"/>
                <w:szCs w:val="24"/>
              </w:rPr>
              <w:t>14</w:t>
            </w:r>
            <w:r>
              <w:rPr>
                <w:rFonts w:ascii="Calibri" w:eastAsia="Calibri" w:hAnsi="Calibri" w:cs="Times New Roman"/>
                <w:szCs w:val="24"/>
              </w:rPr>
              <w:t xml:space="preserve"> (S1) or 16 (S2).</w:t>
            </w:r>
          </w:p>
          <w:p w14:paraId="2F76B141" w14:textId="38AF2A44"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Remain in the room to answer any questions from participants </w:t>
            </w:r>
            <w:r w:rsidR="004D1CA0">
              <w:rPr>
                <w:rFonts w:ascii="Calibri" w:eastAsia="Calibri" w:hAnsi="Calibri" w:cs="Times New Roman"/>
                <w:szCs w:val="24"/>
              </w:rPr>
              <w:t>who wish</w:t>
            </w:r>
            <w:r w:rsidRPr="00A575A8">
              <w:rPr>
                <w:rFonts w:ascii="Calibri" w:eastAsia="Calibri" w:hAnsi="Calibri" w:cs="Times New Roman"/>
                <w:szCs w:val="24"/>
              </w:rPr>
              <w:t xml:space="preserve"> to speak privatel</w:t>
            </w:r>
            <w:r w:rsidR="004D1CA0">
              <w:rPr>
                <w:rFonts w:ascii="Calibri" w:eastAsia="Calibri" w:hAnsi="Calibri" w:cs="Times New Roman"/>
                <w:szCs w:val="24"/>
              </w:rPr>
              <w:t xml:space="preserve">y or who appear distressed and need </w:t>
            </w:r>
            <w:r w:rsidRPr="00A575A8">
              <w:rPr>
                <w:rFonts w:ascii="Calibri" w:eastAsia="Calibri" w:hAnsi="Calibri" w:cs="Times New Roman"/>
                <w:szCs w:val="24"/>
              </w:rPr>
              <w:t>help</w:t>
            </w:r>
            <w:r>
              <w:rPr>
                <w:rFonts w:ascii="Calibri" w:eastAsia="Calibri" w:hAnsi="Calibri" w:cs="Times New Roman"/>
                <w:szCs w:val="24"/>
              </w:rPr>
              <w:t>.</w:t>
            </w:r>
          </w:p>
        </w:tc>
        <w:tc>
          <w:tcPr>
            <w:tcW w:w="1357" w:type="dxa"/>
            <w:shd w:val="clear" w:color="auto" w:fill="F2F2F2"/>
          </w:tcPr>
          <w:p w14:paraId="777ACE6C"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w:t>
            </w:r>
            <w:r w:rsidRPr="00A575A8">
              <w:rPr>
                <w:rFonts w:ascii="Calibri" w:eastAsia="Calibri" w:hAnsi="Calibri" w:cs="Times New Roman"/>
                <w:szCs w:val="24"/>
              </w:rPr>
              <w:t>lides</w:t>
            </w:r>
          </w:p>
          <w:p w14:paraId="3D4DEDD6"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Pr>
                <w:rFonts w:ascii="Calibri" w:eastAsia="Calibri" w:hAnsi="Calibri" w:cs="Times New Roman"/>
                <w:szCs w:val="24"/>
              </w:rPr>
              <w:t>Session handout(s)</w:t>
            </w:r>
          </w:p>
        </w:tc>
        <w:tc>
          <w:tcPr>
            <w:tcW w:w="2304" w:type="dxa"/>
            <w:shd w:val="clear" w:color="auto" w:fill="F2F2F2"/>
          </w:tcPr>
          <w:p w14:paraId="71A9F418" w14:textId="35FFF0F3"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Begin by summarizing the feedback from the group. That way it feels like the facilitator has “heard” the participants; </w:t>
            </w:r>
            <w:r>
              <w:rPr>
                <w:rFonts w:ascii="Calibri" w:eastAsia="Calibri" w:hAnsi="Calibri" w:cs="Times New Roman"/>
                <w:szCs w:val="24"/>
              </w:rPr>
              <w:t>(</w:t>
            </w:r>
            <w:r w:rsidRPr="00A575A8">
              <w:rPr>
                <w:rFonts w:ascii="Calibri" w:eastAsia="Calibri" w:hAnsi="Calibri" w:cs="Times New Roman"/>
                <w:szCs w:val="24"/>
              </w:rPr>
              <w:t>e.g., “what I’m hearing from you is</w:t>
            </w:r>
            <w:r w:rsidR="00944446">
              <w:rPr>
                <w:rFonts w:ascii="Calibri" w:eastAsia="Calibri" w:hAnsi="Calibri" w:cs="Times New Roman"/>
                <w:szCs w:val="24"/>
              </w:rPr>
              <w:t xml:space="preserve"> </w:t>
            </w:r>
            <w:r w:rsidRPr="00A575A8">
              <w:rPr>
                <w:rFonts w:ascii="Calibri" w:eastAsia="Calibri" w:hAnsi="Calibri" w:cs="Times New Roman"/>
                <w:szCs w:val="24"/>
              </w:rPr>
              <w:t>...</w:t>
            </w:r>
            <w:r w:rsidR="00944446">
              <w:rPr>
                <w:rFonts w:ascii="Calibri" w:eastAsia="Calibri" w:hAnsi="Calibri" w:cs="Times New Roman"/>
                <w:szCs w:val="24"/>
              </w:rPr>
              <w:t xml:space="preserve"> </w:t>
            </w:r>
            <w:r w:rsidRPr="00A575A8">
              <w:rPr>
                <w:rFonts w:ascii="Calibri" w:eastAsia="Calibri" w:hAnsi="Calibri" w:cs="Times New Roman"/>
                <w:szCs w:val="24"/>
              </w:rPr>
              <w:t>”</w:t>
            </w:r>
            <w:r>
              <w:rPr>
                <w:rFonts w:ascii="Calibri" w:eastAsia="Calibri" w:hAnsi="Calibri" w:cs="Times New Roman"/>
                <w:szCs w:val="24"/>
              </w:rPr>
              <w:t>).</w:t>
            </w:r>
            <w:r w:rsidRPr="00A575A8">
              <w:rPr>
                <w:rFonts w:ascii="Calibri" w:eastAsia="Calibri" w:hAnsi="Calibri" w:cs="Times New Roman"/>
                <w:szCs w:val="24"/>
              </w:rPr>
              <w:t xml:space="preserve"> </w:t>
            </w:r>
          </w:p>
          <w:p w14:paraId="20063641" w14:textId="77777777" w:rsidR="005527F7" w:rsidRPr="00A575A8" w:rsidRDefault="005527F7" w:rsidP="00037897">
            <w:pPr>
              <w:numPr>
                <w:ilvl w:val="0"/>
                <w:numId w:val="27"/>
              </w:numPr>
              <w:spacing w:after="0" w:line="228" w:lineRule="auto"/>
              <w:ind w:left="180" w:hanging="180"/>
              <w:contextualSpacing/>
              <w:rPr>
                <w:rFonts w:ascii="Calibri" w:eastAsia="Calibri" w:hAnsi="Calibri" w:cs="Times New Roman"/>
                <w:szCs w:val="24"/>
              </w:rPr>
            </w:pPr>
            <w:r w:rsidRPr="00A575A8">
              <w:rPr>
                <w:rFonts w:ascii="Calibri" w:eastAsia="Calibri" w:hAnsi="Calibri" w:cs="Times New Roman"/>
                <w:szCs w:val="24"/>
              </w:rPr>
              <w:t xml:space="preserve">Reinforce how finding the right resource for any situation may help participants stay on course with their goals and </w:t>
            </w:r>
            <w:r>
              <w:rPr>
                <w:rFonts w:ascii="Calibri" w:eastAsia="Calibri" w:hAnsi="Calibri" w:cs="Times New Roman"/>
                <w:szCs w:val="24"/>
              </w:rPr>
              <w:t>thrive.</w:t>
            </w:r>
          </w:p>
        </w:tc>
      </w:tr>
    </w:tbl>
    <w:p w14:paraId="536DBDF2" w14:textId="77777777" w:rsidR="005527F7" w:rsidRPr="00140A9E" w:rsidRDefault="005527F7" w:rsidP="00F34219">
      <w:pPr>
        <w:pStyle w:val="SlideHeadings-Heading2"/>
      </w:pPr>
      <w:bookmarkStart w:id="263" w:name="_8.9_Distress_Protocol"/>
      <w:bookmarkStart w:id="264" w:name="_Toc19029149"/>
      <w:bookmarkStart w:id="265" w:name="_Toc19023484"/>
      <w:bookmarkStart w:id="266" w:name="_Toc40712773"/>
      <w:bookmarkStart w:id="267" w:name="_Ref41471383"/>
      <w:bookmarkStart w:id="268" w:name="_Ref41471434"/>
      <w:bookmarkStart w:id="269" w:name="_Toc41635179"/>
      <w:bookmarkStart w:id="270" w:name="_Toc51318370"/>
      <w:bookmarkStart w:id="271" w:name="_Toc51341455"/>
      <w:bookmarkStart w:id="272" w:name="_Toc51592538"/>
      <w:bookmarkStart w:id="273" w:name="_Toc52291041"/>
      <w:bookmarkStart w:id="274" w:name="_Ref64902536"/>
      <w:bookmarkStart w:id="275" w:name="_Toc64987395"/>
      <w:bookmarkStart w:id="276" w:name="_Toc66248845"/>
      <w:bookmarkStart w:id="277" w:name="_Ref66880852"/>
      <w:bookmarkStart w:id="278" w:name="_Toc70340101"/>
      <w:bookmarkStart w:id="279" w:name="_Toc70342510"/>
      <w:bookmarkStart w:id="280" w:name="_Toc70613670"/>
      <w:bookmarkStart w:id="281" w:name="_Toc70614119"/>
      <w:bookmarkEnd w:id="263"/>
      <w:r w:rsidRPr="00A575A8">
        <w:lastRenderedPageBreak/>
        <w:t>8.9</w:t>
      </w:r>
      <w:r w:rsidRPr="00AE49BD">
        <w:t xml:space="preserve"> </w:t>
      </w:r>
      <w:r w:rsidRPr="00A575A8">
        <w:t>Distress Protocol</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A575A8">
        <w:t xml:space="preserve"> </w:t>
      </w:r>
    </w:p>
    <w:p w14:paraId="341CBFF0" w14:textId="5F8DCCF3" w:rsidR="005527F7" w:rsidRDefault="005527F7" w:rsidP="005527F7">
      <w:pPr>
        <w:keepNext/>
        <w:spacing w:after="0"/>
        <w:rPr>
          <w:rFonts w:ascii="Calibri" w:eastAsia="Calibri" w:hAnsi="Calibri" w:cs="Times New Roman"/>
          <w:szCs w:val="24"/>
        </w:rPr>
      </w:pPr>
      <w:r w:rsidRPr="00A575A8">
        <w:rPr>
          <w:rFonts w:ascii="Calibri" w:eastAsia="Calibri" w:hAnsi="Calibri" w:cs="Times New Roman"/>
          <w:szCs w:val="24"/>
        </w:rPr>
        <w:t xml:space="preserve">There is minimal risk that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will cause psychological or physical distress to participants. However, if a participant becomes distressed during the session, stop or pause the session and accompany the distressed participant to a private area, preferably where the participant can sit down. Assess the severity of the participant’s distress and then contact the </w:t>
      </w:r>
      <w:r w:rsidR="00C244D7">
        <w:rPr>
          <w:rFonts w:ascii="Calibri" w:eastAsia="Calibri" w:hAnsi="Calibri" w:cs="Times New Roman"/>
          <w:szCs w:val="24"/>
        </w:rPr>
        <w:t>c</w:t>
      </w:r>
      <w:r w:rsidRPr="00A575A8">
        <w:rPr>
          <w:rFonts w:ascii="Calibri" w:eastAsia="Calibri" w:hAnsi="Calibri" w:cs="Times New Roman"/>
          <w:szCs w:val="24"/>
        </w:rPr>
        <w:t xml:space="preserve">haplain (or the mental health clinic representative and/or MFLC, if present) and request that they attend to the participant’s needs. Work with the individual and </w:t>
      </w:r>
      <w:r w:rsidR="00C244D7">
        <w:rPr>
          <w:rFonts w:ascii="Calibri" w:eastAsia="Calibri" w:hAnsi="Calibri" w:cs="Times New Roman"/>
          <w:szCs w:val="24"/>
        </w:rPr>
        <w:t>c</w:t>
      </w:r>
      <w:r w:rsidRPr="00A575A8">
        <w:rPr>
          <w:rFonts w:ascii="Calibri" w:eastAsia="Calibri" w:hAnsi="Calibri" w:cs="Times New Roman"/>
          <w:szCs w:val="24"/>
        </w:rPr>
        <w:t>haplain (or enlisted religious affairs personnel/mental health support staff/MFLC) to determine whether follow-up mental health care is necessary.</w:t>
      </w:r>
    </w:p>
    <w:p w14:paraId="4DFC178E" w14:textId="77777777" w:rsidR="00C470A7" w:rsidRDefault="00C470A7" w:rsidP="005527F7">
      <w:pPr>
        <w:keepNext/>
        <w:spacing w:after="0"/>
        <w:rPr>
          <w:rFonts w:ascii="Calibri" w:eastAsia="Calibri" w:hAnsi="Calibri" w:cs="Times New Roman"/>
          <w:szCs w:val="24"/>
        </w:rPr>
      </w:pP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Description w:val="Distress Protocol"/>
      </w:tblPr>
      <w:tblGrid>
        <w:gridCol w:w="1341"/>
        <w:gridCol w:w="8729"/>
      </w:tblGrid>
      <w:tr w:rsidR="00C470A7" w:rsidRPr="00846BD5" w14:paraId="19C9E932" w14:textId="77777777" w:rsidTr="004C2BEA">
        <w:tc>
          <w:tcPr>
            <w:tcW w:w="1341" w:type="dxa"/>
            <w:shd w:val="clear" w:color="auto" w:fill="339E90"/>
            <w:vAlign w:val="center"/>
          </w:tcPr>
          <w:p w14:paraId="5B20735B" w14:textId="77777777" w:rsidR="00C470A7" w:rsidRPr="00846BD5" w:rsidRDefault="00C470A7" w:rsidP="004C2BEA">
            <w:pPr>
              <w:jc w:val="center"/>
            </w:pPr>
            <w:r w:rsidRPr="00846BD5">
              <w:rPr>
                <w:noProof/>
              </w:rPr>
              <w:drawing>
                <wp:inline distT="0" distB="0" distL="0" distR="0" wp14:anchorId="4454FB42" wp14:editId="0B37ED0B">
                  <wp:extent cx="481965" cy="516255"/>
                  <wp:effectExtent l="0" t="0" r="0" b="0"/>
                  <wp:docPr id="13" name="Top Picture 15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Picture 15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965" cy="516255"/>
                          </a:xfrm>
                          <a:prstGeom prst="rect">
                            <a:avLst/>
                          </a:prstGeom>
                        </pic:spPr>
                      </pic:pic>
                    </a:graphicData>
                  </a:graphic>
                </wp:inline>
              </w:drawing>
            </w:r>
          </w:p>
        </w:tc>
        <w:tc>
          <w:tcPr>
            <w:tcW w:w="8729" w:type="dxa"/>
            <w:shd w:val="clear" w:color="auto" w:fill="F2F2F2" w:themeFill="background1" w:themeFillShade="F2"/>
          </w:tcPr>
          <w:p w14:paraId="06F662EC" w14:textId="77777777" w:rsidR="00C470A7" w:rsidRPr="00846BD5" w:rsidRDefault="00C470A7" w:rsidP="004C2BEA">
            <w:pPr>
              <w:spacing w:before="40"/>
              <w:rPr>
                <w:b/>
              </w:rPr>
            </w:pPr>
            <w:r w:rsidRPr="00846BD5">
              <w:rPr>
                <w:b/>
              </w:rPr>
              <w:t>OPTING TO SEEK MENTAL HEALTH CARE</w:t>
            </w:r>
          </w:p>
          <w:p w14:paraId="353DAAB0" w14:textId="332F7716" w:rsidR="00C470A7" w:rsidRPr="00846BD5" w:rsidRDefault="00C470A7" w:rsidP="00250703">
            <w:pPr>
              <w:spacing w:before="40"/>
            </w:pPr>
            <w:r w:rsidRPr="00A575A8">
              <w:rPr>
                <w:rFonts w:ascii="Calibri" w:eastAsia="Calibri" w:hAnsi="Calibri" w:cs="Times New Roman"/>
                <w:szCs w:val="24"/>
              </w:rPr>
              <w:t>Assess the situation and ask the participant if they would like to see a provider in the l</w:t>
            </w:r>
            <w:r>
              <w:rPr>
                <w:rFonts w:ascii="Calibri" w:eastAsia="Calibri" w:hAnsi="Calibri" w:cs="Times New Roman"/>
                <w:szCs w:val="24"/>
              </w:rPr>
              <w:t>ocal mental health clinic,</w:t>
            </w:r>
            <w:r w:rsidRPr="00A575A8">
              <w:rPr>
                <w:rFonts w:ascii="Calibri" w:eastAsia="Calibri" w:hAnsi="Calibri" w:cs="Times New Roman"/>
                <w:szCs w:val="24"/>
              </w:rPr>
              <w:t xml:space="preserve"> </w:t>
            </w:r>
            <w:r w:rsidRPr="000C7583">
              <w:rPr>
                <w:rFonts w:ascii="Calibri" w:eastAsia="Calibri" w:hAnsi="Calibri" w:cs="Times New Roman"/>
                <w:szCs w:val="24"/>
              </w:rPr>
              <w:t>Military Treatment Facility or</w:t>
            </w:r>
            <w:r>
              <w:rPr>
                <w:rFonts w:ascii="Calibri" w:eastAsia="Calibri" w:hAnsi="Calibri" w:cs="Times New Roman"/>
                <w:szCs w:val="24"/>
              </w:rPr>
              <w:t xml:space="preserve"> other applicable mental health provider</w:t>
            </w:r>
            <w:r w:rsidRPr="00A575A8">
              <w:rPr>
                <w:rFonts w:ascii="Calibri" w:eastAsia="Calibri" w:hAnsi="Calibri" w:cs="Times New Roman"/>
                <w:szCs w:val="24"/>
              </w:rPr>
              <w:t>. If you determine that the participant is at high risk for distress or would like to speak with a provider to possibly seek mental health care, contact the local clinic</w:t>
            </w:r>
            <w:r w:rsidRPr="000C7583">
              <w:rPr>
                <w:rFonts w:ascii="Calibri" w:eastAsia="Calibri" w:hAnsi="Calibri" w:cs="Times New Roman"/>
                <w:szCs w:val="24"/>
              </w:rPr>
              <w:t>/MTF/mental</w:t>
            </w:r>
            <w:r>
              <w:rPr>
                <w:rFonts w:ascii="Calibri" w:eastAsia="Calibri" w:hAnsi="Calibri" w:cs="Times New Roman"/>
                <w:szCs w:val="24"/>
              </w:rPr>
              <w:t xml:space="preserve"> health provider</w:t>
            </w:r>
            <w:r w:rsidRPr="00A575A8">
              <w:rPr>
                <w:rFonts w:ascii="Calibri" w:eastAsia="Calibri" w:hAnsi="Calibri" w:cs="Times New Roman"/>
                <w:szCs w:val="24"/>
              </w:rPr>
              <w:t xml:space="preserve"> and remain with the </w:t>
            </w:r>
            <w:r w:rsidR="00250703">
              <w:rPr>
                <w:rFonts w:ascii="Calibri" w:eastAsia="Calibri" w:hAnsi="Calibri" w:cs="Times New Roman"/>
                <w:szCs w:val="24"/>
              </w:rPr>
              <w:t>c</w:t>
            </w:r>
            <w:r w:rsidRPr="00A575A8">
              <w:rPr>
                <w:rFonts w:ascii="Calibri" w:eastAsia="Calibri" w:hAnsi="Calibri" w:cs="Times New Roman"/>
                <w:szCs w:val="24"/>
              </w:rPr>
              <w:t xml:space="preserve">haplain </w:t>
            </w:r>
            <w:r>
              <w:rPr>
                <w:rFonts w:ascii="Calibri" w:eastAsia="Calibri" w:hAnsi="Calibri" w:cs="Times New Roman"/>
                <w:szCs w:val="24"/>
              </w:rPr>
              <w:t xml:space="preserve">(if present) </w:t>
            </w:r>
            <w:r w:rsidRPr="00A575A8">
              <w:rPr>
                <w:rFonts w:ascii="Calibri" w:eastAsia="Calibri" w:hAnsi="Calibri" w:cs="Times New Roman"/>
                <w:szCs w:val="24"/>
              </w:rPr>
              <w:t>and participant while they wait for follow</w:t>
            </w:r>
            <w:r w:rsidR="00250703">
              <w:rPr>
                <w:rFonts w:ascii="Calibri" w:eastAsia="Calibri" w:hAnsi="Calibri" w:cs="Times New Roman"/>
                <w:szCs w:val="24"/>
              </w:rPr>
              <w:t>-</w:t>
            </w:r>
            <w:r w:rsidRPr="00A575A8">
              <w:rPr>
                <w:rFonts w:ascii="Calibri" w:eastAsia="Calibri" w:hAnsi="Calibri" w:cs="Times New Roman"/>
                <w:szCs w:val="24"/>
              </w:rPr>
              <w:t xml:space="preserve">up or see the mental health care provider. </w:t>
            </w:r>
            <w:r>
              <w:rPr>
                <w:rFonts w:ascii="Calibri" w:eastAsia="Calibri" w:hAnsi="Calibri" w:cs="Times New Roman"/>
                <w:szCs w:val="24"/>
              </w:rPr>
              <w:t>C</w:t>
            </w:r>
            <w:r w:rsidRPr="00A575A8">
              <w:rPr>
                <w:rFonts w:ascii="Calibri" w:eastAsia="Calibri" w:hAnsi="Calibri" w:cs="Times New Roman"/>
                <w:szCs w:val="24"/>
              </w:rPr>
              <w:t>ommunicate with the participants and session coordinator about rescheduling the session for another day.</w:t>
            </w:r>
          </w:p>
        </w:tc>
      </w:tr>
      <w:tr w:rsidR="00C470A7" w:rsidRPr="00846BD5" w14:paraId="0B1A2987" w14:textId="77777777" w:rsidTr="004C2BEA">
        <w:tc>
          <w:tcPr>
            <w:tcW w:w="1341" w:type="dxa"/>
            <w:shd w:val="clear" w:color="auto" w:fill="339E90"/>
            <w:vAlign w:val="center"/>
          </w:tcPr>
          <w:p w14:paraId="7203F309" w14:textId="77777777" w:rsidR="00C470A7" w:rsidRPr="00846BD5" w:rsidRDefault="00C470A7" w:rsidP="004C2BEA">
            <w:pPr>
              <w:jc w:val="center"/>
            </w:pPr>
            <w:r w:rsidRPr="00846BD5">
              <w:rPr>
                <w:noProof/>
              </w:rPr>
              <w:drawing>
                <wp:inline distT="0" distB="0" distL="0" distR="0" wp14:anchorId="7B8D7F35" wp14:editId="7E5607A4">
                  <wp:extent cx="502285" cy="401955"/>
                  <wp:effectExtent l="0" t="0" r="0" b="0"/>
                  <wp:docPr id="25" name="Middle Picture 16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iddle Picture 16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285" cy="401955"/>
                          </a:xfrm>
                          <a:prstGeom prst="rect">
                            <a:avLst/>
                          </a:prstGeom>
                        </pic:spPr>
                      </pic:pic>
                    </a:graphicData>
                  </a:graphic>
                </wp:inline>
              </w:drawing>
            </w:r>
          </w:p>
        </w:tc>
        <w:tc>
          <w:tcPr>
            <w:tcW w:w="8729" w:type="dxa"/>
            <w:shd w:val="clear" w:color="auto" w:fill="F2F2F2" w:themeFill="background1" w:themeFillShade="F2"/>
          </w:tcPr>
          <w:p w14:paraId="1C8F923D" w14:textId="77777777" w:rsidR="00C470A7" w:rsidRPr="00846BD5" w:rsidRDefault="00C470A7" w:rsidP="004C2BEA">
            <w:pPr>
              <w:spacing w:before="40"/>
              <w:rPr>
                <w:b/>
              </w:rPr>
            </w:pPr>
            <w:r w:rsidRPr="00846BD5">
              <w:rPr>
                <w:b/>
              </w:rPr>
              <w:t xml:space="preserve">OPTING </w:t>
            </w:r>
            <w:r w:rsidRPr="00846BD5">
              <w:rPr>
                <w:b/>
                <w:i/>
              </w:rPr>
              <w:t>NOT</w:t>
            </w:r>
            <w:r w:rsidRPr="00846BD5">
              <w:rPr>
                <w:b/>
              </w:rPr>
              <w:t xml:space="preserve"> TO SEEK MENTAL HEALTH CARE</w:t>
            </w:r>
          </w:p>
          <w:p w14:paraId="4AE9EC46" w14:textId="59AA7CEC" w:rsidR="00C470A7" w:rsidRPr="00846BD5" w:rsidRDefault="00C470A7" w:rsidP="00250703">
            <w:pPr>
              <w:spacing w:before="40"/>
            </w:pPr>
            <w:r w:rsidRPr="00A575A8">
              <w:rPr>
                <w:rFonts w:ascii="Calibri" w:eastAsia="Calibri" w:hAnsi="Calibri" w:cs="Times New Roman"/>
                <w:szCs w:val="24"/>
              </w:rPr>
              <w:t xml:space="preserve">If the participant chooses not to see a mental health care provider and is at a low level of distress, ask if they would like to continue with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575A8">
              <w:rPr>
                <w:rFonts w:ascii="Calibri" w:eastAsia="Calibri" w:hAnsi="Calibri" w:cs="Times New Roman"/>
                <w:szCs w:val="24"/>
              </w:rPr>
              <w:t xml:space="preserve"> session or be excused. If the participant chooses to leave, ask the participant to coordinate with the </w:t>
            </w:r>
            <w:r w:rsidR="00250703">
              <w:rPr>
                <w:rFonts w:ascii="Calibri" w:eastAsia="Calibri" w:hAnsi="Calibri" w:cs="Times New Roman"/>
                <w:szCs w:val="24"/>
              </w:rPr>
              <w:t>c</w:t>
            </w:r>
            <w:r w:rsidRPr="00A575A8">
              <w:rPr>
                <w:rFonts w:ascii="Calibri" w:eastAsia="Calibri" w:hAnsi="Calibri" w:cs="Times New Roman"/>
                <w:szCs w:val="24"/>
              </w:rPr>
              <w:t>haplain or contact a family member or a friend who can help them get home safely. Ask the</w:t>
            </w:r>
            <w:r w:rsidR="002D3299">
              <w:rPr>
                <w:rFonts w:ascii="Calibri" w:eastAsia="Calibri" w:hAnsi="Calibri" w:cs="Times New Roman"/>
                <w:szCs w:val="24"/>
              </w:rPr>
              <w:t xml:space="preserve"> </w:t>
            </w:r>
            <w:r w:rsidRPr="00A575A8">
              <w:rPr>
                <w:rFonts w:ascii="Calibri" w:eastAsia="Calibri" w:hAnsi="Calibri" w:cs="Times New Roman"/>
                <w:szCs w:val="24"/>
              </w:rPr>
              <w:t>participant to wait until the family member or friend arrives.</w:t>
            </w:r>
            <w:r>
              <w:rPr>
                <w:rFonts w:ascii="Calibri" w:eastAsia="Calibri" w:hAnsi="Calibri" w:cs="Times New Roman"/>
                <w:szCs w:val="24"/>
              </w:rPr>
              <w:t xml:space="preserve"> Ask if the participant is willing to share their phone number</w:t>
            </w:r>
            <w:r w:rsidR="00301871">
              <w:rPr>
                <w:rFonts w:ascii="Calibri" w:eastAsia="Calibri" w:hAnsi="Calibri" w:cs="Times New Roman"/>
                <w:szCs w:val="24"/>
              </w:rPr>
              <w:t>,</w:t>
            </w:r>
            <w:r>
              <w:rPr>
                <w:rFonts w:ascii="Calibri" w:eastAsia="Calibri" w:hAnsi="Calibri" w:cs="Times New Roman"/>
                <w:szCs w:val="24"/>
              </w:rPr>
              <w:t xml:space="preserve"> so that you can follow up with them.</w:t>
            </w:r>
          </w:p>
        </w:tc>
      </w:tr>
      <w:tr w:rsidR="00C470A7" w:rsidRPr="00846BD5" w14:paraId="6218A9B2" w14:textId="77777777" w:rsidTr="004C2BEA">
        <w:trPr>
          <w:trHeight w:val="1584"/>
        </w:trPr>
        <w:tc>
          <w:tcPr>
            <w:tcW w:w="1341" w:type="dxa"/>
            <w:shd w:val="clear" w:color="auto" w:fill="339E90"/>
            <w:vAlign w:val="center"/>
          </w:tcPr>
          <w:p w14:paraId="05B7C955" w14:textId="77777777" w:rsidR="00C470A7" w:rsidRPr="00846BD5" w:rsidRDefault="00C470A7" w:rsidP="004C2BEA">
            <w:pPr>
              <w:jc w:val="center"/>
            </w:pPr>
            <w:r w:rsidRPr="00846BD5">
              <w:rPr>
                <w:noProof/>
              </w:rPr>
              <w:drawing>
                <wp:inline distT="0" distB="0" distL="0" distR="0" wp14:anchorId="4570144A" wp14:editId="77C74281">
                  <wp:extent cx="375920" cy="481330"/>
                  <wp:effectExtent l="0" t="0" r="5080" b="0"/>
                  <wp:docPr id="33" name="Bottom Picture 16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ottom Picture 1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920" cy="481330"/>
                          </a:xfrm>
                          <a:prstGeom prst="rect">
                            <a:avLst/>
                          </a:prstGeom>
                        </pic:spPr>
                      </pic:pic>
                    </a:graphicData>
                  </a:graphic>
                </wp:inline>
              </w:drawing>
            </w:r>
          </w:p>
        </w:tc>
        <w:tc>
          <w:tcPr>
            <w:tcW w:w="8729" w:type="dxa"/>
            <w:shd w:val="clear" w:color="auto" w:fill="F2F2F2" w:themeFill="background1" w:themeFillShade="F2"/>
          </w:tcPr>
          <w:p w14:paraId="76B37893" w14:textId="77777777" w:rsidR="00C470A7" w:rsidRPr="00846BD5" w:rsidRDefault="00C470A7" w:rsidP="004C2BEA">
            <w:pPr>
              <w:spacing w:before="40"/>
              <w:rPr>
                <w:b/>
              </w:rPr>
            </w:pPr>
            <w:r w:rsidRPr="00846BD5">
              <w:rPr>
                <w:b/>
              </w:rPr>
              <w:t>EVENT REPORTING AND FOLLOW-UP</w:t>
            </w:r>
          </w:p>
          <w:p w14:paraId="5E25902B" w14:textId="77777777" w:rsidR="00C470A7" w:rsidRPr="00846BD5" w:rsidRDefault="00C470A7" w:rsidP="004C2BEA">
            <w:pPr>
              <w:spacing w:before="40"/>
            </w:pPr>
            <w:r w:rsidRPr="00846BD5">
              <w:t xml:space="preserve">Report the event to the local </w:t>
            </w:r>
            <w:r>
              <w:t>REACH</w:t>
            </w:r>
            <w:r>
              <w:rPr>
                <w:rFonts w:cstheme="minorHAnsi"/>
              </w:rPr>
              <w:t>—S</w:t>
            </w:r>
            <w:r w:rsidRPr="00846BD5">
              <w:t xml:space="preserve"> POC and follow up with the participant and the attending mental health care provider (if one was </w:t>
            </w:r>
            <w:r>
              <w:t>seen) to ensure a safe outcome.</w:t>
            </w:r>
          </w:p>
        </w:tc>
      </w:tr>
    </w:tbl>
    <w:p w14:paraId="6732F6F7" w14:textId="77777777" w:rsidR="005527F7" w:rsidRPr="00A575A8" w:rsidRDefault="005527F7" w:rsidP="007E1936">
      <w:pPr>
        <w:pStyle w:val="Heading1"/>
      </w:pPr>
      <w:bookmarkStart w:id="282" w:name="_Toc19029150"/>
      <w:bookmarkStart w:id="283" w:name="_Toc19023485"/>
      <w:bookmarkStart w:id="284" w:name="_Toc40712774"/>
      <w:bookmarkStart w:id="285" w:name="_Toc41635180"/>
      <w:bookmarkStart w:id="286" w:name="_Toc51318371"/>
      <w:bookmarkStart w:id="287" w:name="_Toc51341456"/>
      <w:bookmarkStart w:id="288" w:name="_Toc51592539"/>
      <w:bookmarkStart w:id="289" w:name="_Toc52291042"/>
      <w:bookmarkStart w:id="290" w:name="_Toc64987396"/>
      <w:bookmarkStart w:id="291" w:name="_Toc66248846"/>
      <w:bookmarkStart w:id="292" w:name="_Ref66808429"/>
      <w:bookmarkStart w:id="293" w:name="_Toc70340102"/>
      <w:bookmarkStart w:id="294" w:name="_Toc70342511"/>
      <w:bookmarkStart w:id="295" w:name="_Toc70613671"/>
      <w:bookmarkStart w:id="296" w:name="_Toc70614120"/>
      <w:r>
        <w:lastRenderedPageBreak/>
        <w:t>9.0 REACH</w:t>
      </w:r>
      <w:r>
        <w:rPr>
          <w:rFonts w:cs="Calibri"/>
        </w:rPr>
        <w:t>—</w:t>
      </w:r>
      <w:r>
        <w:t>S</w:t>
      </w:r>
      <w:r w:rsidRPr="00A575A8">
        <w:t xml:space="preserve"> SLIDES WITH FACILITATOR’S T</w:t>
      </w:r>
      <w:bookmarkEnd w:id="282"/>
      <w:bookmarkEnd w:id="283"/>
      <w:bookmarkEnd w:id="284"/>
      <w:r w:rsidRPr="00A575A8">
        <w:t>ALKING POINTS</w:t>
      </w:r>
      <w:bookmarkEnd w:id="285"/>
      <w:bookmarkEnd w:id="286"/>
      <w:bookmarkEnd w:id="287"/>
      <w:bookmarkEnd w:id="288"/>
      <w:bookmarkEnd w:id="289"/>
      <w:bookmarkEnd w:id="290"/>
      <w:bookmarkEnd w:id="291"/>
      <w:bookmarkEnd w:id="292"/>
      <w:bookmarkEnd w:id="293"/>
      <w:bookmarkEnd w:id="294"/>
      <w:bookmarkEnd w:id="295"/>
      <w:bookmarkEnd w:id="296"/>
    </w:p>
    <w:p w14:paraId="293951C0" w14:textId="77777777" w:rsidR="005527F7" w:rsidRDefault="005527F7" w:rsidP="005527F7">
      <w:pPr>
        <w:spacing w:after="0"/>
        <w:rPr>
          <w:rFonts w:ascii="Calibri" w:eastAsia="Calibri" w:hAnsi="Calibri" w:cs="Times New Roman"/>
          <w:szCs w:val="24"/>
        </w:rPr>
      </w:pPr>
      <w:r>
        <w:rPr>
          <w:rFonts w:ascii="Roboto" w:hAnsi="Roboto" w:cs="Helvetica"/>
          <w:noProof/>
          <w:color w:val="444444"/>
          <w:sz w:val="21"/>
          <w:szCs w:val="21"/>
        </w:rPr>
        <w:drawing>
          <wp:inline distT="0" distB="0" distL="0" distR="0" wp14:anchorId="324F5716" wp14:editId="28CCA329">
            <wp:extent cx="6400800" cy="4114800"/>
            <wp:effectExtent l="0" t="0" r="0" b="0"/>
            <wp:docPr id="464" name="Picture 464" descr="Multicultural group of men and women watching a presentation, holding tablets. One woman is raising her ha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ystanders Intervention Executive Session"/>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400800" cy="4114800"/>
                    </a:xfrm>
                    <a:prstGeom prst="rect">
                      <a:avLst/>
                    </a:prstGeom>
                    <a:noFill/>
                    <a:ln>
                      <a:noFill/>
                    </a:ln>
                  </pic:spPr>
                </pic:pic>
              </a:graphicData>
            </a:graphic>
          </wp:inline>
        </w:drawing>
      </w:r>
    </w:p>
    <w:p w14:paraId="1701FB6F" w14:textId="7C873F00" w:rsidR="005527F7" w:rsidRDefault="005527F7" w:rsidP="005527F7">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 xml:space="preserve">S Session 1 consists </w:t>
      </w:r>
      <w:r w:rsidRPr="00274AC2">
        <w:rPr>
          <w:rFonts w:ascii="Calibri" w:eastAsia="Calibri" w:hAnsi="Calibri" w:cs="Times New Roman"/>
          <w:szCs w:val="24"/>
        </w:rPr>
        <w:t xml:space="preserve">of 14 </w:t>
      </w:r>
      <w:r w:rsidRPr="001D584C">
        <w:rPr>
          <w:rFonts w:eastAsia="Calibri" w:cstheme="minorHAnsi"/>
          <w:szCs w:val="24"/>
        </w:rPr>
        <w:t>slides</w:t>
      </w:r>
      <w:r w:rsidRPr="001D584C">
        <w:rPr>
          <w:rFonts w:eastAsia="Calibri,Times New Roman" w:cstheme="minorHAnsi"/>
        </w:rPr>
        <w:t>; Session 2 consists of 1</w:t>
      </w:r>
      <w:r>
        <w:rPr>
          <w:rFonts w:eastAsia="Calibri,Times New Roman" w:cstheme="minorHAnsi"/>
        </w:rPr>
        <w:t>6 slides</w:t>
      </w:r>
      <w:r w:rsidRPr="001D584C">
        <w:rPr>
          <w:rFonts w:eastAsia="Calibri" w:cstheme="minorHAnsi"/>
          <w:szCs w:val="24"/>
        </w:rPr>
        <w:t>. Each slide has detailed</w:t>
      </w:r>
      <w:r w:rsidRPr="00AB41B5">
        <w:t xml:space="preserve"> </w:t>
      </w:r>
      <w:r>
        <w:rPr>
          <w:rFonts w:ascii="Calibri" w:hAnsi="Calibri" w:cs="Calibri"/>
          <w:b/>
          <w:color w:val="13948E"/>
        </w:rPr>
        <w:t>SAMPLE TALKING POINTS</w:t>
      </w:r>
      <w:r>
        <w:t xml:space="preserve"> associated with it, identified by the words </w:t>
      </w:r>
      <w:r w:rsidRPr="008F797B">
        <w:rPr>
          <w:rFonts w:ascii="Calibri" w:hAnsi="Calibri" w:cs="Calibri"/>
          <w:b/>
          <w:color w:val="13948E"/>
        </w:rPr>
        <w:t>SAY</w:t>
      </w:r>
      <w:r>
        <w:rPr>
          <w:rFonts w:ascii="Calibri" w:eastAsia="Calibri" w:hAnsi="Calibri" w:cs="Times New Roman"/>
          <w:szCs w:val="24"/>
        </w:rPr>
        <w:t xml:space="preserve"> and </w:t>
      </w:r>
      <w:r w:rsidRPr="00560127">
        <w:rPr>
          <w:rFonts w:ascii="Calibri" w:eastAsia="Calibri" w:hAnsi="Calibri" w:cs="Times New Roman"/>
          <w:b/>
          <w:color w:val="139484"/>
          <w:szCs w:val="24"/>
        </w:rPr>
        <w:t>ASK</w:t>
      </w:r>
      <w:r>
        <w:rPr>
          <w:rFonts w:ascii="Calibri" w:eastAsia="Calibri" w:hAnsi="Calibri" w:cs="Times New Roman"/>
          <w:b/>
          <w:color w:val="139484"/>
          <w:szCs w:val="24"/>
        </w:rPr>
        <w:t>,</w:t>
      </w:r>
      <w:r>
        <w:t xml:space="preserve"> that we have provided as an example</w:t>
      </w:r>
      <w:r w:rsidRPr="002E6A52">
        <w:t>.</w:t>
      </w:r>
      <w:r w:rsidRPr="001D584C">
        <w:rPr>
          <w:rFonts w:cstheme="minorHAnsi"/>
        </w:rPr>
        <w:t xml:space="preserve"> We recognize</w:t>
      </w:r>
      <w:r w:rsidR="00301871">
        <w:rPr>
          <w:rFonts w:cstheme="minorHAnsi"/>
        </w:rPr>
        <w:t>, however,</w:t>
      </w:r>
      <w:r w:rsidRPr="001D584C">
        <w:rPr>
          <w:rFonts w:cstheme="minorHAnsi"/>
        </w:rPr>
        <w:t xml:space="preserve"> that you know your audience best, so we </w:t>
      </w:r>
      <w:r w:rsidRPr="00CD3F2E">
        <w:rPr>
          <w:rFonts w:cstheme="minorHAnsi"/>
        </w:rPr>
        <w:t xml:space="preserve">want to </w:t>
      </w:r>
      <w:r w:rsidRPr="001D584C">
        <w:rPr>
          <w:rFonts w:cstheme="minorHAnsi"/>
        </w:rPr>
        <w:t>encourage you to tailor your presentation</w:t>
      </w:r>
      <w:r w:rsidRPr="001D584C">
        <w:rPr>
          <w:rFonts w:eastAsia="Calibri" w:cstheme="minorHAnsi"/>
        </w:rPr>
        <w:t xml:space="preserve"> style, pace and key messages to the needs of</w:t>
      </w:r>
      <w:r w:rsidRPr="00AB41B5">
        <w:rPr>
          <w:rFonts w:ascii="Calibri" w:hAnsi="Calibri"/>
        </w:rPr>
        <w:t xml:space="preserve"> your audience. </w:t>
      </w:r>
      <w:r w:rsidR="002D3299">
        <w:rPr>
          <w:rFonts w:cstheme="minorHAnsi"/>
        </w:rPr>
        <w:t>W</w:t>
      </w:r>
      <w:r>
        <w:rPr>
          <w:rFonts w:cstheme="minorHAnsi"/>
        </w:rPr>
        <w:t xml:space="preserve">hile the talking points constitute one way of presenting the information on the slides, we expect that you may find a more natural way of presenting it. </w:t>
      </w:r>
      <w:r w:rsidRPr="00A575A8">
        <w:rPr>
          <w:rFonts w:ascii="Calibri" w:eastAsia="Calibri" w:hAnsi="Calibri" w:cs="Calibri"/>
        </w:rPr>
        <w:t xml:space="preserve">Follow your intuition and experience and </w:t>
      </w:r>
      <w:r w:rsidR="00301871" w:rsidRPr="00A575A8">
        <w:rPr>
          <w:rFonts w:ascii="Calibri" w:eastAsia="Calibri" w:hAnsi="Calibri" w:cs="Calibri"/>
        </w:rPr>
        <w:t>construct</w:t>
      </w:r>
      <w:r w:rsidRPr="00A575A8">
        <w:rPr>
          <w:rFonts w:ascii="Calibri" w:eastAsia="Calibri" w:hAnsi="Calibri" w:cs="Calibri"/>
        </w:rPr>
        <w:t xml:space="preserve"> your own natural way of </w:t>
      </w:r>
      <w:r>
        <w:rPr>
          <w:rFonts w:ascii="Calibri" w:eastAsia="Calibri" w:hAnsi="Calibri" w:cs="Calibri"/>
        </w:rPr>
        <w:t>introducing</w:t>
      </w:r>
      <w:r w:rsidRPr="00A575A8">
        <w:rPr>
          <w:rFonts w:ascii="Calibri" w:eastAsia="Calibri" w:hAnsi="Calibri" w:cs="Calibri"/>
        </w:rPr>
        <w:t xml:space="preserve"> </w:t>
      </w:r>
      <w:r>
        <w:rPr>
          <w:rFonts w:ascii="Calibri" w:eastAsia="Calibri" w:hAnsi="Calibri" w:cs="Calibri"/>
        </w:rPr>
        <w:t>the material</w:t>
      </w:r>
      <w:r w:rsidR="002D3299">
        <w:rPr>
          <w:rFonts w:ascii="Calibri" w:eastAsia="Calibri" w:hAnsi="Calibri" w:cs="Calibri"/>
        </w:rPr>
        <w:t>,</w:t>
      </w:r>
      <w:r>
        <w:rPr>
          <w:rFonts w:ascii="Calibri" w:eastAsia="Calibri" w:hAnsi="Calibri" w:cs="Calibri"/>
        </w:rPr>
        <w:t xml:space="preserve"> while keeping in mind the </w:t>
      </w:r>
      <w:r>
        <w:t>purpose</w:t>
      </w:r>
      <w:r w:rsidRPr="00181131">
        <w:rPr>
          <w:rFonts w:ascii="Calibri" w:eastAsia="Calibri" w:hAnsi="Calibri" w:cs="Times New Roman"/>
          <w:color w:val="4EAFA3"/>
          <w:szCs w:val="24"/>
        </w:rPr>
        <w:t xml:space="preserve"> </w:t>
      </w:r>
      <w:r>
        <w:rPr>
          <w:rFonts w:ascii="Calibri" w:eastAsia="Calibri" w:hAnsi="Calibri" w:cs="Calibri"/>
        </w:rPr>
        <w:t>of each slide.</w:t>
      </w:r>
    </w:p>
    <w:p w14:paraId="42178C25" w14:textId="0B23C166" w:rsidR="005527F7" w:rsidRPr="00B23F4A" w:rsidRDefault="005527F7" w:rsidP="005527F7">
      <w:r>
        <w:t>In the end, remember</w:t>
      </w:r>
      <w:r w:rsidRPr="00AB41B5">
        <w:rPr>
          <w:rFonts w:ascii="Calibri" w:hAnsi="Calibri"/>
        </w:rPr>
        <w:t xml:space="preserve"> to cover the main points on each slide </w:t>
      </w:r>
      <w:r>
        <w:t xml:space="preserve">in order </w:t>
      </w:r>
      <w:r w:rsidRPr="00AB41B5">
        <w:rPr>
          <w:rFonts w:ascii="Calibri" w:hAnsi="Calibri"/>
        </w:rPr>
        <w:t xml:space="preserve">to preserve the integrity of the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AB41B5">
        <w:rPr>
          <w:rFonts w:ascii="Calibri" w:hAnsi="Calibri"/>
        </w:rPr>
        <w:t xml:space="preserve"> session and maintain consistency </w:t>
      </w:r>
      <w:r>
        <w:t xml:space="preserve">of how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t xml:space="preserve"> is delivered </w:t>
      </w:r>
      <w:r w:rsidRPr="00AB41B5">
        <w:rPr>
          <w:rFonts w:ascii="Calibri" w:hAnsi="Calibri"/>
        </w:rPr>
        <w:t>across sessions.</w:t>
      </w:r>
      <w:r w:rsidRPr="00AB41B5">
        <w:t xml:space="preserve"> </w:t>
      </w:r>
      <w:r>
        <w:t xml:space="preserve">The main points on each slide </w:t>
      </w:r>
      <w:r w:rsidR="002D3299">
        <w:t>are</w:t>
      </w:r>
      <w:r>
        <w:t xml:space="preserve"> identified by the words </w:t>
      </w:r>
      <w:r w:rsidRPr="00B23F4A">
        <w:rPr>
          <w:rFonts w:ascii="Calibri" w:eastAsia="Calibri" w:hAnsi="Calibri" w:cs="Times New Roman"/>
          <w:b/>
          <w:color w:val="139484"/>
          <w:szCs w:val="24"/>
        </w:rPr>
        <w:t>MAIN</w:t>
      </w:r>
      <w:r w:rsidRPr="00E02C6B">
        <w:t xml:space="preserve"> </w:t>
      </w:r>
      <w:r w:rsidRPr="00B23F4A">
        <w:rPr>
          <w:rFonts w:ascii="Calibri" w:eastAsia="Calibri" w:hAnsi="Calibri" w:cs="Times New Roman"/>
          <w:b/>
          <w:color w:val="139484"/>
          <w:szCs w:val="24"/>
        </w:rPr>
        <w:t>DISCUSSION</w:t>
      </w:r>
      <w:r w:rsidRPr="00E02C6B">
        <w:t xml:space="preserve"> </w:t>
      </w:r>
      <w:r w:rsidRPr="00B23F4A">
        <w:rPr>
          <w:rFonts w:ascii="Calibri" w:eastAsia="Calibri" w:hAnsi="Calibri" w:cs="Times New Roman"/>
          <w:b/>
          <w:color w:val="139484"/>
          <w:szCs w:val="24"/>
        </w:rPr>
        <w:t>POINTS</w:t>
      </w:r>
      <w:r>
        <w:t>. Each</w:t>
      </w:r>
      <w:r w:rsidRPr="002E6A52">
        <w:t xml:space="preserve"> slide </w:t>
      </w:r>
      <w:r>
        <w:t>also has</w:t>
      </w:r>
      <w:r w:rsidRPr="002E6A52">
        <w:t xml:space="preserve"> specific</w:t>
      </w:r>
      <w:r w:rsidRPr="00AB41B5">
        <w:rPr>
          <w:rFonts w:ascii="Calibri" w:hAnsi="Calibri"/>
        </w:rPr>
        <w:t xml:space="preserve"> guidanc</w:t>
      </w:r>
      <w:r w:rsidRPr="00AB41B5">
        <w:t>e on how to present the material</w:t>
      </w:r>
      <w:r w:rsidRPr="002E6A52">
        <w:t xml:space="preserve"> displayed on it and manage the group discussion. </w:t>
      </w:r>
    </w:p>
    <w:p w14:paraId="1C683179" w14:textId="7BD1E708" w:rsidR="0065136B" w:rsidRPr="00741B6C" w:rsidRDefault="0065136B" w:rsidP="0065136B">
      <w:r>
        <w:t xml:space="preserve">The rest of this section presents instructions regarding </w:t>
      </w:r>
      <w:r w:rsidRPr="00A22801">
        <w:rPr>
          <w:rFonts w:ascii="Calibri" w:hAnsi="Calibri" w:cs="Calibri"/>
          <w:b/>
          <w:color w:val="13948E"/>
        </w:rPr>
        <w:t>ANIMATIONS</w:t>
      </w:r>
      <w:r>
        <w:t xml:space="preserve">, </w:t>
      </w:r>
      <w:r>
        <w:rPr>
          <w:rFonts w:ascii="Calibri" w:hAnsi="Calibri" w:cs="Calibri"/>
          <w:b/>
          <w:color w:val="13948E"/>
        </w:rPr>
        <w:t>MATERIALS</w:t>
      </w:r>
      <w:r>
        <w:t xml:space="preserve">, </w:t>
      </w:r>
      <w:r>
        <w:rPr>
          <w:rFonts w:ascii="Calibri" w:hAnsi="Calibri" w:cs="Calibri"/>
          <w:b/>
          <w:color w:val="13948E"/>
        </w:rPr>
        <w:t>CUES</w:t>
      </w:r>
      <w:r>
        <w:t xml:space="preserve"> for you, and facilitator </w:t>
      </w:r>
      <w:r>
        <w:rPr>
          <w:rFonts w:ascii="Calibri" w:hAnsi="Calibri" w:cs="Calibri"/>
          <w:b/>
          <w:color w:val="13948E"/>
        </w:rPr>
        <w:t>TIPS</w:t>
      </w:r>
      <w:r>
        <w:t xml:space="preserve"> for each of the slides. Notice that most slides have questions that you will have to ask the audience</w:t>
      </w:r>
      <w:r w:rsidR="00250703">
        <w:t xml:space="preserve"> </w:t>
      </w:r>
      <w:r>
        <w:t>—</w:t>
      </w:r>
      <w:r w:rsidR="00250703">
        <w:t xml:space="preserve"> </w:t>
      </w:r>
      <w:r>
        <w:t xml:space="preserve">this helps ensure that the session is interactive! </w:t>
      </w:r>
      <w:r>
        <w:rPr>
          <w:rFonts w:cstheme="minorHAnsi"/>
        </w:rPr>
        <w:t>Above all</w:t>
      </w:r>
      <w:r w:rsidRPr="00CD3F2E">
        <w:rPr>
          <w:rFonts w:cstheme="minorHAnsi"/>
        </w:rPr>
        <w:t xml:space="preserve">, remember that a </w:t>
      </w:r>
      <w:r>
        <w:rPr>
          <w:rFonts w:ascii="Calibri" w:eastAsia="Calibri" w:hAnsi="Calibri" w:cs="Times New Roman"/>
          <w:szCs w:val="24"/>
        </w:rPr>
        <w:t>REACH</w:t>
      </w:r>
      <w:r>
        <w:rPr>
          <w:rFonts w:ascii="Calibri" w:eastAsia="Calibri" w:hAnsi="Calibri" w:cs="Calibri"/>
          <w:szCs w:val="24"/>
        </w:rPr>
        <w:t>—</w:t>
      </w:r>
      <w:r>
        <w:rPr>
          <w:rFonts w:ascii="Calibri" w:eastAsia="Calibri" w:hAnsi="Calibri" w:cs="Times New Roman"/>
          <w:szCs w:val="24"/>
        </w:rPr>
        <w:t>S</w:t>
      </w:r>
      <w:r w:rsidRPr="00CD3F2E">
        <w:rPr>
          <w:rFonts w:cstheme="minorHAnsi"/>
        </w:rPr>
        <w:t xml:space="preserve"> session should feel like a stimulating conversation rather than a </w:t>
      </w:r>
      <w:r w:rsidRPr="008135B5">
        <w:rPr>
          <w:rFonts w:cstheme="minorHAnsi"/>
        </w:rPr>
        <w:t>training or a briefing.</w:t>
      </w:r>
      <w:r>
        <w:rPr>
          <w:rFonts w:cstheme="minorHAnsi"/>
        </w:rPr>
        <w:t xml:space="preserve"> You can also consult the references list in</w:t>
      </w:r>
      <w:r w:rsidR="002D3299">
        <w:rPr>
          <w:rFonts w:cstheme="minorHAnsi"/>
        </w:rPr>
        <w:t xml:space="preserve"> </w:t>
      </w:r>
      <w:r w:rsidR="002D3299" w:rsidRPr="00660BA2">
        <w:rPr>
          <w:rFonts w:cstheme="minorHAnsi"/>
          <w:i/>
        </w:rPr>
        <w:t>Section</w:t>
      </w:r>
      <w:r>
        <w:rPr>
          <w:rFonts w:cstheme="minorHAnsi"/>
        </w:rPr>
        <w:t xml:space="preserve"> </w:t>
      </w:r>
      <w:r w:rsidRPr="0065136B">
        <w:rPr>
          <w:rFonts w:cstheme="minorHAnsi"/>
          <w:i/>
        </w:rPr>
        <w:fldChar w:fldCharType="begin"/>
      </w:r>
      <w:r w:rsidRPr="0065136B">
        <w:rPr>
          <w:rFonts w:cstheme="minorHAnsi"/>
          <w:i/>
        </w:rPr>
        <w:instrText xml:space="preserve"> REF _Ref66877148 \h  \* MERGEFORMAT </w:instrText>
      </w:r>
      <w:r w:rsidRPr="0065136B">
        <w:rPr>
          <w:rFonts w:cstheme="minorHAnsi"/>
          <w:i/>
        </w:rPr>
      </w:r>
      <w:r w:rsidRPr="0065136B">
        <w:rPr>
          <w:rFonts w:cstheme="minorHAnsi"/>
          <w:i/>
        </w:rPr>
        <w:fldChar w:fldCharType="separate"/>
      </w:r>
      <w:r w:rsidR="00B24C7B" w:rsidRPr="00660BA2">
        <w:rPr>
          <w:i/>
        </w:rPr>
        <w:t>10.0 REACH—S REFERENCES</w:t>
      </w:r>
      <w:r w:rsidRPr="0065136B">
        <w:rPr>
          <w:rFonts w:cstheme="minorHAnsi"/>
          <w:i/>
        </w:rPr>
        <w:fldChar w:fldCharType="end"/>
      </w:r>
      <w:r>
        <w:rPr>
          <w:rFonts w:cstheme="minorHAnsi"/>
          <w:i/>
        </w:rPr>
        <w:t xml:space="preserve"> </w:t>
      </w:r>
      <w:r>
        <w:rPr>
          <w:rFonts w:cstheme="minorHAnsi"/>
        </w:rPr>
        <w:t xml:space="preserve">to learn more about the topics and resources covered in </w:t>
      </w:r>
      <w:r w:rsidR="007E0A25" w:rsidRPr="00246E4E">
        <w:t>REACH</w:t>
      </w:r>
      <w:r w:rsidR="007E0A25">
        <w:t>—</w:t>
      </w:r>
      <w:r w:rsidR="007E0A25" w:rsidRPr="00246E4E">
        <w:t>S</w:t>
      </w:r>
      <w:r>
        <w:rPr>
          <w:rFonts w:cstheme="minorHAnsi"/>
        </w:rPr>
        <w:t xml:space="preserve"> slides.</w:t>
      </w:r>
    </w:p>
    <w:p w14:paraId="643EB41D" w14:textId="77777777" w:rsidR="005527F7" w:rsidRDefault="005527F7">
      <w:pPr>
        <w:spacing w:before="0" w:after="160" w:line="259" w:lineRule="auto"/>
        <w:rPr>
          <w:rFonts w:ascii="Calibri" w:eastAsia="Calibri" w:hAnsi="Calibri" w:cs="Times New Roman"/>
          <w:szCs w:val="24"/>
        </w:rPr>
      </w:pPr>
      <w:r>
        <w:rPr>
          <w:rFonts w:ascii="Calibri" w:eastAsia="Calibri" w:hAnsi="Calibri" w:cs="Times New Roman"/>
          <w:szCs w:val="24"/>
        </w:rPr>
        <w:br w:type="page"/>
      </w:r>
    </w:p>
    <w:p w14:paraId="5490AF79" w14:textId="77777777" w:rsidR="006F7C94" w:rsidRPr="003E0838" w:rsidRDefault="00D616B7" w:rsidP="00F34219">
      <w:pPr>
        <w:pStyle w:val="SlideHeadings-Heading2"/>
      </w:pPr>
      <w:bookmarkStart w:id="297" w:name="_Toc70340103"/>
      <w:bookmarkStart w:id="298" w:name="_Toc70342512"/>
      <w:bookmarkStart w:id="299" w:name="_Toc70613672"/>
      <w:bookmarkStart w:id="300" w:name="_Toc70614121"/>
      <w:r w:rsidRPr="003E0838">
        <w:lastRenderedPageBreak/>
        <w:t>Session 1</w:t>
      </w:r>
      <w:bookmarkEnd w:id="0"/>
      <w:bookmarkEnd w:id="1"/>
      <w:bookmarkEnd w:id="2"/>
      <w:bookmarkEnd w:id="3"/>
      <w:bookmarkEnd w:id="4"/>
      <w:bookmarkEnd w:id="5"/>
      <w:bookmarkEnd w:id="297"/>
      <w:bookmarkEnd w:id="298"/>
      <w:bookmarkEnd w:id="299"/>
      <w:bookmarkEnd w:id="300"/>
      <w:r w:rsidR="00D22CC0" w:rsidRPr="003E0838">
        <w:tab/>
      </w:r>
    </w:p>
    <w:p w14:paraId="4DA8A739" w14:textId="3E99290C" w:rsidR="006F7C94" w:rsidRPr="00A61CD8" w:rsidRDefault="006F7C94" w:rsidP="006F7C94">
      <w:pPr>
        <w:rPr>
          <w:b/>
          <w:bCs/>
          <w:color w:val="339E90"/>
          <w:sz w:val="36"/>
          <w:szCs w:val="36"/>
        </w:rPr>
      </w:pPr>
      <w:r w:rsidRPr="00A61CD8">
        <w:rPr>
          <w:b/>
          <w:bCs/>
          <w:color w:val="339E90"/>
          <w:sz w:val="36"/>
          <w:szCs w:val="36"/>
        </w:rPr>
        <w:t>Overcoming Barriers, Finding Resources and Thriving as a Military Spouse</w:t>
      </w:r>
    </w:p>
    <w:p w14:paraId="5A240F9F" w14:textId="77777777" w:rsidR="00C12DBC" w:rsidRDefault="00553184" w:rsidP="006F7C94">
      <w:pPr>
        <w:spacing w:before="0" w:after="160" w:line="259" w:lineRule="auto"/>
        <w:rPr>
          <w:b/>
          <w:bCs/>
        </w:rPr>
      </w:pPr>
      <w:r>
        <w:rPr>
          <w:rFonts w:ascii="Roboto" w:hAnsi="Roboto" w:cs="Helvetica"/>
          <w:noProof/>
          <w:color w:val="444444"/>
          <w:sz w:val="21"/>
          <w:szCs w:val="21"/>
        </w:rPr>
        <w:drawing>
          <wp:inline distT="0" distB="0" distL="0" distR="0" wp14:anchorId="4D9C3043" wp14:editId="7BF46868">
            <wp:extent cx="6400800" cy="4114800"/>
            <wp:effectExtent l="0" t="0" r="0" b="0"/>
            <wp:docPr id="4" name="Picture 4" descr="Woman in civilian clothing crossing abalance beam. Behind, another woman is hanging onto a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Wives, girlfriends of 'America's Battalion' brave rain, feel pain as Jane Waynes"/>
                    <pic:cNvPicPr>
                      <a:picLocks noChangeAspect="1" noChangeArrowheads="1"/>
                    </pic:cNvPicPr>
                  </pic:nvPicPr>
                  <pic:blipFill rotWithShape="1">
                    <a:blip r:embed="rId22">
                      <a:extLst>
                        <a:ext uri="{28A0092B-C50C-407E-A947-70E740481C1C}">
                          <a14:useLocalDpi xmlns:a14="http://schemas.microsoft.com/office/drawing/2010/main" val="0"/>
                        </a:ext>
                      </a:extLst>
                    </a:blip>
                    <a:srcRect l="1724" t="4824" r="1724" b="11464"/>
                    <a:stretch/>
                  </pic:blipFill>
                  <pic:spPr bwMode="auto">
                    <a:xfrm>
                      <a:off x="0" y="0"/>
                      <a:ext cx="640080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34781F67" w14:textId="77777777" w:rsidR="00D266AB" w:rsidRPr="00D678BC" w:rsidRDefault="006F7C94" w:rsidP="00D678BC">
      <w:pPr>
        <w:pStyle w:val="SlideHeadings-Heading2"/>
      </w:pPr>
      <w:r w:rsidRPr="00960280">
        <w:br w:type="page"/>
      </w:r>
      <w:bookmarkStart w:id="301" w:name="_Toc51318373"/>
      <w:bookmarkStart w:id="302" w:name="_Toc51341458"/>
      <w:bookmarkStart w:id="303" w:name="_Toc51592541"/>
      <w:bookmarkStart w:id="304" w:name="_Toc52291044"/>
      <w:bookmarkStart w:id="305" w:name="_Toc54881983"/>
      <w:bookmarkStart w:id="306" w:name="_Toc70340104"/>
      <w:bookmarkStart w:id="307" w:name="_Toc70342513"/>
      <w:bookmarkStart w:id="308" w:name="_Toc70613673"/>
      <w:bookmarkStart w:id="309" w:name="_Toc70614122"/>
      <w:bookmarkStart w:id="310" w:name="_Toc51318403"/>
      <w:bookmarkStart w:id="311" w:name="_Toc51341488"/>
      <w:bookmarkStart w:id="312" w:name="_Toc51592571"/>
      <w:bookmarkStart w:id="313" w:name="_Toc52291075"/>
      <w:r w:rsidR="00D266AB" w:rsidRPr="00D678BC">
        <w:lastRenderedPageBreak/>
        <w:t>SLIDE 1:</w:t>
      </w:r>
      <w:bookmarkStart w:id="314" w:name="_Toc66248848"/>
      <w:bookmarkStart w:id="315" w:name="_Toc64987398"/>
      <w:r w:rsidR="00484346" w:rsidRPr="00D678BC">
        <w:t xml:space="preserve"> </w:t>
      </w:r>
      <w:r w:rsidR="00D266AB" w:rsidRPr="00D678BC">
        <w:t>REACH</w:t>
      </w:r>
      <w:r w:rsidR="00D71B6D" w:rsidRPr="00D678BC">
        <w:t>—</w:t>
      </w:r>
      <w:r w:rsidR="00D266AB" w:rsidRPr="00D678BC">
        <w:t>S Title Slide</w:t>
      </w:r>
      <w:bookmarkEnd w:id="301"/>
      <w:bookmarkEnd w:id="302"/>
      <w:bookmarkEnd w:id="303"/>
      <w:bookmarkEnd w:id="304"/>
      <w:bookmarkEnd w:id="305"/>
      <w:bookmarkEnd w:id="306"/>
      <w:bookmarkEnd w:id="307"/>
      <w:bookmarkEnd w:id="308"/>
      <w:bookmarkEnd w:id="309"/>
      <w:bookmarkEnd w:id="314"/>
      <w:bookmarkEnd w:id="315"/>
    </w:p>
    <w:p w14:paraId="7F5987AF" w14:textId="483378F0" w:rsidR="00D266AB" w:rsidRPr="00D266AB" w:rsidRDefault="00B40D64" w:rsidP="00D266AB">
      <w:pPr>
        <w:jc w:val="center"/>
      </w:pPr>
      <w:r w:rsidRPr="00B40D64">
        <w:rPr>
          <w:noProof/>
        </w:rPr>
        <w:drawing>
          <wp:inline distT="0" distB="0" distL="0" distR="0" wp14:anchorId="2D426413" wp14:editId="646BF470">
            <wp:extent cx="4647565" cy="3485674"/>
            <wp:effectExtent l="19050" t="19050" r="19685" b="19685"/>
            <wp:docPr id="34" name="Picture 34" descr="Image of the Title Slide, Slide 1, REACH-S: Resources Exist, Asking Can Help–Spouse&#10;The top third of the slide is teal with the REACH logo and says&#10;REACH OUT, GET HELP, AND THRIVE&#10;Session 1: Overcoming Barriers, Finding Resources, and Thriving as a Military Spouse&#10;&#10;Facilitator Name&#10;Location&#10;Date&#10;Active Duty; Version 1 (May 2021)&#10;&#10;On the right is a series of 4 pictures with military couples and families.&#10;Below that is: (OPA-2021-035, PERSEREC-PA-20-01)&#10;" title="REACH-S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7791" cy="3500844"/>
                    </a:xfrm>
                    <a:prstGeom prst="rect">
                      <a:avLst/>
                    </a:prstGeom>
                    <a:ln>
                      <a:solidFill>
                        <a:schemeClr val="tx1">
                          <a:lumMod val="65000"/>
                          <a:lumOff val="35000"/>
                        </a:schemeClr>
                      </a:solidFill>
                    </a:ln>
                  </pic:spPr>
                </pic:pic>
              </a:graphicData>
            </a:graphic>
          </wp:inline>
        </w:drawing>
      </w:r>
    </w:p>
    <w:p w14:paraId="28B7398A" w14:textId="77777777" w:rsidR="00D266AB" w:rsidRPr="00D57A1A" w:rsidRDefault="00D266AB" w:rsidP="00D57A1A">
      <w:pPr>
        <w:pStyle w:val="TealNoHeading"/>
      </w:pPr>
      <w:bookmarkStart w:id="316" w:name="_Toc19021205"/>
      <w:bookmarkStart w:id="317" w:name="_Toc19029153"/>
      <w:bookmarkStart w:id="318" w:name="_Toc19023488"/>
      <w:bookmarkStart w:id="319" w:name="_Toc19023651"/>
      <w:bookmarkStart w:id="320" w:name="_Toc19089512"/>
      <w:bookmarkStart w:id="321" w:name="_Toc19089741"/>
      <w:r w:rsidRPr="00D57A1A">
        <w:t>ANIMATIONS:</w:t>
      </w:r>
      <w:bookmarkEnd w:id="316"/>
      <w:bookmarkEnd w:id="317"/>
      <w:bookmarkEnd w:id="318"/>
      <w:bookmarkEnd w:id="319"/>
      <w:bookmarkEnd w:id="320"/>
      <w:bookmarkEnd w:id="321"/>
    </w:p>
    <w:p w14:paraId="18272B71" w14:textId="1025E6D0" w:rsidR="00D266AB" w:rsidRPr="00D266AB" w:rsidRDefault="00A86C7F" w:rsidP="004C01E1">
      <w:pPr>
        <w:spacing w:before="0"/>
        <w:rPr>
          <w:szCs w:val="24"/>
        </w:rPr>
      </w:pPr>
      <w:r w:rsidRPr="00D266AB">
        <w:rPr>
          <w:rFonts w:cstheme="minorHAnsi"/>
          <w:szCs w:val="24"/>
        </w:rPr>
        <w:t>None</w:t>
      </w:r>
    </w:p>
    <w:p w14:paraId="31BA4C64" w14:textId="77777777" w:rsidR="00D266AB" w:rsidRPr="00D57A1A" w:rsidRDefault="00D266AB" w:rsidP="00D57A1A">
      <w:pPr>
        <w:pStyle w:val="TealNoHeading"/>
      </w:pPr>
      <w:r w:rsidRPr="00D57A1A">
        <w:t>MATERIALS:</w:t>
      </w:r>
    </w:p>
    <w:p w14:paraId="531176F6" w14:textId="19146E77" w:rsidR="00D266AB" w:rsidRPr="00D266AB" w:rsidRDefault="00960280" w:rsidP="004C01E1">
      <w:pPr>
        <w:spacing w:before="0"/>
        <w:rPr>
          <w:szCs w:val="24"/>
        </w:rPr>
      </w:pPr>
      <w:r w:rsidRPr="00D266AB">
        <w:rPr>
          <w:rFonts w:cstheme="minorHAnsi"/>
          <w:szCs w:val="24"/>
        </w:rPr>
        <w:t>None</w:t>
      </w:r>
    </w:p>
    <w:p w14:paraId="600DA504" w14:textId="77777777" w:rsidR="00D266AB" w:rsidRPr="00D57A1A" w:rsidRDefault="00D266AB" w:rsidP="00D57A1A">
      <w:pPr>
        <w:pStyle w:val="TealNoHeading"/>
      </w:pPr>
      <w:r w:rsidRPr="00D57A1A">
        <w:t>MAIN DISCUSSION POINTS</w:t>
      </w:r>
      <w:r w:rsidR="00B23F4A" w:rsidRPr="00D57A1A">
        <w:t>:</w:t>
      </w:r>
    </w:p>
    <w:p w14:paraId="068068A4" w14:textId="77777777" w:rsidR="00D266AB" w:rsidRPr="00D266AB" w:rsidRDefault="00D266AB" w:rsidP="00D266AB">
      <w:pPr>
        <w:spacing w:before="0" w:after="0"/>
        <w:ind w:left="360" w:hanging="360"/>
        <w:contextualSpacing/>
        <w:rPr>
          <w:rFonts w:cstheme="minorHAnsi"/>
          <w:szCs w:val="24"/>
        </w:rPr>
      </w:pPr>
      <w:r w:rsidRPr="00D266AB">
        <w:rPr>
          <w:rFonts w:cstheme="minorHAnsi"/>
          <w:szCs w:val="24"/>
        </w:rPr>
        <w:t>On this slide, we will discuss the following topics:</w:t>
      </w:r>
    </w:p>
    <w:p w14:paraId="073B1B6C" w14:textId="77777777" w:rsidR="00D266AB" w:rsidRPr="00D266AB" w:rsidRDefault="00D266AB" w:rsidP="00D266AB">
      <w:pPr>
        <w:spacing w:before="0" w:after="0"/>
        <w:ind w:left="360"/>
        <w:contextualSpacing/>
        <w:rPr>
          <w:rFonts w:cstheme="minorHAnsi"/>
          <w:szCs w:val="24"/>
        </w:rPr>
      </w:pPr>
      <w:r w:rsidRPr="00D266AB">
        <w:rPr>
          <w:rFonts w:cstheme="minorHAnsi"/>
          <w:szCs w:val="24"/>
        </w:rPr>
        <w:t xml:space="preserve">1. </w:t>
      </w:r>
      <w:r w:rsidRPr="00D266AB">
        <w:rPr>
          <w:rFonts w:ascii="Calibri" w:hAnsi="Calibri" w:cs="Calibri"/>
        </w:rPr>
        <w:t xml:space="preserve">Facilitator Introduction </w:t>
      </w:r>
    </w:p>
    <w:p w14:paraId="0197A86C" w14:textId="77777777" w:rsidR="00D266AB" w:rsidRPr="00D266AB" w:rsidRDefault="00D266AB" w:rsidP="00D266AB">
      <w:pPr>
        <w:spacing w:before="0" w:after="0"/>
        <w:ind w:left="360"/>
        <w:contextualSpacing/>
        <w:rPr>
          <w:rFonts w:cstheme="minorHAnsi"/>
          <w:szCs w:val="24"/>
        </w:rPr>
      </w:pPr>
      <w:r w:rsidRPr="00D266AB">
        <w:rPr>
          <w:rFonts w:cstheme="minorHAnsi"/>
          <w:szCs w:val="24"/>
        </w:rPr>
        <w:t xml:space="preserve">2. </w:t>
      </w:r>
      <w:r w:rsidRPr="00D266AB">
        <w:rPr>
          <w:rFonts w:ascii="Calibri" w:hAnsi="Calibri" w:cs="Calibri"/>
        </w:rPr>
        <w:t>What Is REACH</w:t>
      </w:r>
      <w:r w:rsidR="00C460FB" w:rsidRPr="00A575A8">
        <w:rPr>
          <w:rFonts w:ascii="Calibri" w:eastAsia="Calibri" w:hAnsi="Calibri" w:cs="Times New Roman"/>
          <w:szCs w:val="24"/>
        </w:rPr>
        <w:t>—</w:t>
      </w:r>
      <w:r w:rsidRPr="00D266AB">
        <w:rPr>
          <w:rFonts w:ascii="Calibri" w:hAnsi="Calibri" w:cs="Calibri"/>
        </w:rPr>
        <w:t>S</w:t>
      </w:r>
    </w:p>
    <w:p w14:paraId="3224F4D4" w14:textId="77777777" w:rsidR="00D266AB" w:rsidRPr="00D266AB" w:rsidRDefault="00D266AB" w:rsidP="00D266AB">
      <w:pPr>
        <w:spacing w:before="0" w:after="0"/>
        <w:ind w:left="720"/>
        <w:contextualSpacing/>
        <w:rPr>
          <w:rFonts w:ascii="Calibri" w:eastAsia="Times New Roman" w:hAnsi="Calibri" w:cs="Calibri"/>
        </w:rPr>
      </w:pPr>
    </w:p>
    <w:p w14:paraId="4ED12855" w14:textId="77777777" w:rsidR="00D266AB" w:rsidRPr="00D57A1A" w:rsidRDefault="00D266AB" w:rsidP="00D57A1A">
      <w:pPr>
        <w:pStyle w:val="TealNoHeading"/>
      </w:pPr>
      <w:r w:rsidRPr="00D57A1A">
        <w:t>SAMPLE TALKING POINTS:</w:t>
      </w:r>
    </w:p>
    <w:p w14:paraId="49051683" w14:textId="77777777" w:rsidR="00D266AB" w:rsidRPr="00D266AB" w:rsidRDefault="00D266AB" w:rsidP="00A6428D">
      <w:pPr>
        <w:spacing w:before="0" w:after="0"/>
        <w:ind w:left="720"/>
        <w:contextualSpacing/>
        <w:jc w:val="right"/>
        <w:rPr>
          <w:rFonts w:eastAsia="Times New Roman" w:cstheme="minorHAnsi"/>
          <w:szCs w:val="24"/>
        </w:rPr>
      </w:pPr>
      <w:r w:rsidRPr="00D266AB">
        <w:rPr>
          <w:rFonts w:eastAsia="Times New Roman" w:cstheme="minorHAnsi"/>
          <w:b/>
          <w:szCs w:val="24"/>
        </w:rPr>
        <w:t>[Topic 1: Facilitator Introduction]</w:t>
      </w:r>
    </w:p>
    <w:p w14:paraId="633D88A3" w14:textId="77777777" w:rsidR="00D266AB" w:rsidRPr="00D57A1A" w:rsidRDefault="00D266AB" w:rsidP="00D57A1A">
      <w:pPr>
        <w:pStyle w:val="TealNoHeading"/>
      </w:pPr>
      <w:r w:rsidRPr="00D57A1A">
        <w:t>SAY:</w:t>
      </w:r>
    </w:p>
    <w:p w14:paraId="4AAFC861" w14:textId="77777777" w:rsidR="00D266AB" w:rsidRPr="00D266AB" w:rsidRDefault="00D266AB" w:rsidP="00597D8A">
      <w:pPr>
        <w:pStyle w:val="SAYBullets"/>
      </w:pPr>
      <w:r w:rsidRPr="00D266AB">
        <w:t>Welcome</w:t>
      </w:r>
      <w:r w:rsidR="00EF14E1">
        <w:t>,</w:t>
      </w:r>
      <w:r w:rsidRPr="00D266AB">
        <w:t xml:space="preserve"> everyone</w:t>
      </w:r>
      <w:r w:rsidR="00C000E8">
        <w:t>! T</w:t>
      </w:r>
      <w:r w:rsidRPr="00D266AB">
        <w:t xml:space="preserve">hanks for being here today. </w:t>
      </w:r>
    </w:p>
    <w:p w14:paraId="54A7120B" w14:textId="77777777" w:rsidR="00D266AB" w:rsidRPr="00D266AB" w:rsidRDefault="00D266AB" w:rsidP="00597D8A">
      <w:pPr>
        <w:pStyle w:val="SAYBullets"/>
      </w:pPr>
      <w:r w:rsidRPr="00D266AB">
        <w:t>Before we get started, I’d like to introduce myself. [Insert a brief personal introduction].</w:t>
      </w:r>
    </w:p>
    <w:p w14:paraId="286C23E9" w14:textId="77777777" w:rsidR="00D266AB" w:rsidRPr="00D266AB" w:rsidRDefault="00D266AB" w:rsidP="00D266AB">
      <w:pPr>
        <w:spacing w:before="0" w:after="0"/>
        <w:ind w:left="720"/>
        <w:contextualSpacing/>
        <w:rPr>
          <w:rFonts w:eastAsia="Times New Roman" w:cs="Times New Roman"/>
          <w:szCs w:val="24"/>
        </w:rPr>
      </w:pPr>
    </w:p>
    <w:p w14:paraId="57AA7B68" w14:textId="77777777" w:rsidR="00526140" w:rsidRPr="00D57A1A" w:rsidRDefault="00526140" w:rsidP="00D57A1A">
      <w:pPr>
        <w:pStyle w:val="TealNoHeading"/>
      </w:pPr>
      <w:r w:rsidRPr="00D57A1A">
        <w:t>CUE:</w:t>
      </w:r>
    </w:p>
    <w:p w14:paraId="2717A358" w14:textId="14B04096" w:rsidR="003F652F" w:rsidRDefault="00526140" w:rsidP="008710C7">
      <w:pPr>
        <w:autoSpaceDE w:val="0"/>
        <w:autoSpaceDN w:val="0"/>
        <w:adjustRightInd w:val="0"/>
        <w:spacing w:before="0" w:after="0"/>
        <w:rPr>
          <w:rFonts w:ascii="Calibri" w:hAnsi="Calibri" w:cs="Calibri"/>
          <w:szCs w:val="24"/>
        </w:rPr>
      </w:pPr>
      <w:r w:rsidRPr="00D90D09">
        <w:rPr>
          <w:rFonts w:ascii="Calibri" w:eastAsia="Times New Roman" w:hAnsi="Calibri" w:cs="Calibri"/>
          <w:szCs w:val="24"/>
        </w:rPr>
        <w:t xml:space="preserve">If </w:t>
      </w:r>
      <w:r>
        <w:rPr>
          <w:rFonts w:ascii="Calibri" w:eastAsia="Times New Roman" w:hAnsi="Calibri" w:cs="Calibri"/>
          <w:szCs w:val="24"/>
        </w:rPr>
        <w:t>command leadership is attending the session</w:t>
      </w:r>
      <w:r w:rsidRPr="00D90D09">
        <w:rPr>
          <w:rFonts w:ascii="Calibri" w:hAnsi="Calibri" w:cs="Calibri"/>
          <w:szCs w:val="24"/>
        </w:rPr>
        <w:t xml:space="preserve">, </w:t>
      </w:r>
      <w:r>
        <w:rPr>
          <w:rFonts w:ascii="Calibri" w:hAnsi="Calibri" w:cs="Calibri"/>
          <w:szCs w:val="24"/>
        </w:rPr>
        <w:t>ask</w:t>
      </w:r>
      <w:r w:rsidRPr="00D90D09">
        <w:rPr>
          <w:rFonts w:ascii="Calibri" w:hAnsi="Calibri" w:cs="Calibri"/>
          <w:szCs w:val="24"/>
        </w:rPr>
        <w:t xml:space="preserve"> them </w:t>
      </w:r>
      <w:r>
        <w:rPr>
          <w:rFonts w:ascii="Calibri" w:hAnsi="Calibri" w:cs="Calibri"/>
          <w:szCs w:val="24"/>
        </w:rPr>
        <w:t>to make brief welcoming remarks before departing.</w:t>
      </w:r>
      <w:r w:rsidR="003F652F">
        <w:rPr>
          <w:rFonts w:ascii="Calibri" w:hAnsi="Calibri" w:cs="Calibri"/>
          <w:szCs w:val="24"/>
        </w:rPr>
        <w:br w:type="page"/>
      </w:r>
    </w:p>
    <w:p w14:paraId="50E234D2" w14:textId="77777777" w:rsidR="00D266AB" w:rsidRPr="00D266AB" w:rsidRDefault="00D266AB" w:rsidP="00D266AB">
      <w:pPr>
        <w:ind w:left="360"/>
        <w:jc w:val="right"/>
      </w:pPr>
      <w:r w:rsidRPr="00D266AB">
        <w:rPr>
          <w:rFonts w:cstheme="minorHAnsi"/>
          <w:b/>
        </w:rPr>
        <w:lastRenderedPageBreak/>
        <w:t>[Topic 2: What Is REACH</w:t>
      </w:r>
      <w:r w:rsidR="00D71B6D" w:rsidRPr="00A575A8">
        <w:rPr>
          <w:rFonts w:ascii="Calibri" w:eastAsia="Calibri" w:hAnsi="Calibri" w:cs="Times New Roman"/>
          <w:szCs w:val="24"/>
        </w:rPr>
        <w:t>—</w:t>
      </w:r>
      <w:r w:rsidRPr="00D266AB">
        <w:rPr>
          <w:rFonts w:cstheme="minorHAnsi"/>
          <w:b/>
        </w:rPr>
        <w:t>S]</w:t>
      </w:r>
    </w:p>
    <w:p w14:paraId="11112B91" w14:textId="77777777" w:rsidR="00D266AB" w:rsidRPr="00D266AB" w:rsidRDefault="00D266AB" w:rsidP="00D57A1A">
      <w:pPr>
        <w:pStyle w:val="TealNoHeading"/>
      </w:pPr>
      <w:r w:rsidRPr="00D266AB">
        <w:t>SAY:</w:t>
      </w:r>
    </w:p>
    <w:p w14:paraId="630D5ACF" w14:textId="3B443F80" w:rsidR="00174BB4" w:rsidRPr="00D266AB" w:rsidRDefault="004B1AE3" w:rsidP="00D7573E">
      <w:pPr>
        <w:pStyle w:val="SAYBullets"/>
      </w:pPr>
      <w:r>
        <w:t>So y</w:t>
      </w:r>
      <w:r w:rsidR="00D266AB" w:rsidRPr="00BD5DBB">
        <w:t>ou</w:t>
      </w:r>
      <w:r w:rsidR="00C000E8" w:rsidRPr="00BD5DBB">
        <w:t>’re</w:t>
      </w:r>
      <w:r w:rsidR="00D266AB" w:rsidRPr="00BD5DBB">
        <w:t xml:space="preserve"> probably wondering</w:t>
      </w:r>
      <w:r w:rsidR="00D266AB" w:rsidRPr="00D266AB">
        <w:t xml:space="preserve"> </w:t>
      </w:r>
      <w:r w:rsidR="003906B6">
        <w:t>w</w:t>
      </w:r>
      <w:r w:rsidR="003906B6" w:rsidRPr="00D266AB">
        <w:t xml:space="preserve">hat </w:t>
      </w:r>
      <w:r w:rsidR="00D266AB" w:rsidRPr="00D266AB">
        <w:t>REACH</w:t>
      </w:r>
      <w:r w:rsidR="006C7FAC" w:rsidRPr="00A575A8">
        <w:t>—</w:t>
      </w:r>
      <w:r w:rsidR="00D266AB" w:rsidRPr="00D266AB">
        <w:t>S</w:t>
      </w:r>
      <w:r w:rsidR="006B0A38">
        <w:t xml:space="preserve"> is</w:t>
      </w:r>
      <w:r w:rsidR="00D266AB" w:rsidRPr="00D266AB">
        <w:t xml:space="preserve"> and what it</w:t>
      </w:r>
      <w:r w:rsidR="006B0A38">
        <w:t>’s</w:t>
      </w:r>
      <w:r w:rsidR="00D266AB" w:rsidRPr="00D266AB">
        <w:t xml:space="preserve"> all about? </w:t>
      </w:r>
    </w:p>
    <w:p w14:paraId="3C251733" w14:textId="77777777" w:rsidR="00D266AB" w:rsidRPr="00BD5DBB" w:rsidRDefault="00D266AB" w:rsidP="00660BA2">
      <w:pPr>
        <w:pStyle w:val="SAYBullets"/>
      </w:pPr>
      <w:r w:rsidRPr="00BD5DBB">
        <w:rPr>
          <w:rStyle w:val="2ndOpenCircleGreenBulletsChar"/>
          <w:rFonts w:eastAsia="Calibri"/>
        </w:rPr>
        <w:t>REACH</w:t>
      </w:r>
      <w:r w:rsidR="00C460FB" w:rsidRPr="00BD5DBB">
        <w:rPr>
          <w:rStyle w:val="2ndOpenCircleGreenBulletsChar"/>
          <w:rFonts w:eastAsia="Calibri"/>
        </w:rPr>
        <w:t>—</w:t>
      </w:r>
      <w:r w:rsidRPr="00BD5DBB">
        <w:rPr>
          <w:rStyle w:val="2ndOpenCircleGreenBulletsChar"/>
          <w:rFonts w:eastAsia="Calibri"/>
        </w:rPr>
        <w:t>S stands for “Resources Exist, Asking</w:t>
      </w:r>
      <w:r w:rsidRPr="00BD5DBB">
        <w:t xml:space="preserve"> Can Help</w:t>
      </w:r>
      <w:r w:rsidR="006B0A38" w:rsidRPr="00BD5DBB">
        <w:t>—</w:t>
      </w:r>
      <w:r w:rsidRPr="00BD5DBB">
        <w:t>Spouse</w:t>
      </w:r>
      <w:r w:rsidR="00A96DF4" w:rsidRPr="00BD5DBB">
        <w:t>.</w:t>
      </w:r>
      <w:r w:rsidR="003906B6" w:rsidRPr="00BD5DBB">
        <w:t>”</w:t>
      </w:r>
    </w:p>
    <w:p w14:paraId="75F7E5A7" w14:textId="62C13F82" w:rsidR="00D266AB" w:rsidRPr="00953B33" w:rsidRDefault="001E6C9C" w:rsidP="00D7573E">
      <w:pPr>
        <w:pStyle w:val="SAYBullets"/>
      </w:pPr>
      <w:r w:rsidRPr="00953B33">
        <w:t>And it’s</w:t>
      </w:r>
      <w:r w:rsidR="00712E68" w:rsidRPr="00953B33">
        <w:t xml:space="preserve"> </w:t>
      </w:r>
      <w:r w:rsidR="00D266AB" w:rsidRPr="00953B33">
        <w:t xml:space="preserve">all about taking care of </w:t>
      </w:r>
      <w:r w:rsidR="006B0A38" w:rsidRPr="00953B33">
        <w:t>problems we might be having</w:t>
      </w:r>
      <w:r w:rsidR="00D266AB" w:rsidRPr="00953B33">
        <w:t xml:space="preserve"> before </w:t>
      </w:r>
      <w:r w:rsidR="006B0A38" w:rsidRPr="00953B33">
        <w:t>they</w:t>
      </w:r>
      <w:r w:rsidR="00806056">
        <w:t xml:space="preserve"> get too </w:t>
      </w:r>
      <w:r w:rsidR="00D266AB" w:rsidRPr="00953B33">
        <w:t>overwhelming. It’s about self-care.</w:t>
      </w:r>
    </w:p>
    <w:p w14:paraId="4232279C" w14:textId="6E5720C3" w:rsidR="00D266AB" w:rsidRPr="00953B33" w:rsidRDefault="00D266AB" w:rsidP="00D7573E">
      <w:pPr>
        <w:pStyle w:val="SAYBullets"/>
      </w:pPr>
      <w:r w:rsidRPr="00953B33">
        <w:t>We</w:t>
      </w:r>
      <w:r w:rsidR="006B0A38" w:rsidRPr="00953B33">
        <w:t>’re</w:t>
      </w:r>
      <w:r w:rsidRPr="00953B33">
        <w:t xml:space="preserve"> not going to use the term “training</w:t>
      </w:r>
      <w:r w:rsidR="00A96DF4" w:rsidRPr="00953B33">
        <w:t>.</w:t>
      </w:r>
      <w:r w:rsidR="003906B6" w:rsidRPr="00953B33">
        <w:t>”</w:t>
      </w:r>
      <w:r w:rsidR="00F875CF" w:rsidRPr="00953B33">
        <w:t xml:space="preserve"> T</w:t>
      </w:r>
      <w:r w:rsidRPr="00953B33">
        <w:t>his is not a training</w:t>
      </w:r>
      <w:r w:rsidR="00250703">
        <w:t xml:space="preserve"> </w:t>
      </w:r>
      <w:r w:rsidR="00BF3D97" w:rsidRPr="00953B33">
        <w:t>—</w:t>
      </w:r>
      <w:r w:rsidR="00250703">
        <w:t xml:space="preserve"> </w:t>
      </w:r>
      <w:r w:rsidR="00F875CF" w:rsidRPr="00953B33">
        <w:t>it’s</w:t>
      </w:r>
      <w:r w:rsidRPr="00953B33">
        <w:t xml:space="preserve"> a conversation</w:t>
      </w:r>
      <w:r w:rsidR="00F875CF" w:rsidRPr="00953B33">
        <w:t>!</w:t>
      </w:r>
      <w:r w:rsidRPr="00953B33">
        <w:t xml:space="preserve"> </w:t>
      </w:r>
      <w:r w:rsidR="00726F17" w:rsidRPr="00953B33">
        <w:t>I would</w:t>
      </w:r>
      <w:r w:rsidR="00937756" w:rsidRPr="00953B33">
        <w:t xml:space="preserve"> like</w:t>
      </w:r>
      <w:r w:rsidRPr="00953B33">
        <w:t xml:space="preserve"> to hear from you today and hope</w:t>
      </w:r>
      <w:r w:rsidR="006B0A38" w:rsidRPr="00953B33">
        <w:t xml:space="preserve"> you</w:t>
      </w:r>
      <w:r w:rsidR="00F875CF" w:rsidRPr="00953B33">
        <w:t>’ll</w:t>
      </w:r>
      <w:r w:rsidR="006B0A38" w:rsidRPr="00953B33">
        <w:t xml:space="preserve"> join me in this </w:t>
      </w:r>
      <w:r w:rsidR="00BF3D97" w:rsidRPr="00953B33">
        <w:t>discussion</w:t>
      </w:r>
      <w:r w:rsidRPr="00953B33">
        <w:t xml:space="preserve">. </w:t>
      </w:r>
    </w:p>
    <w:p w14:paraId="192673E6" w14:textId="77777777" w:rsidR="00BF3D97" w:rsidRPr="00953B33" w:rsidRDefault="00BF3D97" w:rsidP="00D7573E">
      <w:pPr>
        <w:pStyle w:val="SAYBullets"/>
      </w:pPr>
      <w:r w:rsidRPr="00953B33">
        <w:t>The goal of this session is to empower you to help yourself.</w:t>
      </w:r>
    </w:p>
    <w:p w14:paraId="73390B6E" w14:textId="12FA4BB6" w:rsidR="00D266AB" w:rsidRPr="00953B33" w:rsidRDefault="00D266AB" w:rsidP="00D7573E">
      <w:pPr>
        <w:pStyle w:val="SAYBullets"/>
      </w:pPr>
      <w:r w:rsidRPr="00953B33">
        <w:t xml:space="preserve">I want you to </w:t>
      </w:r>
      <w:r w:rsidR="006B0A38" w:rsidRPr="00953B33">
        <w:t>leave here today</w:t>
      </w:r>
      <w:r w:rsidRPr="00953B33">
        <w:t xml:space="preserve"> with a new mindset</w:t>
      </w:r>
      <w:r w:rsidR="006B0A38" w:rsidRPr="00953B33">
        <w:t xml:space="preserve"> about asking for help. R</w:t>
      </w:r>
      <w:r w:rsidRPr="00953B33">
        <w:t>eaching out for help is important</w:t>
      </w:r>
      <w:r w:rsidR="00250703">
        <w:t xml:space="preserve"> </w:t>
      </w:r>
      <w:r w:rsidR="006B0A38" w:rsidRPr="00953B33">
        <w:t>—</w:t>
      </w:r>
      <w:r w:rsidR="00250703">
        <w:t xml:space="preserve"> </w:t>
      </w:r>
      <w:r w:rsidR="006B0A38" w:rsidRPr="00953B33">
        <w:t>not just</w:t>
      </w:r>
      <w:r w:rsidRPr="00953B33">
        <w:t xml:space="preserve"> </w:t>
      </w:r>
      <w:r w:rsidR="006B0A38" w:rsidRPr="00953B33">
        <w:t>for</w:t>
      </w:r>
      <w:r w:rsidRPr="00953B33">
        <w:t xml:space="preserve"> you</w:t>
      </w:r>
      <w:r w:rsidR="001E6C9C" w:rsidRPr="00953B33">
        <w:t>,</w:t>
      </w:r>
      <w:r w:rsidRPr="00953B33">
        <w:t xml:space="preserve"> but </w:t>
      </w:r>
      <w:r w:rsidR="006B0A38" w:rsidRPr="00953B33">
        <w:t xml:space="preserve">for </w:t>
      </w:r>
      <w:r w:rsidRPr="00953B33">
        <w:t xml:space="preserve">everyone around you. Just like on airplanes, we all have to put our oxygen masks on first before we can help others. We </w:t>
      </w:r>
      <w:r w:rsidR="006B0A38" w:rsidRPr="00953B33">
        <w:t>have a duty to</w:t>
      </w:r>
      <w:r w:rsidRPr="00953B33">
        <w:t xml:space="preserve"> tak</w:t>
      </w:r>
      <w:r w:rsidR="006B0A38" w:rsidRPr="00953B33">
        <w:t>e</w:t>
      </w:r>
      <w:r w:rsidRPr="00953B33">
        <w:t xml:space="preserve"> care of ourselves</w:t>
      </w:r>
      <w:r w:rsidR="006B0A38" w:rsidRPr="00953B33">
        <w:t>.</w:t>
      </w:r>
      <w:r w:rsidRPr="00953B33">
        <w:t xml:space="preserve"> I hope</w:t>
      </w:r>
      <w:r w:rsidR="006B0A38" w:rsidRPr="00953B33">
        <w:t xml:space="preserve"> this session will show</w:t>
      </w:r>
      <w:r w:rsidRPr="00953B33">
        <w:t xml:space="preserve"> you</w:t>
      </w:r>
      <w:r w:rsidR="006B0A38" w:rsidRPr="00953B33">
        <w:t xml:space="preserve"> how </w:t>
      </w:r>
      <w:r w:rsidRPr="00953B33">
        <w:t>easy it is to take the first step</w:t>
      </w:r>
      <w:r w:rsidR="00E44314" w:rsidRPr="00953B33">
        <w:t xml:space="preserve"> and get help when you first </w:t>
      </w:r>
      <w:r w:rsidR="00BF3D97" w:rsidRPr="00953B33">
        <w:t>think you may have</w:t>
      </w:r>
      <w:r w:rsidR="00E44314" w:rsidRPr="00953B33">
        <w:t xml:space="preserve"> a problem.</w:t>
      </w:r>
      <w:r w:rsidRPr="00953B33">
        <w:t xml:space="preserve"> </w:t>
      </w:r>
    </w:p>
    <w:p w14:paraId="6E7862BC" w14:textId="77777777" w:rsidR="00D266AB" w:rsidRPr="00953B33" w:rsidRDefault="00D266AB" w:rsidP="00D7573E">
      <w:pPr>
        <w:pStyle w:val="SAYBullets"/>
      </w:pPr>
      <w:r w:rsidRPr="00953B33">
        <w:t>Some of the resources</w:t>
      </w:r>
      <w:r w:rsidR="00E44314" w:rsidRPr="00953B33">
        <w:t xml:space="preserve"> described here</w:t>
      </w:r>
      <w:r w:rsidRPr="00953B33">
        <w:t xml:space="preserve"> may not appl</w:t>
      </w:r>
      <w:r w:rsidR="00E44314" w:rsidRPr="00953B33">
        <w:t>y</w:t>
      </w:r>
      <w:r w:rsidRPr="00953B33">
        <w:t xml:space="preserve"> to you if you</w:t>
      </w:r>
      <w:r w:rsidR="00E44314" w:rsidRPr="00953B33">
        <w:t>’re</w:t>
      </w:r>
      <w:r w:rsidRPr="00953B33">
        <w:t xml:space="preserve"> not a military spouse. </w:t>
      </w:r>
      <w:r w:rsidR="00E44314" w:rsidRPr="00953B33">
        <w:t xml:space="preserve">However, </w:t>
      </w:r>
      <w:r w:rsidR="00BF3D97" w:rsidRPr="00953B33">
        <w:t>the</w:t>
      </w:r>
      <w:r w:rsidR="00E44314" w:rsidRPr="00953B33">
        <w:t xml:space="preserve"> handout</w:t>
      </w:r>
      <w:r w:rsidRPr="00953B33">
        <w:t xml:space="preserve"> that I’ll pass out</w:t>
      </w:r>
      <w:r w:rsidR="00BF3D97" w:rsidRPr="00953B33">
        <w:t xml:space="preserve"> </w:t>
      </w:r>
      <w:r w:rsidR="00EF14E1" w:rsidRPr="00953B33">
        <w:t>[</w:t>
      </w:r>
      <w:r w:rsidR="00BF3D97" w:rsidRPr="00953B33">
        <w:t xml:space="preserve">or </w:t>
      </w:r>
      <w:r w:rsidRPr="00953B33">
        <w:t>email</w:t>
      </w:r>
      <w:r w:rsidR="00EF14E1" w:rsidRPr="00953B33">
        <w:t>]</w:t>
      </w:r>
      <w:r w:rsidR="00BF3D97" w:rsidRPr="00953B33">
        <w:t xml:space="preserve"> to you</w:t>
      </w:r>
      <w:r w:rsidRPr="00953B33">
        <w:t xml:space="preserve"> at the end of this session identifies resources applicable to all </w:t>
      </w:r>
      <w:r w:rsidR="00AE4A99" w:rsidRPr="00953B33">
        <w:t>of you</w:t>
      </w:r>
      <w:r w:rsidRPr="00953B33">
        <w:t>.</w:t>
      </w:r>
    </w:p>
    <w:p w14:paraId="1B70B62B" w14:textId="77777777" w:rsidR="00012088" w:rsidRPr="00D266AB" w:rsidRDefault="00012088" w:rsidP="00012088">
      <w:pPr>
        <w:spacing w:before="0" w:after="0"/>
        <w:ind w:left="720"/>
        <w:contextualSpacing/>
        <w:rPr>
          <w:rFonts w:eastAsia="Times New Roman" w:cs="Times New Roman"/>
          <w:szCs w:val="24"/>
        </w:rPr>
      </w:pPr>
    </w:p>
    <w:p w14:paraId="4E094A70" w14:textId="141BF8D6" w:rsidR="00D266AB" w:rsidRDefault="00D266AB" w:rsidP="008F6994">
      <w:pPr>
        <w:spacing w:before="0" w:after="0"/>
        <w:ind w:left="720"/>
        <w:contextualSpacing/>
        <w:rPr>
          <w:rFonts w:ascii="Calibri" w:eastAsia="Calibri" w:hAnsi="Calibri" w:cs="Calibri"/>
          <w:iCs/>
          <w:szCs w:val="24"/>
        </w:rPr>
      </w:pPr>
      <w:r w:rsidRPr="00D266AB">
        <w:rPr>
          <w:rFonts w:ascii="Calibri" w:eastAsia="Calibri" w:hAnsi="Calibri" w:cs="Calibri"/>
          <w:b/>
          <w:noProof/>
          <w:color w:val="7030A0"/>
          <w:sz w:val="28"/>
          <w:szCs w:val="24"/>
        </w:rPr>
        <w:drawing>
          <wp:inline distT="0" distB="0" distL="0" distR="0" wp14:anchorId="281D673F" wp14:editId="0B0EAFE3">
            <wp:extent cx="226463" cy="226463"/>
            <wp:effectExtent l="0" t="0" r="2540" b="2540"/>
            <wp:docPr id="461" name="Picture 46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ascii="Calibri" w:eastAsia="Calibri" w:hAnsi="Calibri" w:cs="Calibri"/>
          <w:b/>
          <w:iCs/>
          <w:szCs w:val="24"/>
        </w:rPr>
        <w:t xml:space="preserve">TIP: </w:t>
      </w:r>
      <w:r w:rsidRPr="00D266AB">
        <w:rPr>
          <w:rFonts w:ascii="Calibri" w:eastAsia="Calibri" w:hAnsi="Calibri" w:cs="Calibri"/>
          <w:iCs/>
          <w:szCs w:val="24"/>
        </w:rPr>
        <w:t xml:space="preserve">Participants may </w:t>
      </w:r>
      <w:r w:rsidR="00E44314" w:rsidRPr="00CD3808">
        <w:rPr>
          <w:rFonts w:ascii="Calibri" w:eastAsia="Calibri" w:hAnsi="Calibri" w:cs="Calibri"/>
          <w:iCs/>
          <w:szCs w:val="24"/>
        </w:rPr>
        <w:t>include</w:t>
      </w:r>
      <w:r w:rsidRPr="00CD3808">
        <w:rPr>
          <w:rFonts w:ascii="Calibri" w:eastAsia="Calibri" w:hAnsi="Calibri" w:cs="Calibri"/>
          <w:iCs/>
          <w:szCs w:val="24"/>
        </w:rPr>
        <w:t xml:space="preserve"> </w:t>
      </w:r>
      <w:r w:rsidR="006D5107" w:rsidRPr="00CD3808">
        <w:rPr>
          <w:rFonts w:ascii="Calibri" w:hAnsi="Calibri"/>
        </w:rPr>
        <w:t>active</w:t>
      </w:r>
      <w:r w:rsidR="00250703">
        <w:rPr>
          <w:rFonts w:ascii="Calibri" w:hAnsi="Calibri"/>
        </w:rPr>
        <w:t>-</w:t>
      </w:r>
      <w:r w:rsidR="006D5107" w:rsidRPr="00CD3808">
        <w:rPr>
          <w:rFonts w:ascii="Calibri" w:hAnsi="Calibri"/>
        </w:rPr>
        <w:t>duty</w:t>
      </w:r>
      <w:r w:rsidR="003A43CD" w:rsidRPr="00CD3808">
        <w:rPr>
          <w:rFonts w:ascii="Calibri" w:eastAsia="Calibri" w:hAnsi="Calibri" w:cs="Calibri"/>
          <w:iCs/>
          <w:szCs w:val="24"/>
        </w:rPr>
        <w:t xml:space="preserve"> </w:t>
      </w:r>
      <w:r w:rsidRPr="00CD3808">
        <w:rPr>
          <w:rFonts w:ascii="Calibri" w:eastAsia="Calibri" w:hAnsi="Calibri" w:cs="Calibri"/>
          <w:iCs/>
          <w:szCs w:val="24"/>
        </w:rPr>
        <w:t>spouses</w:t>
      </w:r>
      <w:r w:rsidRPr="00D266AB">
        <w:rPr>
          <w:rFonts w:ascii="Calibri" w:eastAsia="Calibri" w:hAnsi="Calibri" w:cs="Calibri"/>
          <w:iCs/>
          <w:szCs w:val="24"/>
        </w:rPr>
        <w:t>, significant others and parents</w:t>
      </w:r>
      <w:r w:rsidR="00E86134">
        <w:rPr>
          <w:rFonts w:ascii="Calibri" w:eastAsia="Calibri" w:hAnsi="Calibri" w:cs="Calibri"/>
          <w:iCs/>
          <w:szCs w:val="24"/>
        </w:rPr>
        <w:t xml:space="preserve"> of s</w:t>
      </w:r>
      <w:r w:rsidR="001E6C9C">
        <w:rPr>
          <w:rFonts w:ascii="Calibri" w:eastAsia="Calibri" w:hAnsi="Calibri" w:cs="Calibri"/>
          <w:iCs/>
          <w:szCs w:val="24"/>
        </w:rPr>
        <w:t>ervice members</w:t>
      </w:r>
      <w:r w:rsidRPr="00D266AB">
        <w:rPr>
          <w:rFonts w:ascii="Calibri" w:eastAsia="Calibri" w:hAnsi="Calibri" w:cs="Calibri"/>
          <w:iCs/>
          <w:szCs w:val="24"/>
        </w:rPr>
        <w:t xml:space="preserve">. Try to </w:t>
      </w:r>
      <w:r w:rsidR="00E44314">
        <w:rPr>
          <w:rFonts w:ascii="Calibri" w:eastAsia="Calibri" w:hAnsi="Calibri" w:cs="Calibri"/>
          <w:iCs/>
          <w:szCs w:val="24"/>
        </w:rPr>
        <w:t>tailor</w:t>
      </w:r>
      <w:r w:rsidRPr="00D266AB">
        <w:rPr>
          <w:rFonts w:ascii="Calibri" w:eastAsia="Calibri" w:hAnsi="Calibri" w:cs="Calibri"/>
          <w:iCs/>
          <w:szCs w:val="24"/>
        </w:rPr>
        <w:t xml:space="preserve"> your talking points to your audience.</w:t>
      </w:r>
    </w:p>
    <w:p w14:paraId="55799B14" w14:textId="77777777" w:rsidR="00012088" w:rsidRPr="00D266AB" w:rsidRDefault="00012088" w:rsidP="00012088">
      <w:pPr>
        <w:spacing w:before="0" w:after="0"/>
        <w:contextualSpacing/>
        <w:rPr>
          <w:rFonts w:eastAsia="Times New Roman" w:cs="Times New Roman"/>
          <w:szCs w:val="24"/>
        </w:rPr>
      </w:pPr>
    </w:p>
    <w:p w14:paraId="353F39CA" w14:textId="77777777" w:rsidR="00D266AB" w:rsidRPr="00A61CD8" w:rsidRDefault="00D266AB" w:rsidP="00D57A1A">
      <w:pPr>
        <w:pStyle w:val="TealNoHeading"/>
      </w:pPr>
      <w:r w:rsidRPr="00A61CD8">
        <w:t>ASK:</w:t>
      </w:r>
    </w:p>
    <w:p w14:paraId="5598C6F5" w14:textId="77777777" w:rsidR="00B11332" w:rsidRPr="00D266AB" w:rsidRDefault="00D266AB" w:rsidP="00037897">
      <w:pPr>
        <w:numPr>
          <w:ilvl w:val="0"/>
          <w:numId w:val="29"/>
        </w:numPr>
        <w:spacing w:before="0" w:after="0"/>
        <w:contextualSpacing/>
        <w:rPr>
          <w:rFonts w:eastAsia="Times New Roman" w:cs="Times New Roman"/>
          <w:szCs w:val="24"/>
        </w:rPr>
      </w:pPr>
      <w:r w:rsidRPr="00D266AB">
        <w:rPr>
          <w:rFonts w:eastAsia="Times New Roman" w:cs="Times New Roman"/>
          <w:szCs w:val="24"/>
        </w:rPr>
        <w:t xml:space="preserve">One quick question, </w:t>
      </w:r>
      <w:r w:rsidR="00B11332" w:rsidRPr="00D266AB">
        <w:rPr>
          <w:rFonts w:eastAsia="Times New Roman" w:cs="Times New Roman"/>
          <w:szCs w:val="24"/>
        </w:rPr>
        <w:t xml:space="preserve">are there any </w:t>
      </w:r>
      <w:r w:rsidR="00B11332">
        <w:rPr>
          <w:rFonts w:eastAsia="Times New Roman" w:cs="Times New Roman"/>
          <w:szCs w:val="24"/>
        </w:rPr>
        <w:t>spouses</w:t>
      </w:r>
      <w:r w:rsidR="00B11332" w:rsidRPr="00D266AB">
        <w:rPr>
          <w:rFonts w:eastAsia="Times New Roman" w:cs="Times New Roman"/>
          <w:szCs w:val="24"/>
        </w:rPr>
        <w:t xml:space="preserve"> in attendance</w:t>
      </w:r>
      <w:r w:rsidR="00B11332">
        <w:rPr>
          <w:rFonts w:eastAsia="Times New Roman" w:cs="Times New Roman"/>
          <w:szCs w:val="24"/>
        </w:rPr>
        <w:t xml:space="preserve"> who are also currently serving in the military</w:t>
      </w:r>
      <w:r w:rsidR="00B11332" w:rsidRPr="00D266AB">
        <w:rPr>
          <w:rFonts w:eastAsia="Times New Roman" w:cs="Times New Roman"/>
          <w:szCs w:val="24"/>
        </w:rPr>
        <w:t>?</w:t>
      </w:r>
    </w:p>
    <w:p w14:paraId="61159745" w14:textId="77777777" w:rsidR="00D266AB" w:rsidRPr="00D266AB" w:rsidRDefault="00D266AB" w:rsidP="00D266AB">
      <w:pPr>
        <w:spacing w:before="0" w:after="0"/>
        <w:ind w:left="720"/>
        <w:contextualSpacing/>
        <w:rPr>
          <w:rFonts w:eastAsia="Times New Roman" w:cs="Times New Roman"/>
          <w:szCs w:val="24"/>
        </w:rPr>
      </w:pPr>
    </w:p>
    <w:p w14:paraId="14590BFC" w14:textId="16C73DD1" w:rsidR="00D266AB" w:rsidRPr="00C00D17" w:rsidRDefault="00D266AB" w:rsidP="00D266AB">
      <w:pPr>
        <w:spacing w:before="0"/>
        <w:ind w:left="720"/>
        <w:rPr>
          <w:rFonts w:ascii="Calibri" w:eastAsia="Calibri" w:hAnsi="Calibri" w:cs="Times New Roman"/>
          <w:szCs w:val="24"/>
        </w:rPr>
      </w:pPr>
      <w:r w:rsidRPr="00D266AB">
        <w:rPr>
          <w:rFonts w:ascii="Calibri" w:eastAsia="Calibri" w:hAnsi="Calibri" w:cs="Calibri"/>
          <w:b/>
          <w:noProof/>
          <w:color w:val="7030A0"/>
          <w:sz w:val="28"/>
        </w:rPr>
        <w:drawing>
          <wp:inline distT="0" distB="0" distL="0" distR="0" wp14:anchorId="4D7E3C54" wp14:editId="7EDD4A70">
            <wp:extent cx="226463" cy="226463"/>
            <wp:effectExtent l="0" t="0" r="2540" b="2540"/>
            <wp:docPr id="3" name="Picture 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rPr>
        <w:t xml:space="preserve">  </w:t>
      </w:r>
      <w:r w:rsidRPr="00D266AB">
        <w:rPr>
          <w:rFonts w:ascii="Calibri" w:eastAsia="Calibri" w:hAnsi="Calibri" w:cs="Calibri"/>
          <w:b/>
          <w:iCs/>
        </w:rPr>
        <w:t>TIP:</w:t>
      </w:r>
      <w:r w:rsidRPr="00D266AB">
        <w:rPr>
          <w:rFonts w:ascii="Calibri" w:eastAsia="Calibri" w:hAnsi="Calibri" w:cs="Calibri"/>
          <w:iCs/>
        </w:rPr>
        <w:t xml:space="preserve"> </w:t>
      </w:r>
      <w:r w:rsidRPr="00D266AB">
        <w:t xml:space="preserve">If there are, </w:t>
      </w:r>
      <w:r w:rsidR="001E6C9C">
        <w:t xml:space="preserve">during the session, </w:t>
      </w:r>
      <w:r w:rsidRPr="00D266AB">
        <w:t>make sure to engage them in a discussion about their experie</w:t>
      </w:r>
      <w:r w:rsidR="00E86134">
        <w:t>nce with resources in both the s</w:t>
      </w:r>
      <w:r w:rsidRPr="00D266AB">
        <w:t>ervice member and spouse roles</w:t>
      </w:r>
      <w:r w:rsidR="001E6C9C">
        <w:t>.</w:t>
      </w:r>
      <w:r w:rsidRPr="00D266AB">
        <w:t xml:space="preserve"> </w:t>
      </w:r>
    </w:p>
    <w:p w14:paraId="372D74D3" w14:textId="77777777" w:rsidR="00D266AB" w:rsidRPr="00A61CD8" w:rsidRDefault="00D266AB" w:rsidP="00D57A1A">
      <w:pPr>
        <w:pStyle w:val="TealNoHeading"/>
      </w:pPr>
      <w:r w:rsidRPr="00A61CD8">
        <w:t>SAY:</w:t>
      </w:r>
    </w:p>
    <w:p w14:paraId="65E797EB" w14:textId="77777777" w:rsidR="00D266AB" w:rsidRPr="008C1AA3" w:rsidRDefault="00D266AB" w:rsidP="00037897">
      <w:pPr>
        <w:numPr>
          <w:ilvl w:val="0"/>
          <w:numId w:val="29"/>
        </w:numPr>
        <w:spacing w:before="0" w:after="0"/>
        <w:contextualSpacing/>
        <w:rPr>
          <w:rFonts w:eastAsia="Times New Roman" w:cs="Times New Roman"/>
          <w:szCs w:val="24"/>
        </w:rPr>
      </w:pPr>
      <w:r w:rsidRPr="008C1AA3">
        <w:rPr>
          <w:rFonts w:eastAsia="Times New Roman" w:cs="Times New Roman"/>
          <w:szCs w:val="24"/>
        </w:rPr>
        <w:t>There are two REACH</w:t>
      </w:r>
      <w:r w:rsidR="00C460FB" w:rsidRPr="008C1AA3">
        <w:rPr>
          <w:rFonts w:eastAsia="Times New Roman" w:cs="Times New Roman"/>
          <w:szCs w:val="24"/>
        </w:rPr>
        <w:t>—</w:t>
      </w:r>
      <w:r w:rsidRPr="008C1AA3">
        <w:rPr>
          <w:rFonts w:eastAsia="Times New Roman" w:cs="Times New Roman"/>
          <w:szCs w:val="24"/>
        </w:rPr>
        <w:t>S sessions</w:t>
      </w:r>
      <w:r w:rsidR="00E44314" w:rsidRPr="008C1AA3">
        <w:rPr>
          <w:rFonts w:eastAsia="Times New Roman" w:cs="Times New Roman"/>
          <w:szCs w:val="24"/>
        </w:rPr>
        <w:t>. You’re attending the first one</w:t>
      </w:r>
      <w:r w:rsidRPr="008C1AA3">
        <w:rPr>
          <w:rFonts w:eastAsia="Times New Roman" w:cs="Times New Roman"/>
          <w:szCs w:val="24"/>
        </w:rPr>
        <w:t xml:space="preserve"> today. </w:t>
      </w:r>
      <w:r w:rsidR="00BF3D97" w:rsidRPr="008C1AA3">
        <w:rPr>
          <w:rFonts w:eastAsia="Times New Roman" w:cs="Times New Roman"/>
          <w:szCs w:val="24"/>
        </w:rPr>
        <w:t>Session 2</w:t>
      </w:r>
      <w:r w:rsidR="00E44314" w:rsidRPr="008C1AA3">
        <w:rPr>
          <w:rFonts w:eastAsia="Times New Roman" w:cs="Times New Roman"/>
          <w:szCs w:val="24"/>
        </w:rPr>
        <w:t xml:space="preserve"> will be scheduled for a later date. E</w:t>
      </w:r>
      <w:r w:rsidRPr="008C1AA3">
        <w:rPr>
          <w:rFonts w:eastAsia="Times New Roman" w:cs="Times New Roman"/>
          <w:szCs w:val="24"/>
        </w:rPr>
        <w:t>ach session presents unique and valuable information.</w:t>
      </w:r>
      <w:r w:rsidR="00E44314" w:rsidRPr="008C1AA3">
        <w:rPr>
          <w:rFonts w:eastAsia="Times New Roman" w:cs="Times New Roman"/>
          <w:szCs w:val="24"/>
        </w:rPr>
        <w:t xml:space="preserve"> You’ll get the most </w:t>
      </w:r>
      <w:r w:rsidR="00F87402" w:rsidRPr="008C1AA3">
        <w:rPr>
          <w:rFonts w:eastAsia="Times New Roman" w:cs="Times New Roman"/>
          <w:szCs w:val="24"/>
        </w:rPr>
        <w:t xml:space="preserve">benefit by </w:t>
      </w:r>
      <w:r w:rsidR="00E44314" w:rsidRPr="008C1AA3">
        <w:rPr>
          <w:rFonts w:eastAsia="Times New Roman" w:cs="Times New Roman"/>
          <w:szCs w:val="24"/>
        </w:rPr>
        <w:t>attending both sessions.</w:t>
      </w:r>
    </w:p>
    <w:p w14:paraId="00BC0757" w14:textId="77777777" w:rsidR="00D266AB" w:rsidRPr="00D266AB" w:rsidRDefault="00D266AB" w:rsidP="00D266AB">
      <w:pPr>
        <w:spacing w:before="0" w:after="0"/>
        <w:ind w:left="720"/>
        <w:contextualSpacing/>
        <w:rPr>
          <w:rFonts w:eastAsia="Times New Roman" w:cs="Times New Roman"/>
          <w:szCs w:val="24"/>
        </w:rPr>
      </w:pPr>
    </w:p>
    <w:p w14:paraId="48723679" w14:textId="77777777" w:rsidR="00D266AB" w:rsidRPr="00D266AB" w:rsidRDefault="00D266AB"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0A7DA86C" wp14:editId="11B2E2EC">
            <wp:extent cx="226463" cy="226463"/>
            <wp:effectExtent l="0" t="0" r="2540" b="2540"/>
            <wp:docPr id="38" name="Picture 3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ascii="Calibri" w:eastAsia="Calibri" w:hAnsi="Calibri" w:cs="Calibri"/>
          <w:b/>
          <w:iCs/>
          <w:szCs w:val="24"/>
        </w:rPr>
        <w:t>TIP:</w:t>
      </w:r>
      <w:r w:rsidRPr="00D266AB">
        <w:rPr>
          <w:rFonts w:ascii="Calibri" w:eastAsia="Calibri" w:hAnsi="Calibri" w:cs="Calibri"/>
          <w:iCs/>
          <w:szCs w:val="24"/>
        </w:rPr>
        <w:t xml:space="preserve"> </w:t>
      </w:r>
      <w:r w:rsidRPr="00D266AB">
        <w:rPr>
          <w:rFonts w:eastAsia="Times New Roman" w:cs="Times New Roman"/>
          <w:szCs w:val="24"/>
        </w:rPr>
        <w:t xml:space="preserve">If you already know when Session 2 is scheduled, </w:t>
      </w:r>
      <w:r w:rsidR="0001401A">
        <w:rPr>
          <w:rFonts w:eastAsia="Times New Roman" w:cs="Times New Roman"/>
          <w:szCs w:val="24"/>
        </w:rPr>
        <w:t xml:space="preserve">be sure to </w:t>
      </w:r>
      <w:r w:rsidR="00E44314">
        <w:rPr>
          <w:rFonts w:eastAsia="Times New Roman" w:cs="Times New Roman"/>
          <w:szCs w:val="24"/>
        </w:rPr>
        <w:t>let participants know</w:t>
      </w:r>
      <w:r w:rsidRPr="00D266AB">
        <w:rPr>
          <w:rFonts w:eastAsia="Times New Roman" w:cs="Times New Roman"/>
          <w:szCs w:val="24"/>
        </w:rPr>
        <w:t xml:space="preserve">. </w:t>
      </w:r>
    </w:p>
    <w:p w14:paraId="60A09DB1" w14:textId="77777777" w:rsidR="00D266AB" w:rsidRPr="00D266AB" w:rsidRDefault="00D266AB" w:rsidP="00D266AB">
      <w:pPr>
        <w:rPr>
          <w:rFonts w:eastAsiaTheme="majorEastAsia" w:cstheme="majorBidi"/>
          <w:b/>
          <w:color w:val="139484"/>
          <w:sz w:val="28"/>
          <w:szCs w:val="26"/>
        </w:rPr>
      </w:pPr>
      <w:r w:rsidRPr="00D266AB">
        <w:br w:type="page"/>
      </w:r>
    </w:p>
    <w:p w14:paraId="0CCE7D86" w14:textId="77777777" w:rsidR="00D266AB" w:rsidRPr="00D9728B" w:rsidRDefault="00D266AB" w:rsidP="00D9728B">
      <w:pPr>
        <w:pStyle w:val="SlideHeadings-Heading2"/>
      </w:pPr>
      <w:bookmarkStart w:id="322" w:name="_Toc51318374"/>
      <w:bookmarkStart w:id="323" w:name="_Toc51341459"/>
      <w:bookmarkStart w:id="324" w:name="_Toc51592542"/>
      <w:bookmarkStart w:id="325" w:name="_Toc52291045"/>
      <w:bookmarkStart w:id="326" w:name="_Toc54881984"/>
      <w:bookmarkStart w:id="327" w:name="_Toc66248849"/>
      <w:bookmarkStart w:id="328" w:name="_Toc70340105"/>
      <w:bookmarkStart w:id="329" w:name="_Toc70342514"/>
      <w:bookmarkStart w:id="330" w:name="_Toc70613674"/>
      <w:bookmarkStart w:id="331" w:name="_Toc70614123"/>
      <w:r w:rsidRPr="00D9728B">
        <w:lastRenderedPageBreak/>
        <w:t xml:space="preserve">SLIDE 2: </w:t>
      </w:r>
      <w:bookmarkStart w:id="332" w:name="_Toc64987399"/>
      <w:bookmarkEnd w:id="322"/>
      <w:bookmarkEnd w:id="323"/>
      <w:bookmarkEnd w:id="324"/>
      <w:bookmarkEnd w:id="325"/>
      <w:bookmarkEnd w:id="326"/>
      <w:r w:rsidRPr="00D9728B">
        <w:t>Session 1 Roadmap</w:t>
      </w:r>
      <w:bookmarkEnd w:id="327"/>
      <w:bookmarkEnd w:id="328"/>
      <w:bookmarkEnd w:id="329"/>
      <w:bookmarkEnd w:id="330"/>
      <w:bookmarkEnd w:id="331"/>
      <w:bookmarkEnd w:id="332"/>
    </w:p>
    <w:p w14:paraId="68B23892" w14:textId="77BE3FFD" w:rsidR="00D266AB" w:rsidRPr="00D266AB" w:rsidRDefault="00405067" w:rsidP="00D266AB">
      <w:pPr>
        <w:jc w:val="center"/>
      </w:pPr>
      <w:r w:rsidRPr="00405067">
        <w:rPr>
          <w:noProof/>
        </w:rPr>
        <w:drawing>
          <wp:inline distT="0" distB="0" distL="0" distR="0" wp14:anchorId="6C376972" wp14:editId="29805140">
            <wp:extent cx="4572638" cy="3429479"/>
            <wp:effectExtent l="19050" t="19050" r="18415" b="19050"/>
            <wp:docPr id="10" name="Picture 10" descr="Image of Slide 2, Session 1 Roadmap.&#10;At the top is a teal banner that states &quot;Your journey to self-care and wellness starts here!&quot;&#10;Below that, the words “Purpose of REACH-S” and “Content of REACH-S” display with the words “Purpose” and “Content” are bolded. Below this are five teal topic boxes in a line, each with a term in it: Unique Challenges, Barriers to Help Seeking, Practice Call to Military OneSource, Self-Care, and Wrap-Up and Resource List.  Below this is the text “Privacy of what we discuss” with the word “privacy” bolded.  The bottom of the slide shows the logos of the groups that REACH was developed by: the Department of Defense and the Office of People Analytics, and PERSEREC." title="Session 1 Road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18313067" w14:textId="77777777" w:rsidR="00D266AB" w:rsidRPr="00A61CD8" w:rsidRDefault="00D266AB" w:rsidP="00D57A1A">
      <w:pPr>
        <w:pStyle w:val="TealNoHeading"/>
      </w:pPr>
      <w:bookmarkStart w:id="333" w:name="_Toc19021210"/>
      <w:bookmarkStart w:id="334" w:name="_Toc19029158"/>
      <w:bookmarkStart w:id="335" w:name="_Toc19023493"/>
      <w:bookmarkStart w:id="336" w:name="_Toc19023656"/>
      <w:bookmarkStart w:id="337" w:name="_Toc19089517"/>
      <w:bookmarkStart w:id="338" w:name="_Toc19089746"/>
      <w:r w:rsidRPr="00A61CD8">
        <w:t>ANIMATIONS:</w:t>
      </w:r>
      <w:bookmarkEnd w:id="333"/>
      <w:bookmarkEnd w:id="334"/>
      <w:bookmarkEnd w:id="335"/>
      <w:bookmarkEnd w:id="336"/>
      <w:bookmarkEnd w:id="337"/>
      <w:bookmarkEnd w:id="338"/>
    </w:p>
    <w:p w14:paraId="321AA075" w14:textId="3FDE87D9" w:rsidR="00D266AB" w:rsidRPr="00D266AB" w:rsidRDefault="00D266AB" w:rsidP="00D266AB">
      <w:pPr>
        <w:spacing w:before="0"/>
        <w:rPr>
          <w:rFonts w:cstheme="minorHAnsi"/>
        </w:rPr>
      </w:pPr>
      <w:r w:rsidRPr="00D266AB">
        <w:rPr>
          <w:rFonts w:cstheme="minorHAnsi"/>
        </w:rPr>
        <w:t>None</w:t>
      </w:r>
    </w:p>
    <w:p w14:paraId="428A7575" w14:textId="77777777" w:rsidR="00D266AB" w:rsidRPr="00A61CD8" w:rsidRDefault="00D266AB" w:rsidP="00D57A1A">
      <w:pPr>
        <w:pStyle w:val="TealNoHeading"/>
      </w:pPr>
      <w:r w:rsidRPr="00A61CD8">
        <w:t>MATERIALS:</w:t>
      </w:r>
    </w:p>
    <w:p w14:paraId="54C8D1E2" w14:textId="570E67A6" w:rsidR="00D266AB" w:rsidRPr="00D266AB" w:rsidRDefault="00D266AB" w:rsidP="00D266AB">
      <w:pPr>
        <w:spacing w:before="0"/>
        <w:rPr>
          <w:rFonts w:cstheme="minorHAnsi"/>
        </w:rPr>
      </w:pPr>
      <w:r w:rsidRPr="00D266AB">
        <w:rPr>
          <w:rFonts w:cstheme="minorHAnsi"/>
        </w:rPr>
        <w:t>None</w:t>
      </w:r>
    </w:p>
    <w:p w14:paraId="3728B6C6" w14:textId="77777777" w:rsidR="00D266AB" w:rsidRPr="00D266AB" w:rsidRDefault="00D266AB" w:rsidP="00D57A1A">
      <w:pPr>
        <w:pStyle w:val="TealNoHeading"/>
      </w:pPr>
      <w:r w:rsidRPr="00D266AB">
        <w:t>MAIN DISCUSSION POINTS:</w:t>
      </w:r>
    </w:p>
    <w:p w14:paraId="2FF8A472" w14:textId="77777777" w:rsidR="00D266AB" w:rsidRPr="00D266AB" w:rsidRDefault="00D266AB" w:rsidP="00D266AB">
      <w:pPr>
        <w:spacing w:before="0" w:after="0"/>
        <w:rPr>
          <w:rFonts w:cstheme="minorHAnsi"/>
        </w:rPr>
      </w:pPr>
      <w:r w:rsidRPr="00D266AB">
        <w:rPr>
          <w:rFonts w:cstheme="minorHAnsi"/>
        </w:rPr>
        <w:t>On this slide, we will discuss the following topics:</w:t>
      </w:r>
    </w:p>
    <w:p w14:paraId="70C96D12" w14:textId="77777777" w:rsidR="00D266AB" w:rsidRPr="00D266AB" w:rsidRDefault="00D266AB" w:rsidP="00037897">
      <w:pPr>
        <w:numPr>
          <w:ilvl w:val="0"/>
          <w:numId w:val="38"/>
        </w:numPr>
        <w:spacing w:before="0" w:after="0"/>
        <w:contextualSpacing/>
        <w:rPr>
          <w:rFonts w:eastAsia="Times New Roman" w:cstheme="minorHAnsi"/>
          <w:szCs w:val="24"/>
        </w:rPr>
      </w:pPr>
      <w:r w:rsidRPr="00D266AB">
        <w:rPr>
          <w:rFonts w:ascii="Calibri" w:eastAsia="Times New Roman" w:hAnsi="Calibri" w:cs="Calibri"/>
        </w:rPr>
        <w:t>REACH</w:t>
      </w:r>
      <w:r w:rsidR="00C460FB" w:rsidRPr="00C460FB">
        <w:rPr>
          <w:rFonts w:ascii="Calibri" w:eastAsia="Calibri" w:hAnsi="Calibri" w:cs="Times New Roman"/>
          <w:szCs w:val="24"/>
        </w:rPr>
        <w:t>—</w:t>
      </w:r>
      <w:r w:rsidR="00C460FB">
        <w:rPr>
          <w:rFonts w:ascii="Calibri" w:eastAsia="Calibri" w:hAnsi="Calibri" w:cs="Times New Roman"/>
          <w:szCs w:val="24"/>
        </w:rPr>
        <w:t xml:space="preserve">S </w:t>
      </w:r>
      <w:r w:rsidRPr="00D266AB">
        <w:rPr>
          <w:rFonts w:ascii="Calibri" w:eastAsia="Times New Roman" w:hAnsi="Calibri" w:cs="Calibri"/>
        </w:rPr>
        <w:t xml:space="preserve">Purpose </w:t>
      </w:r>
    </w:p>
    <w:p w14:paraId="7A6A4C90" w14:textId="77777777" w:rsidR="00D266AB" w:rsidRPr="00D266AB" w:rsidRDefault="00D266AB" w:rsidP="00037897">
      <w:pPr>
        <w:numPr>
          <w:ilvl w:val="0"/>
          <w:numId w:val="38"/>
        </w:numPr>
        <w:spacing w:before="0" w:after="0"/>
        <w:contextualSpacing/>
        <w:rPr>
          <w:rFonts w:eastAsia="Times New Roman" w:cstheme="minorHAnsi"/>
          <w:szCs w:val="24"/>
        </w:rPr>
      </w:pPr>
      <w:r w:rsidRPr="00D266AB">
        <w:rPr>
          <w:rFonts w:ascii="Calibri" w:eastAsia="Times New Roman" w:hAnsi="Calibri" w:cs="Calibri"/>
        </w:rPr>
        <w:t xml:space="preserve">Content of the Session </w:t>
      </w:r>
    </w:p>
    <w:p w14:paraId="5B08286C" w14:textId="77777777" w:rsidR="00D266AB" w:rsidRPr="00D266AB" w:rsidRDefault="00D266AB" w:rsidP="00037897">
      <w:pPr>
        <w:numPr>
          <w:ilvl w:val="0"/>
          <w:numId w:val="38"/>
        </w:numPr>
        <w:spacing w:before="0" w:after="0"/>
        <w:contextualSpacing/>
        <w:rPr>
          <w:rFonts w:eastAsia="Times New Roman" w:cstheme="minorHAnsi"/>
          <w:szCs w:val="24"/>
        </w:rPr>
      </w:pPr>
      <w:r w:rsidRPr="00D266AB">
        <w:rPr>
          <w:rFonts w:ascii="Calibri" w:eastAsia="Times New Roman" w:hAnsi="Calibri" w:cs="Calibri"/>
        </w:rPr>
        <w:t xml:space="preserve">Privacy of What We Discuss </w:t>
      </w:r>
    </w:p>
    <w:p w14:paraId="630397AA" w14:textId="77777777" w:rsidR="00D266AB" w:rsidRPr="00D266AB" w:rsidRDefault="00D266AB" w:rsidP="00D266AB">
      <w:pPr>
        <w:spacing w:before="0" w:after="0"/>
        <w:rPr>
          <w:rFonts w:eastAsia="Times New Roman" w:cstheme="majorBidi"/>
          <w:b/>
          <w:color w:val="139484"/>
          <w:sz w:val="28"/>
          <w:szCs w:val="24"/>
        </w:rPr>
      </w:pPr>
    </w:p>
    <w:p w14:paraId="1BDE4C32" w14:textId="77777777" w:rsidR="00D266AB" w:rsidRPr="00A61CD8" w:rsidRDefault="00D266AB" w:rsidP="00D57A1A">
      <w:pPr>
        <w:pStyle w:val="TealNoHeading"/>
      </w:pPr>
      <w:bookmarkStart w:id="339" w:name="_Toc51318375"/>
      <w:bookmarkStart w:id="340" w:name="_Toc51341460"/>
      <w:bookmarkStart w:id="341" w:name="_Toc51592543"/>
      <w:bookmarkStart w:id="342" w:name="_Toc52291046"/>
      <w:bookmarkStart w:id="343" w:name="_Toc54881985"/>
      <w:r w:rsidRPr="00A61CD8">
        <w:t>SAMPLE TALKING POINTS:</w:t>
      </w:r>
    </w:p>
    <w:p w14:paraId="3A1DE22C" w14:textId="77777777" w:rsidR="00D266AB" w:rsidRPr="00D266AB" w:rsidRDefault="00D266AB" w:rsidP="005E3D7F">
      <w:pPr>
        <w:tabs>
          <w:tab w:val="left" w:pos="1080"/>
        </w:tabs>
        <w:spacing w:before="0" w:after="0"/>
        <w:contextualSpacing/>
        <w:jc w:val="right"/>
        <w:rPr>
          <w:rFonts w:eastAsia="Calibri" w:cstheme="minorHAnsi"/>
          <w:b/>
          <w:color w:val="000000" w:themeColor="text1"/>
        </w:rPr>
      </w:pPr>
      <w:r w:rsidRPr="00D266AB">
        <w:rPr>
          <w:rFonts w:eastAsia="Calibri" w:cstheme="minorHAnsi"/>
          <w:b/>
          <w:color w:val="000000" w:themeColor="text1"/>
        </w:rPr>
        <w:t xml:space="preserve"> [Topic 1: REACH</w:t>
      </w:r>
      <w:r w:rsidR="006C7FAC" w:rsidRPr="00A575A8">
        <w:rPr>
          <w:rFonts w:ascii="Calibri" w:eastAsia="Calibri" w:hAnsi="Calibri" w:cs="Times New Roman"/>
          <w:szCs w:val="24"/>
        </w:rPr>
        <w:t>—</w:t>
      </w:r>
      <w:r w:rsidRPr="00D266AB">
        <w:rPr>
          <w:rFonts w:eastAsia="Calibri" w:cstheme="minorHAnsi"/>
          <w:b/>
          <w:color w:val="000000" w:themeColor="text1"/>
        </w:rPr>
        <w:t>S Purpose]</w:t>
      </w:r>
    </w:p>
    <w:p w14:paraId="277A7AD1" w14:textId="77777777" w:rsidR="00D266AB" w:rsidRPr="00A61CD8" w:rsidRDefault="00D266AB" w:rsidP="00D57A1A">
      <w:pPr>
        <w:pStyle w:val="TealNoHeading"/>
      </w:pPr>
      <w:r w:rsidRPr="00A61CD8">
        <w:t>SAY:</w:t>
      </w:r>
    </w:p>
    <w:p w14:paraId="20C66CAF" w14:textId="377EC5F4" w:rsidR="00D266AB" w:rsidRPr="00D266AB" w:rsidRDefault="00D266AB" w:rsidP="00D7573E">
      <w:pPr>
        <w:pStyle w:val="SAYBullets"/>
      </w:pPr>
      <w:r w:rsidRPr="00D266AB">
        <w:t>REACH</w:t>
      </w:r>
      <w:r w:rsidR="00C460FB" w:rsidRPr="00A575A8">
        <w:t>—</w:t>
      </w:r>
      <w:r w:rsidR="00806056">
        <w:t>S was developed by</w:t>
      </w:r>
      <w:r w:rsidRPr="00D266AB">
        <w:t xml:space="preserve"> </w:t>
      </w:r>
      <w:r w:rsidR="008D7FAB">
        <w:t>DO</w:t>
      </w:r>
      <w:r w:rsidR="00AE4A99">
        <w:t>D’s</w:t>
      </w:r>
      <w:r w:rsidR="008A50B6">
        <w:t xml:space="preserve"> O</w:t>
      </w:r>
      <w:r w:rsidR="00806056">
        <w:t>ffice of People Analytics</w:t>
      </w:r>
      <w:r w:rsidRPr="00D266AB">
        <w:t>. It was developed to help familiarize military spouses with available mental health resources</w:t>
      </w:r>
      <w:r w:rsidR="00AE4A99">
        <w:t xml:space="preserve"> and</w:t>
      </w:r>
      <w:r w:rsidRPr="00D266AB">
        <w:t xml:space="preserve"> encourage </w:t>
      </w:r>
      <w:r w:rsidR="00AE4A99">
        <w:t>them</w:t>
      </w:r>
      <w:r w:rsidRPr="00D266AB">
        <w:t xml:space="preserve"> to use those resources when they need them</w:t>
      </w:r>
      <w:r w:rsidR="00AC6500">
        <w:t>.</w:t>
      </w:r>
    </w:p>
    <w:p w14:paraId="7744375C" w14:textId="77777777" w:rsidR="00D266AB" w:rsidRPr="00D266AB" w:rsidRDefault="00D266AB" w:rsidP="00D7573E">
      <w:pPr>
        <w:pStyle w:val="SAYBullets"/>
        <w:rPr>
          <w:color w:val="000000" w:themeColor="text1"/>
        </w:rPr>
      </w:pPr>
      <w:r w:rsidRPr="00D266AB">
        <w:t>The idea behind REACH</w:t>
      </w:r>
      <w:r w:rsidR="00C460FB" w:rsidRPr="00A575A8">
        <w:t>—</w:t>
      </w:r>
      <w:r w:rsidRPr="00D266AB">
        <w:t>S is very simple. If more of us reach</w:t>
      </w:r>
      <w:r w:rsidR="00AE4A99">
        <w:t xml:space="preserve"> </w:t>
      </w:r>
      <w:r w:rsidRPr="00D266AB">
        <w:t>out for help before our problems g</w:t>
      </w:r>
      <w:r w:rsidR="00AE4A99">
        <w:t>e</w:t>
      </w:r>
      <w:r w:rsidRPr="00D266AB">
        <w:t xml:space="preserve">t </w:t>
      </w:r>
      <w:r w:rsidR="004E1E72">
        <w:t xml:space="preserve">out </w:t>
      </w:r>
      <w:r w:rsidRPr="00D266AB">
        <w:t xml:space="preserve">of control, we can </w:t>
      </w:r>
      <w:r w:rsidR="00AE4A99">
        <w:t>help change the mindset</w:t>
      </w:r>
      <w:r w:rsidRPr="00D266AB">
        <w:t xml:space="preserve"> around mental health and help</w:t>
      </w:r>
      <w:r w:rsidR="00D52A95">
        <w:t xml:space="preserve"> </w:t>
      </w:r>
      <w:r w:rsidRPr="00D266AB">
        <w:t xml:space="preserve">seeking! </w:t>
      </w:r>
    </w:p>
    <w:p w14:paraId="0F0CB0B2" w14:textId="77777777" w:rsidR="00D266AB" w:rsidRPr="00D266AB" w:rsidRDefault="00AE4A99" w:rsidP="00D7573E">
      <w:pPr>
        <w:pStyle w:val="SAYBullets"/>
      </w:pPr>
      <w:r>
        <w:t xml:space="preserve">Creating </w:t>
      </w:r>
      <w:r w:rsidR="00D266AB" w:rsidRPr="00D266AB">
        <w:t>this sort of a culture change</w:t>
      </w:r>
      <w:r>
        <w:t xml:space="preserve"> requires</w:t>
      </w:r>
      <w:r w:rsidR="00D266AB" w:rsidRPr="00D266AB">
        <w:t xml:space="preserve"> everyone</w:t>
      </w:r>
      <w:r>
        <w:t>’s help</w:t>
      </w:r>
      <w:r w:rsidR="00D266AB" w:rsidRPr="00D266AB">
        <w:t xml:space="preserve">. </w:t>
      </w:r>
    </w:p>
    <w:p w14:paraId="74E36245" w14:textId="77777777" w:rsidR="00D266AB" w:rsidRPr="00D266AB" w:rsidRDefault="00D266AB" w:rsidP="00D7573E">
      <w:pPr>
        <w:pStyle w:val="SAYBullets"/>
      </w:pPr>
      <w:r w:rsidRPr="00D266AB">
        <w:t>So</w:t>
      </w:r>
      <w:r w:rsidR="00661E82">
        <w:t>,</w:t>
      </w:r>
      <w:r w:rsidRPr="00D266AB">
        <w:t xml:space="preserve"> with that</w:t>
      </w:r>
      <w:r w:rsidR="00691A3F">
        <w:t xml:space="preserve"> in mind</w:t>
      </w:r>
      <w:r w:rsidRPr="00D266AB">
        <w:t>, the most critical goal of this session is to help you develop the confidence and skills to get the help you need in the future, when the need arises.</w:t>
      </w:r>
    </w:p>
    <w:p w14:paraId="523DE774" w14:textId="77777777" w:rsidR="001663E4" w:rsidRDefault="001663E4">
      <w:pPr>
        <w:spacing w:before="0" w:after="160" w:line="259" w:lineRule="auto"/>
        <w:rPr>
          <w:rFonts w:eastAsia="Calibri" w:cstheme="minorHAnsi"/>
          <w:b/>
          <w:color w:val="000000" w:themeColor="text1"/>
        </w:rPr>
      </w:pPr>
    </w:p>
    <w:p w14:paraId="2BE526AE" w14:textId="77777777" w:rsidR="00D266AB" w:rsidRPr="00D266AB" w:rsidRDefault="00D266AB" w:rsidP="00601F73">
      <w:pPr>
        <w:tabs>
          <w:tab w:val="left" w:pos="1080"/>
        </w:tabs>
        <w:spacing w:before="0"/>
        <w:ind w:left="360"/>
        <w:jc w:val="right"/>
        <w:rPr>
          <w:rFonts w:eastAsia="Calibri" w:cstheme="minorHAnsi"/>
          <w:b/>
          <w:color w:val="000000" w:themeColor="text1"/>
        </w:rPr>
      </w:pPr>
      <w:r w:rsidRPr="00D266AB">
        <w:rPr>
          <w:rFonts w:eastAsia="Calibri" w:cstheme="minorHAnsi"/>
          <w:b/>
          <w:color w:val="000000" w:themeColor="text1"/>
        </w:rPr>
        <w:lastRenderedPageBreak/>
        <w:t xml:space="preserve"> [Topic 2: Content of the Session]</w:t>
      </w:r>
    </w:p>
    <w:p w14:paraId="1109BD60" w14:textId="77777777" w:rsidR="00D266AB" w:rsidRPr="00930725" w:rsidRDefault="00D266AB" w:rsidP="00D57A1A">
      <w:pPr>
        <w:pStyle w:val="TealNoHeading"/>
        <w:rPr>
          <w:rFonts w:eastAsia="Calibri"/>
        </w:rPr>
      </w:pPr>
      <w:r w:rsidRPr="00930725">
        <w:rPr>
          <w:rFonts w:eastAsia="Calibri"/>
        </w:rPr>
        <w:t>SAY:</w:t>
      </w:r>
    </w:p>
    <w:p w14:paraId="3DB2CF63" w14:textId="77777777" w:rsidR="00D266AB" w:rsidRPr="00D266AB" w:rsidRDefault="00D266AB" w:rsidP="00D7573E">
      <w:pPr>
        <w:pStyle w:val="SAYBullets"/>
      </w:pPr>
      <w:r w:rsidRPr="00D266AB">
        <w:t xml:space="preserve">We’ll start today </w:t>
      </w:r>
      <w:r w:rsidR="00F0281E">
        <w:t>by</w:t>
      </w:r>
      <w:r w:rsidRPr="00D266AB">
        <w:t xml:space="preserve"> discuss</w:t>
      </w:r>
      <w:r w:rsidR="00F0281E">
        <w:t>ing</w:t>
      </w:r>
      <w:r w:rsidRPr="00D266AB">
        <w:t xml:space="preserve"> </w:t>
      </w:r>
      <w:r w:rsidR="00F0281E">
        <w:t xml:space="preserve">the </w:t>
      </w:r>
      <w:r w:rsidRPr="00D266AB">
        <w:t>unique challenges that military spouses</w:t>
      </w:r>
      <w:r w:rsidR="00F0281E">
        <w:t xml:space="preserve"> face</w:t>
      </w:r>
      <w:r w:rsidRPr="00D266AB">
        <w:t>.</w:t>
      </w:r>
    </w:p>
    <w:p w14:paraId="0FCAD5B2" w14:textId="77777777" w:rsidR="00D266AB" w:rsidRPr="00D266AB" w:rsidRDefault="00F0281E" w:rsidP="00D7573E">
      <w:pPr>
        <w:pStyle w:val="SAYBullets"/>
      </w:pPr>
      <w:r>
        <w:t>W</w:t>
      </w:r>
      <w:r w:rsidR="00D266AB" w:rsidRPr="00D266AB">
        <w:t xml:space="preserve">e’ll </w:t>
      </w:r>
      <w:r>
        <w:t xml:space="preserve">also </w:t>
      </w:r>
      <w:r w:rsidR="00D266AB" w:rsidRPr="00D266AB">
        <w:t xml:space="preserve">talk about some of the barriers to help seeking that </w:t>
      </w:r>
      <w:r>
        <w:t>you</w:t>
      </w:r>
      <w:r w:rsidR="00D266AB" w:rsidRPr="00D266AB">
        <w:t xml:space="preserve"> might encounter and resources that are available to you.</w:t>
      </w:r>
    </w:p>
    <w:p w14:paraId="7374C123" w14:textId="77777777" w:rsidR="00D266AB" w:rsidRPr="00D266AB" w:rsidRDefault="00F0281E" w:rsidP="00D7573E">
      <w:pPr>
        <w:pStyle w:val="SAYBullets"/>
      </w:pPr>
      <w:r>
        <w:t>For practice, w</w:t>
      </w:r>
      <w:r w:rsidR="00D266AB" w:rsidRPr="00D266AB">
        <w:t>e’ll make a call to Military OneSource to get a better feel for what th</w:t>
      </w:r>
      <w:r w:rsidR="001E6C9C">
        <w:t>is</w:t>
      </w:r>
      <w:r w:rsidR="00D266AB" w:rsidRPr="00D266AB">
        <w:t xml:space="preserve"> resource has to offer.</w:t>
      </w:r>
    </w:p>
    <w:p w14:paraId="612253C0" w14:textId="7AB6BEC7" w:rsidR="00D266AB" w:rsidRPr="00D266AB" w:rsidRDefault="00D266AB" w:rsidP="00D7573E">
      <w:pPr>
        <w:pStyle w:val="SAYBullets"/>
      </w:pPr>
      <w:r w:rsidRPr="00D266AB">
        <w:t xml:space="preserve">Then we’ll talk about self-care, what it is and why it’s so important for our mental health. </w:t>
      </w:r>
    </w:p>
    <w:p w14:paraId="7CF3C649" w14:textId="4FC1CD08" w:rsidR="00D266AB" w:rsidRPr="00D266AB" w:rsidRDefault="00F0281E" w:rsidP="00D7573E">
      <w:pPr>
        <w:pStyle w:val="SAYBullets"/>
      </w:pPr>
      <w:r>
        <w:t>F</w:t>
      </w:r>
      <w:r w:rsidR="00D266AB" w:rsidRPr="00D266AB">
        <w:t>inally, we’ll discuss key takeaways, wrap up</w:t>
      </w:r>
      <w:r w:rsidR="00302CE8">
        <w:t xml:space="preserve"> the session</w:t>
      </w:r>
      <w:r w:rsidR="00D266AB" w:rsidRPr="00D266AB">
        <w:t xml:space="preserve"> and distribute the handout.</w:t>
      </w:r>
    </w:p>
    <w:p w14:paraId="2F0AE10C" w14:textId="77777777" w:rsidR="00D266AB" w:rsidRPr="00D266AB" w:rsidRDefault="00D266AB" w:rsidP="00D7573E">
      <w:pPr>
        <w:pStyle w:val="SAYBullets"/>
      </w:pPr>
      <w:r w:rsidRPr="00D266AB">
        <w:t xml:space="preserve">Today’s session should take about </w:t>
      </w:r>
      <w:r w:rsidR="00AA25A0">
        <w:t>an hour and a half, but we may get out sooner than that</w:t>
      </w:r>
      <w:r w:rsidRPr="00D266AB">
        <w:t xml:space="preserve">. </w:t>
      </w:r>
    </w:p>
    <w:p w14:paraId="4F684D05" w14:textId="77777777" w:rsidR="00D266AB" w:rsidRPr="00D266AB" w:rsidRDefault="00D266AB" w:rsidP="00D266AB">
      <w:pPr>
        <w:spacing w:before="0" w:after="0"/>
        <w:ind w:left="1440"/>
        <w:contextualSpacing/>
        <w:rPr>
          <w:rFonts w:eastAsia="Times New Roman" w:cs="Times New Roman"/>
          <w:szCs w:val="24"/>
        </w:rPr>
      </w:pPr>
    </w:p>
    <w:p w14:paraId="6F5F937A" w14:textId="77777777" w:rsidR="00D266AB" w:rsidRPr="00D266AB" w:rsidRDefault="00D266AB" w:rsidP="00D57A1A">
      <w:pPr>
        <w:tabs>
          <w:tab w:val="left" w:pos="1080"/>
        </w:tabs>
        <w:spacing w:before="0" w:after="0"/>
        <w:contextualSpacing/>
        <w:jc w:val="right"/>
        <w:rPr>
          <w:rFonts w:eastAsia="Calibri" w:cstheme="minorHAnsi"/>
          <w:b/>
          <w:color w:val="000000" w:themeColor="text1"/>
        </w:rPr>
      </w:pPr>
      <w:r w:rsidRPr="00D266AB">
        <w:rPr>
          <w:rFonts w:eastAsia="Calibri" w:cstheme="minorHAnsi"/>
          <w:b/>
          <w:color w:val="000000" w:themeColor="text1"/>
        </w:rPr>
        <w:t>[Topic 3: Privacy of What We Discuss]</w:t>
      </w:r>
    </w:p>
    <w:p w14:paraId="40A9A748" w14:textId="77777777" w:rsidR="00D266AB" w:rsidRPr="00930725" w:rsidRDefault="00D266AB" w:rsidP="00D57A1A">
      <w:pPr>
        <w:pStyle w:val="TealNoHeading"/>
      </w:pPr>
      <w:r w:rsidRPr="00930725">
        <w:t>SAY:</w:t>
      </w:r>
    </w:p>
    <w:p w14:paraId="478347A7" w14:textId="77777777" w:rsidR="00D266AB" w:rsidRPr="00D266AB" w:rsidRDefault="00D266AB" w:rsidP="00D7573E">
      <w:pPr>
        <w:pStyle w:val="SAYBullets"/>
      </w:pPr>
      <w:r w:rsidRPr="00D266AB">
        <w:t xml:space="preserve">Let’s go through some “housekeeping” </w:t>
      </w:r>
      <w:r w:rsidR="00F0281E">
        <w:t xml:space="preserve">notes </w:t>
      </w:r>
      <w:r w:rsidRPr="00D266AB">
        <w:t>before we begin.</w:t>
      </w:r>
    </w:p>
    <w:p w14:paraId="1260AAFC" w14:textId="77777777" w:rsidR="00D266AB" w:rsidRPr="00D266AB" w:rsidRDefault="00D266AB" w:rsidP="00D7573E">
      <w:pPr>
        <w:pStyle w:val="SAYBullets"/>
      </w:pPr>
      <w:r w:rsidRPr="00D266AB">
        <w:t>My aim is to provide a comfortable and safe environment for you to discuss your concerns and experiences about seeking help for any issue in your life.</w:t>
      </w:r>
    </w:p>
    <w:p w14:paraId="218C4CCE" w14:textId="77777777" w:rsidR="00A02727" w:rsidRDefault="00582D81" w:rsidP="00D7573E">
      <w:pPr>
        <w:pStyle w:val="SAYBullets"/>
      </w:pPr>
      <w:r>
        <w:t>To that end, w</w:t>
      </w:r>
      <w:r w:rsidR="00D266AB" w:rsidRPr="00D266AB">
        <w:t>hat</w:t>
      </w:r>
      <w:r w:rsidR="00F0281E">
        <w:t>’s</w:t>
      </w:r>
      <w:r w:rsidR="00D266AB" w:rsidRPr="00D266AB">
        <w:t xml:space="preserve"> said in the group stays in the group. </w:t>
      </w:r>
    </w:p>
    <w:p w14:paraId="1E6B4AB6" w14:textId="77777777" w:rsidR="00A02727" w:rsidRPr="005D7C1C" w:rsidRDefault="00D266AB" w:rsidP="008A222E">
      <w:pPr>
        <w:pStyle w:val="FirstOpenCircleTealBullets"/>
      </w:pPr>
      <w:r w:rsidRPr="00FA141B">
        <w:t xml:space="preserve">We need </w:t>
      </w:r>
      <w:r w:rsidRPr="005D7C1C">
        <w:t>to feel comfortable to share and</w:t>
      </w:r>
      <w:r w:rsidR="004E1E72" w:rsidRPr="005D7C1C">
        <w:t>,</w:t>
      </w:r>
      <w:r w:rsidRPr="005D7C1C">
        <w:t xml:space="preserve"> hopefully</w:t>
      </w:r>
      <w:r w:rsidR="004E1E72" w:rsidRPr="005D7C1C">
        <w:t>,</w:t>
      </w:r>
      <w:r w:rsidRPr="005D7C1C">
        <w:t xml:space="preserve"> make some new connections while we’re here. </w:t>
      </w:r>
    </w:p>
    <w:p w14:paraId="151DF3B9" w14:textId="77777777" w:rsidR="00D266AB" w:rsidRPr="000A4F96" w:rsidRDefault="00F0281E" w:rsidP="008A222E">
      <w:pPr>
        <w:pStyle w:val="FirstOpenCircleTealBullets"/>
      </w:pPr>
      <w:r w:rsidRPr="005D7C1C">
        <w:t>To make t</w:t>
      </w:r>
      <w:r w:rsidR="00D266AB" w:rsidRPr="005D7C1C">
        <w:t>his</w:t>
      </w:r>
      <w:r w:rsidR="00D266AB" w:rsidRPr="000A4F96">
        <w:t xml:space="preserve"> a safe space to share</w:t>
      </w:r>
      <w:r w:rsidRPr="000A4F96">
        <w:t>,</w:t>
      </w:r>
      <w:r w:rsidR="00D266AB" w:rsidRPr="000A4F96">
        <w:t xml:space="preserve"> </w:t>
      </w:r>
      <w:r w:rsidRPr="000A4F96">
        <w:t>we must</w:t>
      </w:r>
      <w:r w:rsidR="00D266AB" w:rsidRPr="000A4F96">
        <w:t xml:space="preserve"> respect </w:t>
      </w:r>
      <w:r w:rsidR="00582D81" w:rsidRPr="000A4F96">
        <w:t>everyone’s confidentiality</w:t>
      </w:r>
      <w:r w:rsidR="00D266AB" w:rsidRPr="000A4F96">
        <w:t>.</w:t>
      </w:r>
      <w:r w:rsidRPr="000A4F96">
        <w:t xml:space="preserve"> </w:t>
      </w:r>
    </w:p>
    <w:p w14:paraId="391BBE40" w14:textId="77777777" w:rsidR="00D266AB" w:rsidRPr="00D266AB" w:rsidRDefault="00D266AB" w:rsidP="00D7573E">
      <w:pPr>
        <w:pStyle w:val="SAYBullets"/>
      </w:pPr>
      <w:r w:rsidRPr="00D266AB">
        <w:t>If you need to leave the room temporarily, just give me a thumbs up</w:t>
      </w:r>
      <w:r w:rsidR="00582D81">
        <w:t xml:space="preserve"> to let me know that</w:t>
      </w:r>
      <w:r w:rsidRPr="00D266AB">
        <w:t xml:space="preserve"> you’re okay. If I don’t see that, I</w:t>
      </w:r>
      <w:r w:rsidR="00582D81">
        <w:t>’ll</w:t>
      </w:r>
      <w:r w:rsidRPr="00D266AB">
        <w:t xml:space="preserve"> follow up with you to make sure you’re okay.</w:t>
      </w:r>
    </w:p>
    <w:p w14:paraId="785E6002" w14:textId="7EE5F167" w:rsidR="00D266AB" w:rsidRPr="00D266AB" w:rsidRDefault="00582D81" w:rsidP="00D7573E">
      <w:pPr>
        <w:pStyle w:val="SAYBullets"/>
      </w:pPr>
      <w:r>
        <w:t>F</w:t>
      </w:r>
      <w:r w:rsidR="00D266AB" w:rsidRPr="00D266AB">
        <w:t>e</w:t>
      </w:r>
      <w:r w:rsidR="00806056">
        <w:t>el free to speak up at any time</w:t>
      </w:r>
      <w:r w:rsidR="00D266AB" w:rsidRPr="00D266AB">
        <w:t>.</w:t>
      </w:r>
    </w:p>
    <w:p w14:paraId="579626DC" w14:textId="77777777" w:rsidR="00D266AB" w:rsidRPr="00D266AB" w:rsidRDefault="00D266AB" w:rsidP="00D266AB">
      <w:pPr>
        <w:spacing w:before="0" w:after="0"/>
        <w:rPr>
          <w:rFonts w:eastAsia="Times New Roman" w:cstheme="majorBidi"/>
          <w:b/>
          <w:color w:val="139484"/>
          <w:sz w:val="28"/>
          <w:szCs w:val="24"/>
        </w:rPr>
      </w:pPr>
    </w:p>
    <w:p w14:paraId="365DA2C2" w14:textId="77777777" w:rsidR="00D266AB" w:rsidRPr="00D266AB" w:rsidRDefault="00D266AB" w:rsidP="00D266AB">
      <w:pPr>
        <w:rPr>
          <w:b/>
          <w:sz w:val="28"/>
          <w:szCs w:val="28"/>
        </w:rPr>
      </w:pPr>
      <w:r w:rsidRPr="00D266AB">
        <w:rPr>
          <w:b/>
          <w:sz w:val="28"/>
          <w:szCs w:val="28"/>
        </w:rPr>
        <w:br w:type="page"/>
      </w:r>
    </w:p>
    <w:p w14:paraId="4139C857" w14:textId="77777777" w:rsidR="00D266AB" w:rsidRPr="00D678BC" w:rsidRDefault="00025F44" w:rsidP="00D678BC">
      <w:pPr>
        <w:pStyle w:val="SlideHeadings-Heading2"/>
      </w:pPr>
      <w:bookmarkStart w:id="344" w:name="_Toc66248850"/>
      <w:bookmarkStart w:id="345" w:name="_Toc70340106"/>
      <w:bookmarkStart w:id="346" w:name="_Toc70342515"/>
      <w:bookmarkStart w:id="347" w:name="_Toc70613675"/>
      <w:bookmarkStart w:id="348" w:name="_Toc70614124"/>
      <w:r w:rsidRPr="00D678BC">
        <w:lastRenderedPageBreak/>
        <w:t xml:space="preserve">SLIDE 3: </w:t>
      </w:r>
      <w:bookmarkStart w:id="349" w:name="_Toc64987400"/>
      <w:r w:rsidR="00D266AB" w:rsidRPr="00D678BC">
        <w:t>Military Spouse</w:t>
      </w:r>
      <w:bookmarkEnd w:id="339"/>
      <w:bookmarkEnd w:id="340"/>
      <w:bookmarkEnd w:id="341"/>
      <w:bookmarkEnd w:id="342"/>
      <w:bookmarkEnd w:id="343"/>
      <w:r w:rsidR="00D266AB" w:rsidRPr="00D678BC">
        <w:t xml:space="preserve"> Challenges</w:t>
      </w:r>
      <w:bookmarkEnd w:id="344"/>
      <w:bookmarkEnd w:id="345"/>
      <w:bookmarkEnd w:id="346"/>
      <w:bookmarkEnd w:id="347"/>
      <w:bookmarkEnd w:id="348"/>
      <w:bookmarkEnd w:id="349"/>
    </w:p>
    <w:p w14:paraId="60C77F9B" w14:textId="246BEE1D" w:rsidR="00D266AB" w:rsidRPr="00D266AB" w:rsidRDefault="00405067" w:rsidP="00D74CB0">
      <w:pPr>
        <w:jc w:val="center"/>
      </w:pPr>
      <w:r w:rsidRPr="00405067">
        <w:rPr>
          <w:noProof/>
        </w:rPr>
        <w:drawing>
          <wp:inline distT="0" distB="0" distL="0" distR="0" wp14:anchorId="193DD662" wp14:editId="287C6322">
            <wp:extent cx="4572638" cy="3429479"/>
            <wp:effectExtent l="19050" t="19050" r="18415" b="19050"/>
            <wp:docPr id="11" name="Picture 11" descr="Image of Slide 3, Military Spouse Challenges.&#10;It says &quot;As a group, military spouses report having significantly more mental health concerns than spouses who are not in the military. Why is that?&quot;&#10;There are two lists that reviewed.&#10;Challenges All Spouses Face:&#10;Little time for self-care&#10;Frequently parenting alone&#10;Relationship problems &#10;Unemployment or underemployment&#10;Financial concerns &#10;Self-reliant mentality&#10;&#10;Additional Challenges Military Spouses Face:&#10;Wide range of military-related responsibilities and expectations&#10;Frequent relocations&#10;Education and job security&#10;Being away from family and friends&#10;Service member frequently gone&#10;Long days, trainings, extended time in the field&#10;Deployment and reintegration &#10;Service member’s health and well-being&#10;Access to care challenges&#10;&#10;On the right side of the slide there is a an image of Rosie the Riveter.&#10;The bottom of the slides has a teal banner that says &quot;We can overcome these challenges by reaching out for help when we need it.&quot;&#10;" title="Military Spouse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60773A85" w14:textId="77777777" w:rsidR="00D266AB" w:rsidRPr="00930725" w:rsidRDefault="00D266AB" w:rsidP="00D57A1A">
      <w:pPr>
        <w:pStyle w:val="TealNoHeading"/>
      </w:pPr>
      <w:r w:rsidRPr="00930725">
        <w:t>ANIMATIONS:</w:t>
      </w:r>
    </w:p>
    <w:p w14:paraId="590CD8A8" w14:textId="1BF55FD8" w:rsidR="00D266AB" w:rsidRPr="00D266AB" w:rsidRDefault="00582D81"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appear with only the top question</w:t>
      </w:r>
      <w:r>
        <w:rPr>
          <w:rFonts w:eastAsia="Times New Roman" w:cstheme="minorHAnsi"/>
          <w:szCs w:val="24"/>
        </w:rPr>
        <w:t xml:space="preserve"> revealed at first</w:t>
      </w:r>
      <w:r w:rsidR="00D266AB" w:rsidRPr="00D266AB">
        <w:rPr>
          <w:rFonts w:eastAsia="Times New Roman" w:cstheme="minorHAnsi"/>
          <w:szCs w:val="24"/>
        </w:rPr>
        <w:t>.</w:t>
      </w:r>
      <w:r>
        <w:rPr>
          <w:rFonts w:eastAsia="Times New Roman" w:cstheme="minorHAnsi"/>
          <w:szCs w:val="24"/>
        </w:rPr>
        <w:t xml:space="preserve"> </w:t>
      </w:r>
      <w:r w:rsidR="00E90009">
        <w:t>You will then</w:t>
      </w:r>
      <w:r w:rsidR="00C50808">
        <w:t xml:space="preserve"> be cued to</w:t>
      </w:r>
      <w:r w:rsidR="00C50808" w:rsidRPr="00D266AB">
        <w:t xml:space="preserve"> </w:t>
      </w:r>
      <w:r w:rsidR="00C50808">
        <w:t>advance</w:t>
      </w:r>
      <w:r w:rsidR="00C50808" w:rsidRPr="00D266AB">
        <w:t xml:space="preserve"> the rest of the slide.</w:t>
      </w:r>
    </w:p>
    <w:p w14:paraId="5CE084CA" w14:textId="77777777" w:rsidR="00D266AB" w:rsidRPr="00D266AB" w:rsidRDefault="00D266AB" w:rsidP="00D266AB">
      <w:pPr>
        <w:spacing w:before="0" w:after="0"/>
        <w:ind w:left="720"/>
        <w:contextualSpacing/>
        <w:rPr>
          <w:rFonts w:eastAsia="Times New Roman" w:cstheme="minorHAnsi"/>
          <w:szCs w:val="24"/>
        </w:rPr>
      </w:pPr>
    </w:p>
    <w:p w14:paraId="2C531878" w14:textId="77777777" w:rsidR="00D266AB" w:rsidRPr="00930725" w:rsidRDefault="00D266AB" w:rsidP="00D57A1A">
      <w:pPr>
        <w:pStyle w:val="TealNoHeading"/>
      </w:pPr>
      <w:r w:rsidRPr="00930725">
        <w:t>MATERIALS:</w:t>
      </w:r>
    </w:p>
    <w:p w14:paraId="0ADE7A54" w14:textId="58E385BE" w:rsidR="00D266AB" w:rsidRPr="00D266AB" w:rsidRDefault="00241826" w:rsidP="00D266AB">
      <w:pPr>
        <w:spacing w:before="0" w:after="0"/>
        <w:contextualSpacing/>
        <w:rPr>
          <w:rFonts w:eastAsia="Times New Roman" w:cstheme="minorHAnsi"/>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D3A50">
        <w:rPr>
          <w:rFonts w:ascii="Calibri" w:eastAsia="Calibri" w:hAnsi="Calibri" w:cs="Times New Roman"/>
          <w:i/>
          <w:szCs w:val="24"/>
        </w:rPr>
        <w:t>(optional)</w:t>
      </w:r>
    </w:p>
    <w:p w14:paraId="1407ADFA" w14:textId="77777777" w:rsidR="00D266AB" w:rsidRPr="00D266AB" w:rsidRDefault="00D266AB" w:rsidP="00D266AB">
      <w:pPr>
        <w:spacing w:before="0" w:after="0"/>
        <w:ind w:left="720"/>
        <w:contextualSpacing/>
        <w:rPr>
          <w:rFonts w:eastAsia="Times New Roman" w:cstheme="minorHAnsi"/>
          <w:szCs w:val="24"/>
        </w:rPr>
      </w:pPr>
    </w:p>
    <w:p w14:paraId="05AA11E9" w14:textId="77777777" w:rsidR="00D266AB" w:rsidRPr="00930725" w:rsidRDefault="00D266AB" w:rsidP="00D57A1A">
      <w:pPr>
        <w:pStyle w:val="TealNoHeading"/>
      </w:pPr>
      <w:r w:rsidRPr="00930725">
        <w:t>MAIN DISCUSSION POINTS:</w:t>
      </w:r>
    </w:p>
    <w:p w14:paraId="687DD30F"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E16E83A" w14:textId="77777777" w:rsidR="00D266AB" w:rsidRPr="00D266AB" w:rsidRDefault="00D266AB" w:rsidP="00037897">
      <w:pPr>
        <w:numPr>
          <w:ilvl w:val="0"/>
          <w:numId w:val="39"/>
        </w:numPr>
        <w:spacing w:before="0" w:after="0"/>
        <w:contextualSpacing/>
        <w:rPr>
          <w:rFonts w:eastAsia="Times New Roman" w:cstheme="minorHAnsi"/>
          <w:szCs w:val="24"/>
        </w:rPr>
      </w:pPr>
      <w:r w:rsidRPr="00D266AB">
        <w:rPr>
          <w:rFonts w:eastAsia="Times New Roman" w:cstheme="minorHAnsi"/>
          <w:szCs w:val="24"/>
        </w:rPr>
        <w:t>Rates of Military Spouse Mental Health Concerns</w:t>
      </w:r>
    </w:p>
    <w:p w14:paraId="0FD7C3A1" w14:textId="77777777" w:rsidR="00D266AB" w:rsidRPr="00D266AB" w:rsidRDefault="00D266AB" w:rsidP="00037897">
      <w:pPr>
        <w:numPr>
          <w:ilvl w:val="0"/>
          <w:numId w:val="39"/>
        </w:numPr>
        <w:spacing w:before="0" w:after="0"/>
        <w:contextualSpacing/>
        <w:rPr>
          <w:rFonts w:eastAsia="Times New Roman" w:cstheme="minorHAnsi"/>
          <w:szCs w:val="24"/>
        </w:rPr>
      </w:pPr>
      <w:r w:rsidRPr="00D266AB">
        <w:rPr>
          <w:rFonts w:eastAsia="Times New Roman" w:cstheme="minorHAnsi"/>
          <w:szCs w:val="24"/>
        </w:rPr>
        <w:t>Challenges Military Spouses Face</w:t>
      </w:r>
    </w:p>
    <w:p w14:paraId="6378A0B2" w14:textId="77777777" w:rsidR="00D266AB" w:rsidRPr="00D266AB" w:rsidRDefault="00D266AB" w:rsidP="00D266AB">
      <w:pPr>
        <w:spacing w:before="0" w:after="0"/>
        <w:ind w:left="720"/>
        <w:contextualSpacing/>
        <w:rPr>
          <w:rFonts w:eastAsia="Times New Roman" w:cstheme="minorHAnsi"/>
          <w:szCs w:val="24"/>
        </w:rPr>
      </w:pPr>
    </w:p>
    <w:p w14:paraId="25B9C91F" w14:textId="77777777" w:rsidR="00D266AB" w:rsidRPr="00930725" w:rsidRDefault="00D266AB" w:rsidP="00D57A1A">
      <w:pPr>
        <w:pStyle w:val="TealNoHeading"/>
        <w:rPr>
          <w:rFonts w:eastAsia="Calibri"/>
        </w:rPr>
      </w:pPr>
      <w:r w:rsidRPr="00930725">
        <w:t>SAMPLE TALKING POINTS:</w:t>
      </w:r>
    </w:p>
    <w:p w14:paraId="636578C9" w14:textId="77777777" w:rsidR="00D266AB" w:rsidRPr="00D266AB" w:rsidRDefault="00D266AB" w:rsidP="001D08A5">
      <w:pPr>
        <w:spacing w:before="0" w:after="0"/>
        <w:jc w:val="right"/>
        <w:rPr>
          <w:rFonts w:ascii="Calibri" w:hAnsi="Calibri" w:cs="Calibri"/>
        </w:rPr>
      </w:pPr>
      <w:r w:rsidRPr="00D266AB">
        <w:rPr>
          <w:rFonts w:eastAsia="Calibri" w:cstheme="minorHAnsi"/>
          <w:b/>
          <w:color w:val="000000" w:themeColor="text1"/>
        </w:rPr>
        <w:t xml:space="preserve">[Topic 1: </w:t>
      </w:r>
      <w:r w:rsidRPr="00D266AB">
        <w:rPr>
          <w:rFonts w:ascii="Calibri" w:hAnsi="Calibri" w:cs="Calibri"/>
          <w:b/>
        </w:rPr>
        <w:t>Rates of Military Spouse Mental Health Concerns</w:t>
      </w:r>
      <w:r w:rsidRPr="00D266AB">
        <w:rPr>
          <w:rFonts w:eastAsia="Calibri" w:cstheme="minorHAnsi"/>
          <w:b/>
          <w:color w:val="000000" w:themeColor="text1"/>
        </w:rPr>
        <w:t>]</w:t>
      </w:r>
    </w:p>
    <w:p w14:paraId="46D79EA5" w14:textId="77777777" w:rsidR="00D266AB" w:rsidRPr="00930725" w:rsidRDefault="00D266AB" w:rsidP="00D57A1A">
      <w:pPr>
        <w:pStyle w:val="TealNoHeading"/>
      </w:pPr>
      <w:r w:rsidRPr="00930725">
        <w:t xml:space="preserve">SAY: </w:t>
      </w:r>
    </w:p>
    <w:p w14:paraId="58EE01CC" w14:textId="77777777" w:rsidR="00D266AB" w:rsidRDefault="00D266AB" w:rsidP="00D7573E">
      <w:pPr>
        <w:pStyle w:val="SAYBullets"/>
      </w:pPr>
      <w:r w:rsidRPr="00D266AB">
        <w:t>To start us off, I want to get your thoughts on something. Why do you think military spouses report having significantly more mental health concerns than spouses who are not in the military?</w:t>
      </w:r>
    </w:p>
    <w:p w14:paraId="3DC7D17E" w14:textId="77777777" w:rsidR="00014476" w:rsidRDefault="00014476" w:rsidP="00E967F5">
      <w:pPr>
        <w:pStyle w:val="Solidgreensquarebullet"/>
        <w:numPr>
          <w:ilvl w:val="0"/>
          <w:numId w:val="0"/>
        </w:numPr>
        <w:ind w:left="1440"/>
      </w:pPr>
    </w:p>
    <w:p w14:paraId="35BC9535" w14:textId="77777777" w:rsidR="00D266AB" w:rsidRPr="00D266AB" w:rsidRDefault="00D266AB" w:rsidP="00A677F0">
      <w:pPr>
        <w:spacing w:before="0" w:after="0"/>
        <w:ind w:left="720"/>
        <w:rPr>
          <w:rFonts w:cstheme="minorHAnsi"/>
        </w:rPr>
      </w:pPr>
      <w:r w:rsidRPr="00D266AB">
        <w:rPr>
          <w:rFonts w:ascii="Calibri" w:eastAsia="Calibri" w:hAnsi="Calibri" w:cs="Calibri"/>
          <w:b/>
          <w:noProof/>
          <w:color w:val="7030A0"/>
          <w:sz w:val="28"/>
        </w:rPr>
        <w:drawing>
          <wp:inline distT="0" distB="0" distL="0" distR="0" wp14:anchorId="7885B939" wp14:editId="3D1FC3F5">
            <wp:extent cx="226463" cy="226463"/>
            <wp:effectExtent l="0" t="0" r="2540" b="2540"/>
            <wp:docPr id="23" name="Picture 2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rPr>
        <w:t xml:space="preserve"> </w:t>
      </w:r>
      <w:r w:rsidR="00E57B65">
        <w:rPr>
          <w:rFonts w:ascii="Calibri" w:eastAsia="Calibri" w:hAnsi="Calibri" w:cs="Calibri"/>
          <w:iCs/>
          <w:color w:val="7030A0"/>
          <w:sz w:val="28"/>
        </w:rPr>
        <w:t xml:space="preserve"> </w:t>
      </w:r>
      <w:r w:rsidRPr="00D266AB">
        <w:rPr>
          <w:rFonts w:cstheme="minorHAnsi"/>
          <w:b/>
          <w:color w:val="000000" w:themeColor="text1"/>
        </w:rPr>
        <w:t>TIP:</w:t>
      </w:r>
      <w:r w:rsidRPr="00D266AB">
        <w:rPr>
          <w:rFonts w:cstheme="minorHAnsi"/>
          <w:color w:val="000000" w:themeColor="text1"/>
        </w:rPr>
        <w:t xml:space="preserve"> </w:t>
      </w:r>
      <w:r w:rsidRPr="00D266AB">
        <w:rPr>
          <w:rFonts w:cstheme="minorHAnsi"/>
        </w:rPr>
        <w:t>Steer the conversation toward the unique challenges military spouses face</w:t>
      </w:r>
      <w:r w:rsidR="00BA211B">
        <w:rPr>
          <w:rFonts w:cstheme="minorHAnsi"/>
        </w:rPr>
        <w:t>.</w:t>
      </w:r>
      <w:r w:rsidR="002F5B6B">
        <w:rPr>
          <w:rFonts w:cstheme="minorHAnsi"/>
        </w:rPr>
        <w:t xml:space="preserve"> This is your first opportunity to begin building </w:t>
      </w:r>
      <w:r w:rsidR="00AC6500">
        <w:rPr>
          <w:rFonts w:cstheme="minorHAnsi"/>
        </w:rPr>
        <w:t xml:space="preserve">a </w:t>
      </w:r>
      <w:r w:rsidR="002F5B6B">
        <w:rPr>
          <w:rFonts w:cstheme="minorHAnsi"/>
        </w:rPr>
        <w:t xml:space="preserve">meaningful </w:t>
      </w:r>
      <w:r w:rsidR="00AC6500">
        <w:rPr>
          <w:rFonts w:cstheme="minorHAnsi"/>
        </w:rPr>
        <w:t>open dialogue</w:t>
      </w:r>
      <w:r w:rsidR="002F5B6B">
        <w:rPr>
          <w:rFonts w:cstheme="minorHAnsi"/>
        </w:rPr>
        <w:t>.</w:t>
      </w:r>
      <w:r w:rsidR="00712E68" w:rsidRPr="00D266AB" w:rsidDel="00712E68">
        <w:rPr>
          <w:rFonts w:cstheme="minorHAnsi"/>
        </w:rPr>
        <w:t xml:space="preserve"> </w:t>
      </w:r>
    </w:p>
    <w:p w14:paraId="1EB4E234" w14:textId="77777777" w:rsidR="003F652F" w:rsidRDefault="003F652F">
      <w:pPr>
        <w:spacing w:before="0" w:after="160" w:line="259" w:lineRule="auto"/>
        <w:rPr>
          <w:rFonts w:eastAsia="Times New Roman" w:cstheme="majorBidi"/>
          <w:b/>
          <w:color w:val="339E90"/>
          <w:sz w:val="28"/>
          <w:szCs w:val="28"/>
        </w:rPr>
      </w:pPr>
      <w:r>
        <w:br w:type="page"/>
      </w:r>
    </w:p>
    <w:p w14:paraId="1C56B777" w14:textId="77777777" w:rsidR="00D266AB" w:rsidRPr="00930725" w:rsidRDefault="00BF3D97" w:rsidP="00D57A1A">
      <w:pPr>
        <w:pStyle w:val="TealNoHeading"/>
        <w:rPr>
          <w:rFonts w:cstheme="minorHAnsi"/>
        </w:rPr>
      </w:pPr>
      <w:r w:rsidRPr="00930725">
        <w:lastRenderedPageBreak/>
        <w:t>SAY</w:t>
      </w:r>
      <w:r w:rsidR="00D266AB" w:rsidRPr="00930725">
        <w:t>:</w:t>
      </w:r>
    </w:p>
    <w:p w14:paraId="45C90A26" w14:textId="77777777" w:rsidR="00D266AB" w:rsidRPr="00D266AB" w:rsidRDefault="00D266AB" w:rsidP="00D7573E">
      <w:pPr>
        <w:pStyle w:val="SAYBullets"/>
      </w:pPr>
      <w:r w:rsidRPr="00D266AB">
        <w:t>Thank you for sharing your thoughts. Th</w:t>
      </w:r>
      <w:r w:rsidR="00582D81">
        <w:t>at</w:t>
      </w:r>
      <w:r w:rsidRPr="00D266AB">
        <w:t xml:space="preserve"> was some great insight.</w:t>
      </w:r>
    </w:p>
    <w:p w14:paraId="4C973D4E" w14:textId="77777777" w:rsidR="00D266AB" w:rsidRPr="00D266AB" w:rsidRDefault="00D266AB" w:rsidP="00D266AB">
      <w:pPr>
        <w:spacing w:before="0" w:after="0"/>
        <w:ind w:left="720"/>
        <w:contextualSpacing/>
        <w:rPr>
          <w:rFonts w:eastAsia="Times New Roman" w:cstheme="minorHAnsi"/>
          <w:szCs w:val="24"/>
        </w:rPr>
      </w:pPr>
    </w:p>
    <w:p w14:paraId="6117A995" w14:textId="77777777" w:rsidR="00D266AB" w:rsidRPr="00930725" w:rsidRDefault="00D266AB" w:rsidP="00D57A1A">
      <w:pPr>
        <w:pStyle w:val="TealNoHeading"/>
      </w:pPr>
      <w:r w:rsidRPr="00930725">
        <w:t xml:space="preserve">CUE: </w:t>
      </w:r>
    </w:p>
    <w:p w14:paraId="63D1A792" w14:textId="1B87CF9E" w:rsidR="00D266AB" w:rsidRPr="00D266AB" w:rsidRDefault="00D266AB" w:rsidP="00D266AB">
      <w:pPr>
        <w:spacing w:before="0" w:after="0"/>
        <w:contextualSpacing/>
        <w:rPr>
          <w:rFonts w:eastAsia="Times New Roman" w:cs="Times New Roman"/>
          <w:szCs w:val="24"/>
        </w:rPr>
      </w:pPr>
      <w:r w:rsidRPr="00D266AB">
        <w:rPr>
          <w:rFonts w:eastAsia="Times New Roman" w:cs="Times New Roman"/>
          <w:szCs w:val="24"/>
        </w:rPr>
        <w:t xml:space="preserve">Click to </w:t>
      </w:r>
      <w:r w:rsidR="00C50808">
        <w:rPr>
          <w:rFonts w:eastAsia="Times New Roman" w:cs="Times New Roman"/>
          <w:szCs w:val="24"/>
        </w:rPr>
        <w:t>advance</w:t>
      </w:r>
      <w:r w:rsidR="00C50808" w:rsidRPr="00D266AB">
        <w:rPr>
          <w:rFonts w:eastAsia="Times New Roman" w:cs="Times New Roman"/>
          <w:szCs w:val="24"/>
        </w:rPr>
        <w:t xml:space="preserve"> </w:t>
      </w:r>
      <w:r w:rsidRPr="00D266AB">
        <w:rPr>
          <w:rFonts w:eastAsia="Times New Roman" w:cs="Times New Roman"/>
          <w:szCs w:val="24"/>
        </w:rPr>
        <w:t>the rest of the slide.</w:t>
      </w:r>
    </w:p>
    <w:p w14:paraId="7D168233" w14:textId="77777777" w:rsidR="00D266AB" w:rsidRPr="00D266AB" w:rsidRDefault="00D266AB" w:rsidP="00D266AB">
      <w:pPr>
        <w:spacing w:before="0"/>
        <w:jc w:val="right"/>
      </w:pPr>
      <w:r w:rsidRPr="00D266AB">
        <w:rPr>
          <w:rFonts w:eastAsia="Calibri" w:cstheme="minorHAnsi"/>
          <w:b/>
          <w:color w:val="000000" w:themeColor="text1"/>
        </w:rPr>
        <w:t xml:space="preserve">[Topic 2: </w:t>
      </w:r>
      <w:r w:rsidRPr="00D266AB">
        <w:rPr>
          <w:rFonts w:ascii="Calibri" w:hAnsi="Calibri" w:cs="Calibri"/>
          <w:b/>
        </w:rPr>
        <w:t>Challenges Military Spouses Face]</w:t>
      </w:r>
    </w:p>
    <w:p w14:paraId="638DC986" w14:textId="77777777" w:rsidR="00D266AB" w:rsidRPr="00930725" w:rsidRDefault="00D266AB" w:rsidP="00D57A1A">
      <w:pPr>
        <w:pStyle w:val="TealNoHeading"/>
      </w:pPr>
      <w:r w:rsidRPr="00930725">
        <w:t xml:space="preserve">SAY: </w:t>
      </w:r>
    </w:p>
    <w:p w14:paraId="51790234" w14:textId="77777777" w:rsidR="00D266AB" w:rsidRPr="00D266AB" w:rsidRDefault="00D266AB" w:rsidP="00D7573E">
      <w:pPr>
        <w:pStyle w:val="SAYBullets"/>
      </w:pPr>
      <w:r w:rsidRPr="00D266AB">
        <w:t>As you can see here, in the box</w:t>
      </w:r>
      <w:r w:rsidR="001727DA">
        <w:t xml:space="preserve"> on the left</w:t>
      </w:r>
      <w:r w:rsidRPr="00D266AB">
        <w:t xml:space="preserve">, there are general challenges that </w:t>
      </w:r>
      <w:r w:rsidR="00D84444">
        <w:t xml:space="preserve">all </w:t>
      </w:r>
      <w:r w:rsidRPr="00D266AB">
        <w:t>spouses tend to face.</w:t>
      </w:r>
    </w:p>
    <w:p w14:paraId="2A566DA4" w14:textId="77777777" w:rsidR="00D266AB" w:rsidRPr="00D266AB" w:rsidRDefault="00671A4C" w:rsidP="00D7573E">
      <w:pPr>
        <w:pStyle w:val="SAYBullets"/>
      </w:pPr>
      <w:r>
        <w:t>But military spouses face</w:t>
      </w:r>
      <w:r w:rsidR="00302CE8">
        <w:t xml:space="preserve"> </w:t>
      </w:r>
      <w:r w:rsidR="00D266AB" w:rsidRPr="00D266AB">
        <w:t>some unique challenges</w:t>
      </w:r>
      <w:r>
        <w:t>. They</w:t>
      </w:r>
      <w:r w:rsidR="00D266AB" w:rsidRPr="00D266AB">
        <w:t xml:space="preserve"> include</w:t>
      </w:r>
      <w:r w:rsidR="00AC6500">
        <w:t>:</w:t>
      </w:r>
    </w:p>
    <w:p w14:paraId="50B903DE" w14:textId="77777777" w:rsidR="00D266AB" w:rsidRPr="003A62EF" w:rsidRDefault="00D266AB" w:rsidP="008A222E">
      <w:pPr>
        <w:pStyle w:val="FirstOpenCircleTealBullets"/>
      </w:pPr>
      <w:r w:rsidRPr="003A62EF">
        <w:t>Wide range of military-related responsibilities and expectations</w:t>
      </w:r>
    </w:p>
    <w:p w14:paraId="64D64CF0" w14:textId="77777777" w:rsidR="00D266AB" w:rsidRPr="003A62EF" w:rsidRDefault="00D266AB" w:rsidP="008A222E">
      <w:pPr>
        <w:pStyle w:val="FirstOpenCircleTealBullets"/>
      </w:pPr>
      <w:r w:rsidRPr="003A62EF">
        <w:t>Frequent relocations</w:t>
      </w:r>
    </w:p>
    <w:p w14:paraId="0C52859B" w14:textId="77777777" w:rsidR="00D266AB" w:rsidRPr="003A62EF" w:rsidRDefault="00D266AB" w:rsidP="008A222E">
      <w:pPr>
        <w:pStyle w:val="FirstOpenCircleTealBullets"/>
      </w:pPr>
      <w:r w:rsidRPr="003A62EF">
        <w:t>Being away from family and friends</w:t>
      </w:r>
    </w:p>
    <w:p w14:paraId="54DC4CCC" w14:textId="77777777" w:rsidR="00D266AB" w:rsidRPr="003A62EF" w:rsidRDefault="00084556" w:rsidP="008A222E">
      <w:pPr>
        <w:pStyle w:val="FirstOpenCircleTealBullets"/>
      </w:pPr>
      <w:r w:rsidRPr="003A62EF">
        <w:t>Service</w:t>
      </w:r>
      <w:r w:rsidR="00D266AB" w:rsidRPr="003A62EF">
        <w:t xml:space="preserve"> member frequently gone</w:t>
      </w:r>
    </w:p>
    <w:p w14:paraId="227AFE82" w14:textId="77777777" w:rsidR="00D266AB" w:rsidRPr="003A62EF" w:rsidRDefault="00D266AB" w:rsidP="008A222E">
      <w:pPr>
        <w:pStyle w:val="FirstOpenCircleTealBullets"/>
      </w:pPr>
      <w:r w:rsidRPr="003A62EF">
        <w:t>Long days, trainings, extended time in the field</w:t>
      </w:r>
    </w:p>
    <w:p w14:paraId="6382973E" w14:textId="77777777" w:rsidR="00D266AB" w:rsidRPr="003A62EF" w:rsidRDefault="00D266AB" w:rsidP="008A222E">
      <w:pPr>
        <w:pStyle w:val="FirstOpenCircleTealBullets"/>
      </w:pPr>
      <w:r w:rsidRPr="003A62EF">
        <w:t>Deployment and reintegration</w:t>
      </w:r>
    </w:p>
    <w:p w14:paraId="23F11372" w14:textId="77777777" w:rsidR="00D266AB" w:rsidRPr="003A62EF" w:rsidRDefault="00084556" w:rsidP="008A222E">
      <w:pPr>
        <w:pStyle w:val="FirstOpenCircleTealBullets"/>
      </w:pPr>
      <w:r w:rsidRPr="003A62EF">
        <w:t>Service</w:t>
      </w:r>
      <w:r w:rsidR="00D266AB" w:rsidRPr="003A62EF">
        <w:t xml:space="preserve"> member’s health and well-being</w:t>
      </w:r>
    </w:p>
    <w:p w14:paraId="7283C1CB" w14:textId="77777777" w:rsidR="00D266AB" w:rsidRPr="003A62EF" w:rsidRDefault="00D266AB" w:rsidP="008A222E">
      <w:pPr>
        <w:pStyle w:val="FirstOpenCircleTealBullets"/>
      </w:pPr>
      <w:r w:rsidRPr="003A62EF">
        <w:t>Access to care challenges</w:t>
      </w:r>
    </w:p>
    <w:p w14:paraId="43AE9097" w14:textId="77777777" w:rsidR="00D266AB" w:rsidRPr="00D266AB" w:rsidRDefault="00D266AB" w:rsidP="001663E4">
      <w:pPr>
        <w:spacing w:before="0" w:after="0"/>
        <w:ind w:left="1440"/>
        <w:contextualSpacing/>
        <w:rPr>
          <w:rFonts w:eastAsia="Times New Roman" w:cstheme="minorHAnsi"/>
          <w:szCs w:val="24"/>
        </w:rPr>
      </w:pPr>
    </w:p>
    <w:p w14:paraId="1AEDD6D6" w14:textId="77777777" w:rsidR="00D266AB" w:rsidRPr="00D266AB" w:rsidRDefault="00D266AB" w:rsidP="00193418">
      <w:pPr>
        <w:spacing w:after="0"/>
        <w:ind w:left="1080"/>
        <w:contextualSpacing/>
        <w:rPr>
          <w:rFonts w:eastAsia="Times New Roman" w:cstheme="minorHAnsi"/>
          <w:szCs w:val="24"/>
        </w:rPr>
      </w:pPr>
      <w:r w:rsidRPr="00D266AB">
        <w:rPr>
          <w:rFonts w:ascii="Calibri" w:eastAsia="Calibri" w:hAnsi="Calibri" w:cs="Calibri"/>
          <w:noProof/>
          <w:color w:val="7030A0"/>
          <w:sz w:val="28"/>
          <w:szCs w:val="24"/>
        </w:rPr>
        <w:drawing>
          <wp:inline distT="0" distB="0" distL="0" distR="0" wp14:anchorId="06AD5869" wp14:editId="432575C8">
            <wp:extent cx="226463" cy="226463"/>
            <wp:effectExtent l="0" t="0" r="2540" b="2540"/>
            <wp:docPr id="39" name="Picture 3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00E57B65">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imes New Roman"/>
          <w:szCs w:val="24"/>
        </w:rPr>
        <w:t xml:space="preserve"> It</w:t>
      </w:r>
      <w:r w:rsidR="00BF3D97">
        <w:rPr>
          <w:rFonts w:eastAsia="Times New Roman" w:cs="Times New Roman"/>
          <w:szCs w:val="24"/>
        </w:rPr>
        <w:t>’s</w:t>
      </w:r>
      <w:r w:rsidRPr="00D266AB">
        <w:rPr>
          <w:rFonts w:eastAsia="Times New Roman" w:cs="Times New Roman"/>
          <w:szCs w:val="24"/>
        </w:rPr>
        <w:t xml:space="preserve"> helpful to expand on each one of the challenges identified or</w:t>
      </w:r>
      <w:r w:rsidR="00BF3D97">
        <w:rPr>
          <w:rFonts w:eastAsia="Times New Roman" w:cs="Times New Roman"/>
          <w:szCs w:val="24"/>
        </w:rPr>
        <w:t>, if time is limited,</w:t>
      </w:r>
      <w:r w:rsidRPr="00D266AB">
        <w:rPr>
          <w:rFonts w:eastAsia="Times New Roman" w:cs="Times New Roman"/>
          <w:szCs w:val="24"/>
        </w:rPr>
        <w:t xml:space="preserve"> </w:t>
      </w:r>
      <w:r w:rsidR="00750E10">
        <w:rPr>
          <w:rFonts w:eastAsia="Times New Roman" w:cs="Times New Roman"/>
          <w:szCs w:val="24"/>
        </w:rPr>
        <w:t xml:space="preserve">to </w:t>
      </w:r>
      <w:r w:rsidRPr="00D266AB">
        <w:rPr>
          <w:rFonts w:eastAsia="Times New Roman" w:cs="Times New Roman"/>
          <w:szCs w:val="24"/>
        </w:rPr>
        <w:t>select a few to</w:t>
      </w:r>
      <w:r w:rsidR="00750E10">
        <w:rPr>
          <w:rFonts w:eastAsia="Times New Roman" w:cs="Times New Roman"/>
          <w:szCs w:val="24"/>
        </w:rPr>
        <w:t xml:space="preserve"> discuss</w:t>
      </w:r>
      <w:r w:rsidRPr="00D266AB">
        <w:rPr>
          <w:rFonts w:eastAsia="Times New Roman" w:cs="Times New Roman"/>
          <w:szCs w:val="24"/>
        </w:rPr>
        <w:t xml:space="preserve"> briefly.</w:t>
      </w:r>
      <w:r w:rsidR="008B6414">
        <w:rPr>
          <w:rFonts w:eastAsia="Times New Roman" w:cs="Times New Roman"/>
          <w:szCs w:val="24"/>
        </w:rPr>
        <w:t xml:space="preserve"> </w:t>
      </w:r>
      <w:r w:rsidR="00671A4C">
        <w:rPr>
          <w:rFonts w:eastAsia="Times New Roman" w:cs="Times New Roman"/>
          <w:szCs w:val="24"/>
        </w:rPr>
        <w:t xml:space="preserve">Providing examples can help </w:t>
      </w:r>
      <w:r w:rsidR="008B6414">
        <w:rPr>
          <w:rFonts w:eastAsia="Times New Roman" w:cs="Times New Roman"/>
          <w:szCs w:val="24"/>
        </w:rPr>
        <w:t>participants really feel connected</w:t>
      </w:r>
      <w:r w:rsidR="00671A4C">
        <w:rPr>
          <w:rFonts w:eastAsia="Times New Roman" w:cs="Times New Roman"/>
          <w:szCs w:val="24"/>
        </w:rPr>
        <w:t xml:space="preserve"> </w:t>
      </w:r>
      <w:r w:rsidR="008B6414">
        <w:rPr>
          <w:rFonts w:eastAsia="Times New Roman" w:cs="Times New Roman"/>
          <w:szCs w:val="24"/>
        </w:rPr>
        <w:t xml:space="preserve">to the content. </w:t>
      </w:r>
    </w:p>
    <w:p w14:paraId="31578B63" w14:textId="77777777" w:rsidR="00D266AB" w:rsidRPr="00D266AB" w:rsidRDefault="00D266AB" w:rsidP="00D266AB">
      <w:pPr>
        <w:spacing w:after="0"/>
        <w:ind w:left="1440"/>
        <w:contextualSpacing/>
        <w:rPr>
          <w:rFonts w:eastAsia="Times New Roman" w:cstheme="minorHAnsi"/>
          <w:szCs w:val="24"/>
        </w:rPr>
      </w:pPr>
    </w:p>
    <w:p w14:paraId="068B1EEC" w14:textId="77777777" w:rsidR="00D266AB" w:rsidRPr="00930725" w:rsidRDefault="00D266AB" w:rsidP="00D57A1A">
      <w:pPr>
        <w:pStyle w:val="TealNoHeading"/>
        <w:rPr>
          <w:rFonts w:cstheme="minorHAnsi"/>
        </w:rPr>
      </w:pPr>
      <w:r w:rsidRPr="00930725">
        <w:t>ASK:</w:t>
      </w:r>
    </w:p>
    <w:p w14:paraId="222E01ED" w14:textId="77777777" w:rsidR="00D266AB" w:rsidRPr="00D266AB" w:rsidRDefault="00D266AB" w:rsidP="00D7573E">
      <w:pPr>
        <w:pStyle w:val="SAYBullets"/>
      </w:pPr>
      <w:r w:rsidRPr="00014476">
        <w:t>What challenges have</w:t>
      </w:r>
      <w:r w:rsidRPr="00D266AB">
        <w:t xml:space="preserve"> you faced during your time as a military spouse?</w:t>
      </w:r>
    </w:p>
    <w:p w14:paraId="5A0CB1CB" w14:textId="77777777" w:rsidR="00D266AB" w:rsidRPr="00D266AB" w:rsidRDefault="00D266AB" w:rsidP="00D266AB">
      <w:pPr>
        <w:spacing w:before="0" w:after="0"/>
        <w:ind w:left="720"/>
        <w:contextualSpacing/>
        <w:rPr>
          <w:rFonts w:eastAsia="Times New Roman" w:cstheme="minorHAnsi"/>
          <w:szCs w:val="24"/>
        </w:rPr>
      </w:pPr>
    </w:p>
    <w:p w14:paraId="340DAAA3" w14:textId="77777777" w:rsidR="00D266AB" w:rsidRPr="00D266AB" w:rsidRDefault="00D266AB" w:rsidP="00D266AB">
      <w:pPr>
        <w:spacing w:before="0" w:after="0"/>
        <w:ind w:left="720"/>
        <w:rPr>
          <w:rFonts w:cstheme="minorHAnsi"/>
        </w:rPr>
      </w:pPr>
      <w:r w:rsidRPr="00D266AB">
        <w:rPr>
          <w:rFonts w:ascii="Calibri" w:eastAsia="Calibri" w:hAnsi="Calibri" w:cs="Calibri"/>
          <w:noProof/>
          <w:color w:val="7030A0"/>
          <w:sz w:val="28"/>
        </w:rPr>
        <w:drawing>
          <wp:inline distT="0" distB="0" distL="0" distR="0" wp14:anchorId="0F2457FF" wp14:editId="0050790E">
            <wp:extent cx="226463" cy="226463"/>
            <wp:effectExtent l="0" t="0" r="2540" b="2540"/>
            <wp:docPr id="24" name="Picture 2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rPr>
        <w:t xml:space="preserve"> </w:t>
      </w:r>
      <w:r w:rsidR="00E57B65">
        <w:rPr>
          <w:rFonts w:ascii="Calibri" w:eastAsia="Calibri" w:hAnsi="Calibri" w:cs="Calibri"/>
          <w:iCs/>
          <w:color w:val="7030A0"/>
          <w:sz w:val="28"/>
        </w:rPr>
        <w:t xml:space="preserve"> </w:t>
      </w:r>
      <w:r w:rsidRPr="00D266AB">
        <w:rPr>
          <w:rFonts w:cstheme="minorHAnsi"/>
          <w:b/>
          <w:color w:val="000000" w:themeColor="text1"/>
        </w:rPr>
        <w:t>TIP:</w:t>
      </w:r>
      <w:r w:rsidRPr="00D266AB">
        <w:rPr>
          <w:rFonts w:cstheme="minorHAnsi"/>
          <w:color w:val="000000" w:themeColor="text1"/>
        </w:rPr>
        <w:t xml:space="preserve"> </w:t>
      </w:r>
      <w:r w:rsidR="00BF3D97">
        <w:rPr>
          <w:rFonts w:cstheme="minorHAnsi"/>
        </w:rPr>
        <w:t>O</w:t>
      </w:r>
      <w:r w:rsidRPr="00D266AB">
        <w:rPr>
          <w:rFonts w:cstheme="minorHAnsi"/>
        </w:rPr>
        <w:t xml:space="preserve">n a dry erase </w:t>
      </w:r>
      <w:r w:rsidR="00691A3F">
        <w:rPr>
          <w:rFonts w:cstheme="minorHAnsi"/>
        </w:rPr>
        <w:t xml:space="preserve">board </w:t>
      </w:r>
      <w:r w:rsidRPr="00D266AB">
        <w:rPr>
          <w:rFonts w:cstheme="minorHAnsi"/>
        </w:rPr>
        <w:t xml:space="preserve">or </w:t>
      </w:r>
      <w:r w:rsidR="00416C60">
        <w:rPr>
          <w:rFonts w:cstheme="minorHAnsi"/>
        </w:rPr>
        <w:t>flip chart</w:t>
      </w:r>
      <w:r w:rsidRPr="00D266AB">
        <w:rPr>
          <w:rFonts w:cstheme="minorHAnsi"/>
        </w:rPr>
        <w:t xml:space="preserve">, </w:t>
      </w:r>
      <w:r w:rsidR="00BF3D97">
        <w:rPr>
          <w:rFonts w:cstheme="minorHAnsi"/>
        </w:rPr>
        <w:t xml:space="preserve">write </w:t>
      </w:r>
      <w:r w:rsidR="00D81127">
        <w:rPr>
          <w:rFonts w:cstheme="minorHAnsi"/>
        </w:rPr>
        <w:t xml:space="preserve">down </w:t>
      </w:r>
      <w:r w:rsidRPr="00D266AB">
        <w:rPr>
          <w:rFonts w:cstheme="minorHAnsi"/>
        </w:rPr>
        <w:t xml:space="preserve">the challenges military spouses </w:t>
      </w:r>
      <w:r w:rsidR="00BF3D97">
        <w:rPr>
          <w:rFonts w:cstheme="minorHAnsi"/>
        </w:rPr>
        <w:t>identify</w:t>
      </w:r>
      <w:r w:rsidRPr="00D266AB">
        <w:rPr>
          <w:rFonts w:cstheme="minorHAnsi"/>
        </w:rPr>
        <w:t xml:space="preserve"> that are not presented on the slide. This will help validate their opinions. </w:t>
      </w:r>
    </w:p>
    <w:p w14:paraId="0B580CA7" w14:textId="77777777" w:rsidR="00D266AB" w:rsidRPr="00D266AB" w:rsidRDefault="00D266AB" w:rsidP="00D266AB">
      <w:pPr>
        <w:spacing w:before="0" w:after="0"/>
        <w:ind w:left="720"/>
        <w:rPr>
          <w:rFonts w:cstheme="minorHAnsi"/>
        </w:rPr>
      </w:pPr>
    </w:p>
    <w:p w14:paraId="4BEA298D" w14:textId="77777777" w:rsidR="00D266AB" w:rsidRPr="00930725" w:rsidRDefault="00D266AB" w:rsidP="00D57A1A">
      <w:pPr>
        <w:pStyle w:val="TealNoHeading"/>
      </w:pPr>
      <w:r w:rsidRPr="00930725">
        <w:t xml:space="preserve">SAY: </w:t>
      </w:r>
    </w:p>
    <w:p w14:paraId="7148D99D" w14:textId="77777777" w:rsidR="00D266AB" w:rsidRPr="00D266AB" w:rsidRDefault="00D266AB" w:rsidP="00D7573E">
      <w:pPr>
        <w:pStyle w:val="SAYBullets"/>
      </w:pPr>
      <w:r w:rsidRPr="00014476">
        <w:t xml:space="preserve">And that’s why we’re here today, to help </w:t>
      </w:r>
      <w:r w:rsidR="00671A4C" w:rsidRPr="00014476">
        <w:t>you</w:t>
      </w:r>
      <w:r w:rsidRPr="00014476">
        <w:t xml:space="preserve"> overcome these challenges by providing the tools and knowledge</w:t>
      </w:r>
      <w:r w:rsidRPr="00D266AB">
        <w:t xml:space="preserve"> for reaching out for help when you need it.</w:t>
      </w:r>
    </w:p>
    <w:p w14:paraId="12D1629C" w14:textId="77777777" w:rsidR="00D266AB" w:rsidRPr="00D266AB" w:rsidRDefault="00D266AB" w:rsidP="00D266AB">
      <w:pPr>
        <w:spacing w:after="0"/>
      </w:pPr>
    </w:p>
    <w:p w14:paraId="05C0B6D8" w14:textId="77777777" w:rsidR="00D266AB" w:rsidRPr="00D266AB" w:rsidRDefault="00D266AB" w:rsidP="00D266AB">
      <w:pPr>
        <w:rPr>
          <w:rFonts w:eastAsia="Times New Roman" w:cs="Times New Roman"/>
          <w:spacing w:val="-3"/>
          <w:szCs w:val="24"/>
        </w:rPr>
      </w:pPr>
      <w:r w:rsidRPr="00D266AB">
        <w:rPr>
          <w:spacing w:val="-3"/>
        </w:rPr>
        <w:br w:type="page"/>
      </w:r>
    </w:p>
    <w:p w14:paraId="4D332A79" w14:textId="77777777" w:rsidR="00D266AB" w:rsidRPr="00D266AB" w:rsidRDefault="00D266AB" w:rsidP="00F34219">
      <w:pPr>
        <w:pStyle w:val="SlideHeadings-Heading2"/>
      </w:pPr>
      <w:bookmarkStart w:id="350" w:name="_Toc51318376"/>
      <w:bookmarkStart w:id="351" w:name="_Toc51341461"/>
      <w:bookmarkStart w:id="352" w:name="_Toc51592544"/>
      <w:bookmarkStart w:id="353" w:name="_Toc52291047"/>
      <w:bookmarkStart w:id="354" w:name="_Toc54881986"/>
      <w:bookmarkStart w:id="355" w:name="_Toc66248851"/>
      <w:bookmarkStart w:id="356" w:name="_Toc70340107"/>
      <w:bookmarkStart w:id="357" w:name="_Toc70342516"/>
      <w:bookmarkStart w:id="358" w:name="_Toc70613676"/>
      <w:bookmarkStart w:id="359" w:name="_Toc70614125"/>
      <w:r w:rsidRPr="00122F2B">
        <w:rPr>
          <w:szCs w:val="28"/>
        </w:rPr>
        <w:lastRenderedPageBreak/>
        <w:t xml:space="preserve">SLIDE 4: </w:t>
      </w:r>
      <w:bookmarkStart w:id="360" w:name="_Toc64987401"/>
      <w:r w:rsidRPr="00D266AB">
        <w:t>Barriers to Help Seeking</w:t>
      </w:r>
      <w:bookmarkEnd w:id="350"/>
      <w:bookmarkEnd w:id="351"/>
      <w:bookmarkEnd w:id="352"/>
      <w:bookmarkEnd w:id="353"/>
      <w:bookmarkEnd w:id="354"/>
      <w:bookmarkEnd w:id="355"/>
      <w:bookmarkEnd w:id="356"/>
      <w:bookmarkEnd w:id="357"/>
      <w:bookmarkEnd w:id="358"/>
      <w:bookmarkEnd w:id="359"/>
      <w:bookmarkEnd w:id="360"/>
    </w:p>
    <w:p w14:paraId="3EF15207" w14:textId="5488C8EA" w:rsidR="00D266AB" w:rsidRPr="00D266AB" w:rsidRDefault="00405067" w:rsidP="00D266AB">
      <w:pPr>
        <w:jc w:val="center"/>
      </w:pPr>
      <w:r w:rsidRPr="00405067">
        <w:rPr>
          <w:noProof/>
        </w:rPr>
        <w:drawing>
          <wp:inline distT="0" distB="0" distL="0" distR="0" wp14:anchorId="137663B1" wp14:editId="3CBDC7E7">
            <wp:extent cx="4572638" cy="3429479"/>
            <wp:effectExtent l="19050" t="19050" r="18415" b="19050"/>
            <wp:docPr id="12" name="Picture 12" descr="Image of Slide 4, Barriers to Help Seeking.&#10;&#10;It says &quot;Why are military spouses often reluctant to seek help for mental health concerns?&quot;&#10;There is a an icon of a book and then the definition is supplied for a barrier.&#10;Barrier to Care: A barrier or obstacle, real or perceived, that prevents&#10;a person from accessing needed help.&#10;&#10;Then in the main portion of the slide, it says on a teal banner &quot;Based on published literature and discussions with military spouses, the most&#10;frequently identified barriers to seeking help with a personal problem were:&quot;&#10;Then there are four icons with words underneath.&#10;Unaware of Available Resources (book with questionamark icon)&#10;Stigma (sad face icon)&#10;Fear of Negative Impact on Service  Member’s Career (a boot with an X icon)&#10;Practical Concerns (a person with multiple arms frantically juggling time, a breifcase, a phone, etc. icon)&#10;" title="Barriers to Help Se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AE4A9DD" w14:textId="77777777" w:rsidR="00D266AB" w:rsidRPr="00930725" w:rsidRDefault="00D266AB" w:rsidP="00D57A1A">
      <w:pPr>
        <w:pStyle w:val="TealNoHeading"/>
      </w:pPr>
      <w:r w:rsidRPr="00930725">
        <w:t>A</w:t>
      </w:r>
      <w:r w:rsidRPr="00930725">
        <w:rPr>
          <w:rFonts w:eastAsiaTheme="majorEastAsia"/>
        </w:rPr>
        <w:t>NIMATION</w:t>
      </w:r>
      <w:r w:rsidRPr="00930725">
        <w:t>S:</w:t>
      </w:r>
    </w:p>
    <w:p w14:paraId="41555C86" w14:textId="7169BA16" w:rsidR="00D266AB" w:rsidRPr="00D266AB" w:rsidRDefault="00671A4C" w:rsidP="00D266AB">
      <w:pPr>
        <w:spacing w:before="0" w:after="0"/>
      </w:pPr>
      <w:r>
        <w:t>This</w:t>
      </w:r>
      <w:r w:rsidR="00D266AB" w:rsidRPr="00D266AB">
        <w:t xml:space="preserve"> slide will</w:t>
      </w:r>
      <w:r>
        <w:t xml:space="preserve"> first </w:t>
      </w:r>
      <w:r w:rsidR="00010DB7" w:rsidRPr="00D266AB">
        <w:t>appear with</w:t>
      </w:r>
      <w:r>
        <w:t xml:space="preserve"> </w:t>
      </w:r>
      <w:r w:rsidR="00D266AB" w:rsidRPr="00D266AB">
        <w:t xml:space="preserve">only the top question. </w:t>
      </w:r>
      <w:r w:rsidR="00E90009">
        <w:t>You will then be cued</w:t>
      </w:r>
      <w:r w:rsidR="00D266AB" w:rsidRPr="00D266AB">
        <w:t xml:space="preserve"> </w:t>
      </w:r>
      <w:r>
        <w:t>to</w:t>
      </w:r>
      <w:r w:rsidR="00D266AB" w:rsidRPr="00D266AB">
        <w:t xml:space="preserve"> bring up the </w:t>
      </w:r>
      <w:r w:rsidR="00A02544">
        <w:t>“</w:t>
      </w:r>
      <w:r w:rsidR="00D266AB" w:rsidRPr="00D266AB">
        <w:t>Barrier to Care</w:t>
      </w:r>
      <w:r w:rsidR="00A02544">
        <w:t>”</w:t>
      </w:r>
      <w:r w:rsidR="00D266AB" w:rsidRPr="00D266AB">
        <w:t xml:space="preserve"> definition</w:t>
      </w:r>
      <w:r w:rsidR="00010DB7" w:rsidRPr="00D266AB">
        <w:t xml:space="preserve">. </w:t>
      </w:r>
      <w:r w:rsidR="00E90009">
        <w:t xml:space="preserve">You will then be cued </w:t>
      </w:r>
      <w:r>
        <w:t>to</w:t>
      </w:r>
      <w:r w:rsidR="00D266AB" w:rsidRPr="00D266AB">
        <w:t xml:space="preserve"> </w:t>
      </w:r>
      <w:r w:rsidR="00C50808">
        <w:t>advance</w:t>
      </w:r>
      <w:r w:rsidR="00C50808" w:rsidRPr="00D266AB">
        <w:t xml:space="preserve"> </w:t>
      </w:r>
      <w:r w:rsidR="00D266AB" w:rsidRPr="00D266AB">
        <w:t>the rest of the slide.</w:t>
      </w:r>
      <w:r w:rsidR="00C50808" w:rsidRPr="00C50808">
        <w:rPr>
          <w:rFonts w:eastAsia="Times New Roman" w:cstheme="minorHAnsi"/>
          <w:szCs w:val="24"/>
        </w:rPr>
        <w:t xml:space="preserve"> </w:t>
      </w:r>
    </w:p>
    <w:p w14:paraId="02CB6756" w14:textId="77777777" w:rsidR="00D266AB" w:rsidRPr="00D266AB" w:rsidRDefault="00D266AB" w:rsidP="00D266AB">
      <w:pPr>
        <w:spacing w:before="0" w:after="0"/>
      </w:pPr>
    </w:p>
    <w:p w14:paraId="5047FBDF" w14:textId="77777777" w:rsidR="00D266AB" w:rsidRPr="00930725" w:rsidRDefault="00D266AB" w:rsidP="00D57A1A">
      <w:pPr>
        <w:pStyle w:val="TealNoHeading"/>
      </w:pPr>
      <w:r w:rsidRPr="00930725">
        <w:t>MATERIALS:</w:t>
      </w:r>
    </w:p>
    <w:p w14:paraId="74968B9A" w14:textId="2B8EC20F"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4E7691E0" w14:textId="77777777" w:rsidR="00D266AB" w:rsidRPr="00706DBB" w:rsidRDefault="00D266AB" w:rsidP="00D266AB">
      <w:pPr>
        <w:spacing w:before="0" w:after="0"/>
        <w:ind w:left="720"/>
        <w:contextualSpacing/>
        <w:rPr>
          <w:rFonts w:eastAsia="Times New Roman" w:cstheme="minorHAnsi"/>
          <w:color w:val="339E90"/>
          <w:szCs w:val="24"/>
        </w:rPr>
      </w:pPr>
    </w:p>
    <w:p w14:paraId="35C70CD3" w14:textId="77777777" w:rsidR="00D266AB" w:rsidRPr="00706DBB" w:rsidRDefault="00D266AB" w:rsidP="00D57A1A">
      <w:pPr>
        <w:pStyle w:val="TealNoHeading"/>
      </w:pPr>
      <w:r w:rsidRPr="00706DBB">
        <w:t>MAIN DISCUSSION POINTS:</w:t>
      </w:r>
    </w:p>
    <w:p w14:paraId="3043DB50"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6414BAD" w14:textId="77777777" w:rsidR="00D266AB" w:rsidRPr="00D266AB" w:rsidRDefault="00C81E96" w:rsidP="00037897">
      <w:pPr>
        <w:numPr>
          <w:ilvl w:val="0"/>
          <w:numId w:val="40"/>
        </w:numPr>
        <w:spacing w:before="0" w:after="0"/>
        <w:contextualSpacing/>
        <w:rPr>
          <w:rFonts w:eastAsia="Times New Roman" w:cstheme="minorHAnsi"/>
          <w:szCs w:val="24"/>
        </w:rPr>
      </w:pPr>
      <w:r>
        <w:rPr>
          <w:rFonts w:ascii="Calibri" w:eastAsia="Times New Roman" w:hAnsi="Calibri" w:cs="Calibri"/>
        </w:rPr>
        <w:t>W</w:t>
      </w:r>
      <w:r w:rsidR="00D266AB" w:rsidRPr="00D266AB">
        <w:rPr>
          <w:rFonts w:ascii="Calibri" w:eastAsia="Times New Roman" w:hAnsi="Calibri" w:cs="Calibri"/>
        </w:rPr>
        <w:t xml:space="preserve">hy </w:t>
      </w:r>
      <w:r>
        <w:rPr>
          <w:rFonts w:ascii="Calibri" w:eastAsia="Times New Roman" w:hAnsi="Calibri" w:cs="Calibri"/>
        </w:rPr>
        <w:t>M</w:t>
      </w:r>
      <w:r w:rsidR="00D266AB" w:rsidRPr="00D266AB">
        <w:rPr>
          <w:rFonts w:ascii="Calibri" w:eastAsia="Times New Roman" w:hAnsi="Calibri" w:cs="Calibri"/>
        </w:rPr>
        <w:t xml:space="preserve">ilitary </w:t>
      </w:r>
      <w:r>
        <w:rPr>
          <w:rFonts w:ascii="Calibri" w:eastAsia="Times New Roman" w:hAnsi="Calibri" w:cs="Calibri"/>
        </w:rPr>
        <w:t>S</w:t>
      </w:r>
      <w:r w:rsidR="00D266AB" w:rsidRPr="00D266AB">
        <w:rPr>
          <w:rFonts w:ascii="Calibri" w:eastAsia="Times New Roman" w:hAnsi="Calibri" w:cs="Calibri"/>
        </w:rPr>
        <w:t xml:space="preserve">pouses </w:t>
      </w:r>
      <w:r>
        <w:rPr>
          <w:rFonts w:ascii="Calibri" w:eastAsia="Times New Roman" w:hAnsi="Calibri" w:cs="Calibri"/>
        </w:rPr>
        <w:t>M</w:t>
      </w:r>
      <w:r w:rsidR="00D266AB" w:rsidRPr="00D266AB">
        <w:rPr>
          <w:rFonts w:ascii="Calibri" w:eastAsia="Times New Roman" w:hAnsi="Calibri" w:cs="Calibri"/>
        </w:rPr>
        <w:t xml:space="preserve">ay </w:t>
      </w:r>
      <w:r>
        <w:rPr>
          <w:rFonts w:ascii="Calibri" w:eastAsia="Times New Roman" w:hAnsi="Calibri" w:cs="Calibri"/>
        </w:rPr>
        <w:t>B</w:t>
      </w:r>
      <w:r w:rsidR="00D266AB" w:rsidRPr="00D266AB">
        <w:rPr>
          <w:rFonts w:ascii="Calibri" w:eastAsia="Times New Roman" w:hAnsi="Calibri" w:cs="Calibri"/>
        </w:rPr>
        <w:t xml:space="preserve">e </w:t>
      </w:r>
      <w:r>
        <w:rPr>
          <w:rFonts w:ascii="Calibri" w:eastAsia="Times New Roman" w:hAnsi="Calibri" w:cs="Calibri"/>
        </w:rPr>
        <w:t>R</w:t>
      </w:r>
      <w:r w:rsidR="00D266AB" w:rsidRPr="00D266AB">
        <w:rPr>
          <w:rFonts w:ascii="Calibri" w:eastAsia="Times New Roman" w:hAnsi="Calibri" w:cs="Calibri"/>
        </w:rPr>
        <w:t xml:space="preserve">eluctant </w:t>
      </w:r>
      <w:r w:rsidR="00E2240E">
        <w:rPr>
          <w:rFonts w:ascii="Calibri" w:eastAsia="Times New Roman" w:hAnsi="Calibri" w:cs="Calibri"/>
        </w:rPr>
        <w:t>t</w:t>
      </w:r>
      <w:r w:rsidR="00D266AB" w:rsidRPr="00D266AB">
        <w:rPr>
          <w:rFonts w:ascii="Calibri" w:eastAsia="Times New Roman" w:hAnsi="Calibri" w:cs="Calibri"/>
        </w:rPr>
        <w:t xml:space="preserve">o </w:t>
      </w:r>
      <w:r>
        <w:rPr>
          <w:rFonts w:ascii="Calibri" w:eastAsia="Times New Roman" w:hAnsi="Calibri" w:cs="Calibri"/>
        </w:rPr>
        <w:t>S</w:t>
      </w:r>
      <w:r w:rsidR="00D266AB" w:rsidRPr="00D266AB">
        <w:rPr>
          <w:rFonts w:ascii="Calibri" w:eastAsia="Times New Roman" w:hAnsi="Calibri" w:cs="Calibri"/>
        </w:rPr>
        <w:t xml:space="preserve">eek </w:t>
      </w:r>
      <w:r>
        <w:rPr>
          <w:rFonts w:ascii="Calibri" w:eastAsia="Times New Roman" w:hAnsi="Calibri" w:cs="Calibri"/>
        </w:rPr>
        <w:t>M</w:t>
      </w:r>
      <w:r w:rsidR="00D266AB" w:rsidRPr="00D266AB">
        <w:rPr>
          <w:rFonts w:ascii="Calibri" w:eastAsia="Times New Roman" w:hAnsi="Calibri" w:cs="Calibri"/>
        </w:rPr>
        <w:t xml:space="preserve">ental </w:t>
      </w:r>
      <w:r>
        <w:rPr>
          <w:rFonts w:ascii="Calibri" w:eastAsia="Times New Roman" w:hAnsi="Calibri" w:cs="Calibri"/>
        </w:rPr>
        <w:t>H</w:t>
      </w:r>
      <w:r w:rsidR="00D266AB" w:rsidRPr="00D266AB">
        <w:rPr>
          <w:rFonts w:ascii="Calibri" w:eastAsia="Times New Roman" w:hAnsi="Calibri" w:cs="Calibri"/>
        </w:rPr>
        <w:t xml:space="preserve">ealth </w:t>
      </w:r>
      <w:r>
        <w:rPr>
          <w:rFonts w:ascii="Calibri" w:eastAsia="Times New Roman" w:hAnsi="Calibri" w:cs="Calibri"/>
        </w:rPr>
        <w:t>H</w:t>
      </w:r>
      <w:r w:rsidR="00D266AB" w:rsidRPr="00D266AB">
        <w:rPr>
          <w:rFonts w:ascii="Calibri" w:eastAsia="Times New Roman" w:hAnsi="Calibri" w:cs="Calibri"/>
        </w:rPr>
        <w:t>elp</w:t>
      </w:r>
    </w:p>
    <w:p w14:paraId="02010DDC" w14:textId="77777777" w:rsidR="00D266AB" w:rsidRPr="00D266AB" w:rsidRDefault="00C81E96" w:rsidP="00037897">
      <w:pPr>
        <w:numPr>
          <w:ilvl w:val="0"/>
          <w:numId w:val="40"/>
        </w:numPr>
        <w:spacing w:before="0" w:after="0"/>
        <w:contextualSpacing/>
        <w:rPr>
          <w:rFonts w:eastAsia="Times New Roman" w:cstheme="minorHAnsi"/>
          <w:szCs w:val="24"/>
        </w:rPr>
      </w:pPr>
      <w:r>
        <w:rPr>
          <w:rFonts w:ascii="Calibri" w:eastAsia="Times New Roman" w:hAnsi="Calibri" w:cs="Calibri"/>
        </w:rPr>
        <w:t>F</w:t>
      </w:r>
      <w:r w:rsidR="00D266AB" w:rsidRPr="00D266AB">
        <w:rPr>
          <w:rFonts w:ascii="Calibri" w:eastAsia="Times New Roman" w:hAnsi="Calibri" w:cs="Calibri"/>
        </w:rPr>
        <w:t xml:space="preserve">requently </w:t>
      </w:r>
      <w:r>
        <w:rPr>
          <w:rFonts w:ascii="Calibri" w:eastAsia="Times New Roman" w:hAnsi="Calibri" w:cs="Calibri"/>
        </w:rPr>
        <w:t>I</w:t>
      </w:r>
      <w:r w:rsidR="00D266AB" w:rsidRPr="00D266AB">
        <w:rPr>
          <w:rFonts w:ascii="Calibri" w:eastAsia="Times New Roman" w:hAnsi="Calibri" w:cs="Calibri"/>
        </w:rPr>
        <w:t xml:space="preserve">dentified </w:t>
      </w:r>
      <w:r>
        <w:rPr>
          <w:rFonts w:ascii="Calibri" w:eastAsia="Times New Roman" w:hAnsi="Calibri" w:cs="Calibri"/>
        </w:rPr>
        <w:t>B</w:t>
      </w:r>
      <w:r w:rsidR="00D266AB" w:rsidRPr="00D266AB">
        <w:rPr>
          <w:rFonts w:ascii="Calibri" w:eastAsia="Times New Roman" w:hAnsi="Calibri" w:cs="Calibri"/>
        </w:rPr>
        <w:t xml:space="preserve">arriers to </w:t>
      </w:r>
      <w:r>
        <w:rPr>
          <w:rFonts w:ascii="Calibri" w:eastAsia="Times New Roman" w:hAnsi="Calibri" w:cs="Calibri"/>
        </w:rPr>
        <w:t>C</w:t>
      </w:r>
      <w:r w:rsidR="00D266AB" w:rsidRPr="00D266AB">
        <w:rPr>
          <w:rFonts w:ascii="Calibri" w:eastAsia="Times New Roman" w:hAnsi="Calibri" w:cs="Calibri"/>
        </w:rPr>
        <w:t>are</w:t>
      </w:r>
    </w:p>
    <w:p w14:paraId="7D7D5482" w14:textId="77777777" w:rsidR="00D266AB" w:rsidRPr="00D266AB" w:rsidRDefault="00D266AB" w:rsidP="00D266AB">
      <w:pPr>
        <w:spacing w:after="0"/>
        <w:ind w:left="720"/>
        <w:contextualSpacing/>
        <w:rPr>
          <w:rFonts w:eastAsia="Times New Roman" w:cstheme="minorHAnsi"/>
        </w:rPr>
      </w:pPr>
    </w:p>
    <w:p w14:paraId="4C200A25" w14:textId="77777777" w:rsidR="00D266AB" w:rsidRPr="000F2E74" w:rsidRDefault="00D266AB" w:rsidP="00D57A1A">
      <w:pPr>
        <w:pStyle w:val="TealNoHeading"/>
      </w:pPr>
      <w:r w:rsidRPr="000F2E74">
        <w:t>SAMPLE TALKING POINTS:</w:t>
      </w:r>
    </w:p>
    <w:p w14:paraId="04321539" w14:textId="77777777" w:rsidR="00414ACF" w:rsidRPr="00601F73" w:rsidRDefault="00414ACF" w:rsidP="00D266AB">
      <w:pPr>
        <w:spacing w:before="0" w:after="0"/>
        <w:rPr>
          <w:rFonts w:eastAsia="Times New Roman" w:cstheme="majorBidi"/>
          <w:b/>
          <w:color w:val="139484"/>
          <w:szCs w:val="24"/>
        </w:rPr>
      </w:pPr>
    </w:p>
    <w:p w14:paraId="1064CEC7" w14:textId="77777777" w:rsidR="00D266AB" w:rsidRPr="00D266AB" w:rsidRDefault="00D266AB" w:rsidP="00D57A1A">
      <w:pPr>
        <w:spacing w:before="0" w:after="0"/>
        <w:contextualSpacing/>
        <w:jc w:val="right"/>
        <w:rPr>
          <w:rFonts w:eastAsia="Calibri" w:cstheme="minorHAnsi"/>
          <w:b/>
          <w:color w:val="000000" w:themeColor="text1"/>
          <w:szCs w:val="24"/>
        </w:rPr>
      </w:pPr>
      <w:r w:rsidRPr="00D266AB">
        <w:rPr>
          <w:rFonts w:eastAsia="Calibri" w:cstheme="minorHAnsi"/>
          <w:b/>
          <w:color w:val="000000" w:themeColor="text1"/>
          <w:szCs w:val="24"/>
        </w:rPr>
        <w:t xml:space="preserve">[Topic 1: Why Military Spouses May Be Reluctant </w:t>
      </w:r>
      <w:r w:rsidR="00E2240E">
        <w:rPr>
          <w:rFonts w:eastAsia="Calibri" w:cstheme="minorHAnsi"/>
          <w:b/>
          <w:color w:val="000000" w:themeColor="text1"/>
          <w:szCs w:val="24"/>
        </w:rPr>
        <w:t>t</w:t>
      </w:r>
      <w:r w:rsidRPr="00D266AB">
        <w:rPr>
          <w:rFonts w:eastAsia="Calibri" w:cstheme="minorHAnsi"/>
          <w:b/>
          <w:color w:val="000000" w:themeColor="text1"/>
          <w:szCs w:val="24"/>
        </w:rPr>
        <w:t>o Seek Mental Health Help]</w:t>
      </w:r>
    </w:p>
    <w:p w14:paraId="065D5C13" w14:textId="77777777" w:rsidR="00D266AB" w:rsidRPr="000F2E74" w:rsidRDefault="00BF3D97" w:rsidP="00D57A1A">
      <w:pPr>
        <w:pStyle w:val="TealNoHeading"/>
        <w:rPr>
          <w:rFonts w:cstheme="minorHAnsi"/>
        </w:rPr>
      </w:pPr>
      <w:r w:rsidRPr="000F2E74">
        <w:t>ASK</w:t>
      </w:r>
      <w:r w:rsidR="00D266AB" w:rsidRPr="000F2E74">
        <w:t>:</w:t>
      </w:r>
    </w:p>
    <w:p w14:paraId="46A1E5B9" w14:textId="472CD170" w:rsidR="00D266AB" w:rsidRPr="00D266AB" w:rsidRDefault="00671A4C" w:rsidP="00037897">
      <w:pPr>
        <w:numPr>
          <w:ilvl w:val="0"/>
          <w:numId w:val="67"/>
        </w:numPr>
        <w:spacing w:before="0" w:after="0"/>
        <w:ind w:left="720"/>
        <w:contextualSpacing/>
      </w:pPr>
      <w:r w:rsidRPr="006657C2">
        <w:rPr>
          <w:rStyle w:val="SAYBulletsChar"/>
        </w:rPr>
        <w:t>W</w:t>
      </w:r>
      <w:r w:rsidR="00D266AB" w:rsidRPr="006657C2">
        <w:rPr>
          <w:rStyle w:val="SAYBulletsChar"/>
        </w:rPr>
        <w:t>e talked about some of the challenges military spouses face</w:t>
      </w:r>
      <w:r w:rsidRPr="006657C2">
        <w:rPr>
          <w:rStyle w:val="SAYBulletsChar"/>
        </w:rPr>
        <w:t xml:space="preserve">. </w:t>
      </w:r>
      <w:r w:rsidR="00447574" w:rsidRPr="006657C2">
        <w:rPr>
          <w:rStyle w:val="SAYBulletsChar"/>
        </w:rPr>
        <w:t>W</w:t>
      </w:r>
      <w:r w:rsidR="00D266AB" w:rsidRPr="006657C2">
        <w:rPr>
          <w:rStyle w:val="SAYBulletsChar"/>
        </w:rPr>
        <w:t>hy do</w:t>
      </w:r>
      <w:r w:rsidR="00447574" w:rsidRPr="006657C2">
        <w:rPr>
          <w:rStyle w:val="SAYBulletsChar"/>
        </w:rPr>
        <w:t xml:space="preserve"> you think</w:t>
      </w:r>
      <w:r w:rsidR="00E86134">
        <w:rPr>
          <w:rStyle w:val="SAYBulletsChar"/>
        </w:rPr>
        <w:t xml:space="preserve"> spouses of s</w:t>
      </w:r>
      <w:r w:rsidR="00D266AB" w:rsidRPr="006657C2">
        <w:rPr>
          <w:rStyle w:val="SAYBulletsChar"/>
        </w:rPr>
        <w:t>ervice</w:t>
      </w:r>
      <w:r w:rsidR="00D266AB" w:rsidRPr="00D266AB">
        <w:t xml:space="preserve"> members choose not to seek help?</w:t>
      </w:r>
    </w:p>
    <w:p w14:paraId="4BF6B31D" w14:textId="77777777" w:rsidR="00414ACF" w:rsidRPr="00D266AB" w:rsidRDefault="00414ACF" w:rsidP="00C00D17">
      <w:pPr>
        <w:spacing w:before="0" w:after="0"/>
        <w:ind w:left="720"/>
        <w:contextualSpacing/>
        <w:rPr>
          <w:rFonts w:eastAsia="Times New Roman" w:cstheme="minorHAnsi"/>
        </w:rPr>
      </w:pPr>
    </w:p>
    <w:p w14:paraId="52422F42" w14:textId="77777777" w:rsidR="00D266AB" w:rsidRPr="00D266AB" w:rsidRDefault="00D266AB" w:rsidP="00414ACF">
      <w:pPr>
        <w:spacing w:after="0"/>
        <w:ind w:left="720"/>
        <w:contextualSpacing/>
        <w:rPr>
          <w:rFonts w:eastAsia="Times New Roman" w:cstheme="minorHAnsi"/>
        </w:rPr>
      </w:pPr>
      <w:r w:rsidRPr="00D266AB">
        <w:rPr>
          <w:rFonts w:ascii="Calibri" w:eastAsia="Calibri" w:hAnsi="Calibri" w:cs="Calibri"/>
          <w:b/>
          <w:noProof/>
          <w:color w:val="7030A0"/>
          <w:sz w:val="28"/>
          <w:szCs w:val="24"/>
        </w:rPr>
        <w:drawing>
          <wp:inline distT="0" distB="0" distL="0" distR="0" wp14:anchorId="3FA71AE8" wp14:editId="08C01B23">
            <wp:extent cx="226463" cy="226463"/>
            <wp:effectExtent l="0" t="0" r="2540" b="2540"/>
            <wp:docPr id="27" name="Picture 2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0055610A">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heme="minorHAnsi"/>
          <w:color w:val="000000" w:themeColor="text1"/>
          <w:szCs w:val="24"/>
        </w:rPr>
        <w:t xml:space="preserve"> </w:t>
      </w:r>
      <w:r w:rsidRPr="00D266AB">
        <w:rPr>
          <w:rFonts w:eastAsia="Times New Roman" w:cstheme="minorHAnsi"/>
        </w:rPr>
        <w:t xml:space="preserve">Steer </w:t>
      </w:r>
      <w:r w:rsidR="00BD6CB7">
        <w:rPr>
          <w:rFonts w:eastAsia="Times New Roman" w:cstheme="minorHAnsi"/>
        </w:rPr>
        <w:t xml:space="preserve">the </w:t>
      </w:r>
      <w:r w:rsidRPr="00D266AB">
        <w:rPr>
          <w:rFonts w:eastAsia="Times New Roman" w:cstheme="minorHAnsi"/>
        </w:rPr>
        <w:t>discussion toward the idea of “barriers” that prevent military spouses from getting help for their mental health needs. Doing this will help set</w:t>
      </w:r>
      <w:r w:rsidR="00C81E96">
        <w:rPr>
          <w:rFonts w:eastAsia="Times New Roman" w:cstheme="minorHAnsi"/>
        </w:rPr>
        <w:t xml:space="preserve"> </w:t>
      </w:r>
      <w:r w:rsidRPr="00D266AB">
        <w:rPr>
          <w:rFonts w:eastAsia="Times New Roman" w:cstheme="minorHAnsi"/>
        </w:rPr>
        <w:t>up the discussion for the rest of the slide.</w:t>
      </w:r>
    </w:p>
    <w:p w14:paraId="501BDB01" w14:textId="77777777" w:rsidR="00414ACF" w:rsidRPr="00D266AB" w:rsidRDefault="00414ACF" w:rsidP="00414ACF">
      <w:pPr>
        <w:spacing w:after="0"/>
        <w:ind w:left="720"/>
        <w:contextualSpacing/>
        <w:rPr>
          <w:rFonts w:eastAsia="Times New Roman" w:cstheme="minorHAnsi"/>
        </w:rPr>
      </w:pPr>
    </w:p>
    <w:p w14:paraId="57ADA202" w14:textId="77777777" w:rsidR="00D266AB" w:rsidRPr="000F2E74" w:rsidRDefault="00D266AB" w:rsidP="00D57A1A">
      <w:pPr>
        <w:pStyle w:val="TealNoHeading"/>
      </w:pPr>
      <w:r w:rsidRPr="000F2E74">
        <w:lastRenderedPageBreak/>
        <w:t xml:space="preserve">CUE: </w:t>
      </w:r>
    </w:p>
    <w:p w14:paraId="3B2D0F1A" w14:textId="65C6AA6F" w:rsidR="00D266AB" w:rsidRPr="00D266AB" w:rsidRDefault="00D266AB" w:rsidP="00D266AB">
      <w:pPr>
        <w:spacing w:before="0" w:after="0"/>
        <w:contextualSpacing/>
        <w:rPr>
          <w:rFonts w:eastAsia="Times New Roman" w:cs="Times New Roman"/>
          <w:szCs w:val="24"/>
        </w:rPr>
      </w:pPr>
      <w:r w:rsidRPr="00D266AB">
        <w:rPr>
          <w:rFonts w:eastAsia="Times New Roman" w:cs="Times New Roman"/>
          <w:szCs w:val="24"/>
        </w:rPr>
        <w:t xml:space="preserve">Click to </w:t>
      </w:r>
      <w:r w:rsidR="00C50808">
        <w:rPr>
          <w:rFonts w:eastAsia="Times New Roman" w:cs="Times New Roman"/>
          <w:szCs w:val="24"/>
        </w:rPr>
        <w:t>advance</w:t>
      </w:r>
      <w:r w:rsidR="00C50808" w:rsidRPr="00D266AB">
        <w:rPr>
          <w:rFonts w:eastAsia="Times New Roman" w:cs="Times New Roman"/>
          <w:szCs w:val="24"/>
        </w:rPr>
        <w:t xml:space="preserve"> </w:t>
      </w:r>
      <w:r w:rsidRPr="00D266AB">
        <w:rPr>
          <w:rFonts w:eastAsia="Times New Roman" w:cs="Times New Roman"/>
          <w:szCs w:val="24"/>
        </w:rPr>
        <w:t xml:space="preserve">the </w:t>
      </w:r>
      <w:r w:rsidR="00A02544">
        <w:rPr>
          <w:rFonts w:eastAsia="Times New Roman" w:cs="Times New Roman"/>
          <w:szCs w:val="24"/>
        </w:rPr>
        <w:t>“</w:t>
      </w:r>
      <w:r w:rsidRPr="00D266AB">
        <w:rPr>
          <w:rFonts w:eastAsia="Times New Roman" w:cs="Times New Roman"/>
          <w:szCs w:val="24"/>
        </w:rPr>
        <w:t>Barrier to Care</w:t>
      </w:r>
      <w:r w:rsidR="00A02544">
        <w:rPr>
          <w:rFonts w:eastAsia="Times New Roman" w:cs="Times New Roman"/>
          <w:szCs w:val="24"/>
        </w:rPr>
        <w:t>”</w:t>
      </w:r>
      <w:r w:rsidRPr="00D266AB">
        <w:rPr>
          <w:rFonts w:eastAsia="Times New Roman" w:cs="Times New Roman"/>
          <w:szCs w:val="24"/>
        </w:rPr>
        <w:t xml:space="preserve"> definition.</w:t>
      </w:r>
    </w:p>
    <w:p w14:paraId="4AA93342" w14:textId="77777777" w:rsidR="00D266AB" w:rsidRPr="00D266AB" w:rsidRDefault="00D266AB" w:rsidP="00D266AB">
      <w:pPr>
        <w:spacing w:before="0" w:after="0"/>
        <w:ind w:left="720"/>
        <w:contextualSpacing/>
        <w:rPr>
          <w:rFonts w:eastAsia="Times New Roman" w:cs="Times New Roman"/>
          <w:szCs w:val="24"/>
        </w:rPr>
      </w:pPr>
    </w:p>
    <w:p w14:paraId="58204A82" w14:textId="77777777" w:rsidR="00D266AB" w:rsidRPr="000F2E74" w:rsidRDefault="00D266AB" w:rsidP="00D57A1A">
      <w:pPr>
        <w:pStyle w:val="TealNoHeading"/>
      </w:pPr>
      <w:r w:rsidRPr="000F2E74">
        <w:t xml:space="preserve">SAY: </w:t>
      </w:r>
    </w:p>
    <w:p w14:paraId="69D74DC4" w14:textId="41FFF5FE" w:rsidR="00D266AB" w:rsidRPr="00D266AB" w:rsidRDefault="005D3347" w:rsidP="00037897">
      <w:pPr>
        <w:numPr>
          <w:ilvl w:val="0"/>
          <w:numId w:val="67"/>
        </w:numPr>
        <w:spacing w:before="0" w:after="0"/>
        <w:ind w:left="720"/>
        <w:contextualSpacing/>
        <w:rPr>
          <w:rFonts w:cstheme="minorHAnsi"/>
        </w:rPr>
      </w:pPr>
      <w:r>
        <w:rPr>
          <w:rStyle w:val="SolidSquareTealBulletsChar"/>
        </w:rPr>
        <w:t>A b</w:t>
      </w:r>
      <w:r w:rsidR="00D266AB" w:rsidRPr="000A4F96">
        <w:rPr>
          <w:rStyle w:val="SolidSquareTealBulletsChar"/>
        </w:rPr>
        <w:t xml:space="preserve">arrier to care </w:t>
      </w:r>
      <w:r w:rsidR="00447574" w:rsidRPr="000A4F96">
        <w:rPr>
          <w:rStyle w:val="SolidSquareTealBulletsChar"/>
        </w:rPr>
        <w:t xml:space="preserve">is defined as “an obstacle, </w:t>
      </w:r>
      <w:r w:rsidR="00447574" w:rsidRPr="005D3347">
        <w:rPr>
          <w:rStyle w:val="SolidSquareTealBulletsChar"/>
          <w:i/>
        </w:rPr>
        <w:t>real or perceived</w:t>
      </w:r>
      <w:r w:rsidR="00447574" w:rsidRPr="000A4F96">
        <w:rPr>
          <w:rStyle w:val="SolidSquareTealBulletsChar"/>
        </w:rPr>
        <w:t>, that prevents a person from accessing needed help</w:t>
      </w:r>
      <w:r w:rsidR="00CC5217" w:rsidRPr="000A4F96">
        <w:rPr>
          <w:rStyle w:val="SolidSquareTealBulletsChar"/>
        </w:rPr>
        <w:t>.</w:t>
      </w:r>
      <w:r w:rsidR="00AB3A99" w:rsidRPr="000A4F96">
        <w:rPr>
          <w:rStyle w:val="SolidSquareTealBulletsChar"/>
        </w:rPr>
        <w:t>”</w:t>
      </w:r>
      <w:r w:rsidR="00447574" w:rsidRPr="000A4F96">
        <w:rPr>
          <w:rStyle w:val="SolidSquareTealBulletsChar"/>
        </w:rPr>
        <w:t xml:space="preserve"> Understanding what those barriers are </w:t>
      </w:r>
      <w:r w:rsidR="00D266AB" w:rsidRPr="000A4F96">
        <w:rPr>
          <w:rStyle w:val="SolidSquareTealBulletsChar"/>
        </w:rPr>
        <w:t>can help us understand why some people may be reluctant to seek</w:t>
      </w:r>
      <w:r w:rsidR="00D266AB" w:rsidRPr="00D266AB">
        <w:rPr>
          <w:rFonts w:cstheme="minorHAnsi"/>
        </w:rPr>
        <w:t xml:space="preserve"> help, especially for mental health concerns.</w:t>
      </w:r>
    </w:p>
    <w:p w14:paraId="03CF51AA" w14:textId="77777777" w:rsidR="00D266AB" w:rsidRPr="00D266AB" w:rsidRDefault="00D266AB" w:rsidP="00D266AB">
      <w:pPr>
        <w:spacing w:before="0" w:after="0"/>
        <w:ind w:left="720"/>
        <w:contextualSpacing/>
        <w:rPr>
          <w:rFonts w:cstheme="minorHAnsi"/>
        </w:rPr>
      </w:pPr>
    </w:p>
    <w:p w14:paraId="437CAB18" w14:textId="77777777" w:rsidR="00D266AB" w:rsidRPr="000F2E74" w:rsidRDefault="00D266AB" w:rsidP="00D57A1A">
      <w:pPr>
        <w:pStyle w:val="TealNoHeading"/>
      </w:pPr>
      <w:r w:rsidRPr="000F2E74">
        <w:t xml:space="preserve">ASK:  </w:t>
      </w:r>
    </w:p>
    <w:p w14:paraId="20BC845F" w14:textId="77777777" w:rsidR="00D266AB" w:rsidRPr="00D266AB" w:rsidRDefault="00D266AB" w:rsidP="00037897">
      <w:pPr>
        <w:numPr>
          <w:ilvl w:val="0"/>
          <w:numId w:val="67"/>
        </w:numPr>
        <w:spacing w:before="0" w:after="0"/>
        <w:ind w:left="720"/>
        <w:contextualSpacing/>
        <w:rPr>
          <w:rFonts w:cstheme="minorHAnsi"/>
        </w:rPr>
      </w:pPr>
      <w:r w:rsidRPr="000A4F96">
        <w:rPr>
          <w:rStyle w:val="SolidSquareTealBulletsChar"/>
        </w:rPr>
        <w:t>What stands out about that definition</w:t>
      </w:r>
      <w:r w:rsidRPr="00D266AB">
        <w:rPr>
          <w:rFonts w:cstheme="minorHAnsi"/>
        </w:rPr>
        <w:t xml:space="preserve"> for you?</w:t>
      </w:r>
    </w:p>
    <w:p w14:paraId="7B2F0361" w14:textId="77777777" w:rsidR="00D266AB" w:rsidRPr="00D266AB" w:rsidRDefault="00D266AB" w:rsidP="00D266AB">
      <w:pPr>
        <w:spacing w:before="0" w:after="0"/>
        <w:ind w:left="720"/>
        <w:contextualSpacing/>
        <w:rPr>
          <w:rFonts w:cstheme="minorHAnsi"/>
        </w:rPr>
      </w:pPr>
    </w:p>
    <w:p w14:paraId="55A19C65" w14:textId="77777777" w:rsidR="00D266AB" w:rsidRPr="000F2E74" w:rsidRDefault="00D266AB" w:rsidP="00D57A1A">
      <w:pPr>
        <w:pStyle w:val="TealNoHeading"/>
      </w:pPr>
      <w:r w:rsidRPr="000F2E74">
        <w:t>SAY:</w:t>
      </w:r>
    </w:p>
    <w:p w14:paraId="33F9A7C8" w14:textId="77777777" w:rsidR="00D266AB" w:rsidRPr="00D266AB" w:rsidRDefault="00D266AB" w:rsidP="00037897">
      <w:pPr>
        <w:numPr>
          <w:ilvl w:val="0"/>
          <w:numId w:val="67"/>
        </w:numPr>
        <w:spacing w:before="0" w:after="0"/>
        <w:ind w:left="720"/>
        <w:contextualSpacing/>
      </w:pPr>
      <w:r w:rsidRPr="00D266AB">
        <w:t>As we discussed, what’s important about this definition is that the barrier feels real to the person</w:t>
      </w:r>
      <w:r w:rsidR="00750E10">
        <w:t>,</w:t>
      </w:r>
      <w:r w:rsidRPr="00D266AB">
        <w:t xml:space="preserve"> and it guides how they interact with the world.</w:t>
      </w:r>
    </w:p>
    <w:p w14:paraId="0BA67C60" w14:textId="77777777" w:rsidR="00D266AB" w:rsidRPr="00D266AB" w:rsidRDefault="00D266AB" w:rsidP="00D266AB">
      <w:pPr>
        <w:spacing w:before="0" w:after="0"/>
        <w:ind w:left="720"/>
        <w:contextualSpacing/>
        <w:rPr>
          <w:rFonts w:cstheme="minorHAnsi"/>
        </w:rPr>
      </w:pPr>
    </w:p>
    <w:p w14:paraId="0CFE24C0" w14:textId="77777777" w:rsidR="00D266AB" w:rsidRPr="000F2E74" w:rsidRDefault="00D266AB" w:rsidP="00D57A1A">
      <w:pPr>
        <w:pStyle w:val="TealNoHeading"/>
      </w:pPr>
      <w:r w:rsidRPr="000F2E74">
        <w:t xml:space="preserve">ASK: </w:t>
      </w:r>
    </w:p>
    <w:p w14:paraId="0CD4A43B" w14:textId="77777777" w:rsidR="00D266AB" w:rsidRDefault="00D266AB" w:rsidP="00037897">
      <w:pPr>
        <w:numPr>
          <w:ilvl w:val="0"/>
          <w:numId w:val="67"/>
        </w:numPr>
        <w:spacing w:before="0" w:after="0"/>
        <w:ind w:left="720"/>
        <w:contextualSpacing/>
      </w:pPr>
      <w:r w:rsidRPr="00D266AB">
        <w:t>So what do you think are some barriers to care for military spouses</w:t>
      </w:r>
      <w:r w:rsidRPr="00D266AB">
        <w:rPr>
          <w:color w:val="000000" w:themeColor="text1"/>
        </w:rPr>
        <w:t xml:space="preserve"> that might stop </w:t>
      </w:r>
      <w:r w:rsidR="00D36ADA">
        <w:rPr>
          <w:color w:val="000000" w:themeColor="text1"/>
        </w:rPr>
        <w:t>them</w:t>
      </w:r>
      <w:r w:rsidRPr="00D266AB">
        <w:rPr>
          <w:color w:val="000000" w:themeColor="text1"/>
        </w:rPr>
        <w:t xml:space="preserve"> from reaching out for help?</w:t>
      </w:r>
      <w:r w:rsidRPr="00D266AB">
        <w:t xml:space="preserve"> </w:t>
      </w:r>
    </w:p>
    <w:p w14:paraId="54AD340A" w14:textId="77777777" w:rsidR="00D266AB" w:rsidRDefault="00D266AB" w:rsidP="00014476">
      <w:pPr>
        <w:ind w:left="720"/>
        <w:contextualSpacing/>
        <w:jc w:val="right"/>
        <w:rPr>
          <w:rFonts w:eastAsia="Calibri" w:cstheme="minorHAnsi"/>
          <w:b/>
          <w:color w:val="000000" w:themeColor="text1"/>
        </w:rPr>
      </w:pPr>
      <w:r w:rsidRPr="00D266AB">
        <w:rPr>
          <w:rFonts w:eastAsia="Calibri" w:cstheme="minorHAnsi"/>
          <w:b/>
          <w:color w:val="000000" w:themeColor="text1"/>
        </w:rPr>
        <w:t>[Topic 2:</w:t>
      </w:r>
      <w:r w:rsidRPr="00D266AB">
        <w:t xml:space="preserve"> </w:t>
      </w:r>
      <w:r w:rsidRPr="00D266AB">
        <w:rPr>
          <w:rFonts w:eastAsia="Calibri" w:cstheme="minorHAnsi"/>
          <w:b/>
          <w:color w:val="000000" w:themeColor="text1"/>
        </w:rPr>
        <w:t>Frequently Identified Barriers to Care]</w:t>
      </w:r>
    </w:p>
    <w:p w14:paraId="13B23DD9" w14:textId="77777777" w:rsidR="00D266AB" w:rsidRPr="000F2E74" w:rsidRDefault="00D266AB" w:rsidP="00D57A1A">
      <w:pPr>
        <w:pStyle w:val="TealNoHeading"/>
      </w:pPr>
      <w:r w:rsidRPr="000F2E74">
        <w:t xml:space="preserve">CUE: </w:t>
      </w:r>
    </w:p>
    <w:p w14:paraId="37FB7BFC" w14:textId="118560A2" w:rsidR="00D266AB" w:rsidRPr="00D266AB" w:rsidRDefault="00D266AB" w:rsidP="004C01E1">
      <w:pPr>
        <w:spacing w:before="0" w:after="0"/>
        <w:contextualSpacing/>
        <w:rPr>
          <w:rFonts w:eastAsia="Times New Roman" w:cs="Times New Roman"/>
          <w:szCs w:val="24"/>
        </w:rPr>
      </w:pPr>
      <w:r w:rsidRPr="00D266AB">
        <w:rPr>
          <w:rFonts w:eastAsia="Times New Roman" w:cs="Times New Roman"/>
          <w:szCs w:val="24"/>
        </w:rPr>
        <w:t xml:space="preserve">Click to </w:t>
      </w:r>
      <w:r w:rsidR="00C50808">
        <w:rPr>
          <w:rFonts w:eastAsia="Times New Roman" w:cs="Times New Roman"/>
          <w:szCs w:val="24"/>
        </w:rPr>
        <w:t>advance</w:t>
      </w:r>
      <w:r w:rsidR="00C50808" w:rsidRPr="00D266AB">
        <w:rPr>
          <w:rFonts w:eastAsia="Times New Roman" w:cs="Times New Roman"/>
          <w:szCs w:val="24"/>
        </w:rPr>
        <w:t xml:space="preserve"> </w:t>
      </w:r>
      <w:r w:rsidRPr="00D266AB">
        <w:rPr>
          <w:rFonts w:eastAsia="Times New Roman" w:cs="Times New Roman"/>
          <w:szCs w:val="24"/>
        </w:rPr>
        <w:t xml:space="preserve">the rest of the slide. </w:t>
      </w:r>
    </w:p>
    <w:p w14:paraId="45D03755" w14:textId="77777777" w:rsidR="00D266AB" w:rsidRPr="00D266AB" w:rsidRDefault="00D266AB" w:rsidP="00173F17">
      <w:pPr>
        <w:spacing w:before="0" w:after="0"/>
        <w:contextualSpacing/>
        <w:rPr>
          <w:rFonts w:eastAsia="Calibri" w:cstheme="minorHAnsi"/>
          <w:b/>
          <w:color w:val="000000" w:themeColor="text1"/>
        </w:rPr>
      </w:pPr>
    </w:p>
    <w:p w14:paraId="5FE787FA" w14:textId="77777777" w:rsidR="00D266AB" w:rsidRPr="000F2E74" w:rsidRDefault="00D266AB" w:rsidP="00D57A1A">
      <w:pPr>
        <w:pStyle w:val="TealNoHeading"/>
      </w:pPr>
      <w:r w:rsidRPr="000F2E74">
        <w:t>SAY:</w:t>
      </w:r>
    </w:p>
    <w:p w14:paraId="50586254" w14:textId="77777777" w:rsidR="00447574" w:rsidRPr="003A7A32" w:rsidRDefault="00D266AB" w:rsidP="00037897">
      <w:pPr>
        <w:numPr>
          <w:ilvl w:val="0"/>
          <w:numId w:val="67"/>
        </w:numPr>
        <w:spacing w:before="0" w:after="0"/>
        <w:ind w:left="720"/>
        <w:contextualSpacing/>
        <w:rPr>
          <w:rStyle w:val="SolidSquareTealBulletsChar"/>
        </w:rPr>
      </w:pPr>
      <w:r w:rsidRPr="003A7A32">
        <w:rPr>
          <w:rStyle w:val="SolidSquareTealBulletsChar"/>
        </w:rPr>
        <w:t>Now</w:t>
      </w:r>
      <w:r w:rsidR="00AB3A99" w:rsidRPr="003A7A32">
        <w:rPr>
          <w:rStyle w:val="SolidSquareTealBulletsChar"/>
        </w:rPr>
        <w:t>,</w:t>
      </w:r>
      <w:r w:rsidRPr="003A7A32">
        <w:rPr>
          <w:rStyle w:val="SolidSquareTealBulletsChar"/>
        </w:rPr>
        <w:t xml:space="preserve"> let’s look at some research findings from literature and interviews with military spouses to see how the barriers we discussed </w:t>
      </w:r>
      <w:r w:rsidR="00447574" w:rsidRPr="003A7A32">
        <w:rPr>
          <w:rStyle w:val="SolidSquareTealBulletsChar"/>
        </w:rPr>
        <w:t>line up</w:t>
      </w:r>
      <w:r w:rsidR="008B6414" w:rsidRPr="003A7A32">
        <w:rPr>
          <w:rStyle w:val="SolidSquareTealBulletsChar"/>
        </w:rPr>
        <w:t xml:space="preserve"> with what’s shown here</w:t>
      </w:r>
      <w:r w:rsidRPr="003A7A32">
        <w:rPr>
          <w:rStyle w:val="SolidSquareTealBulletsChar"/>
        </w:rPr>
        <w:t xml:space="preserve">. </w:t>
      </w:r>
    </w:p>
    <w:p w14:paraId="69C1088E" w14:textId="77777777" w:rsidR="00447574"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The first barrier to care is being u</w:t>
      </w:r>
      <w:r w:rsidR="00D266AB" w:rsidRPr="003A7A32">
        <w:rPr>
          <w:rStyle w:val="SolidSquareTealBulletsChar"/>
        </w:rPr>
        <w:t>naware of available resources</w:t>
      </w:r>
      <w:r w:rsidR="00E2240E" w:rsidRPr="003A7A32">
        <w:rPr>
          <w:rStyle w:val="SolidSquareTealBulletsChar"/>
        </w:rPr>
        <w:t>.</w:t>
      </w:r>
      <w:r w:rsidR="00447574" w:rsidRPr="003A7A32">
        <w:rPr>
          <w:rStyle w:val="SolidSquareTealBulletsChar"/>
        </w:rPr>
        <w:t xml:space="preserve"> You may not know where to go for mental health services </w:t>
      </w:r>
      <w:r w:rsidR="00293DF3" w:rsidRPr="003A7A32">
        <w:rPr>
          <w:rStyle w:val="SolidSquareTealBulletsChar"/>
        </w:rPr>
        <w:t xml:space="preserve">or </w:t>
      </w:r>
      <w:r w:rsidR="00447574" w:rsidRPr="003A7A32">
        <w:rPr>
          <w:rStyle w:val="SolidSquareTealBulletsChar"/>
        </w:rPr>
        <w:t>how to find a counselor who understands your needs.</w:t>
      </w:r>
    </w:p>
    <w:p w14:paraId="2D7219D6" w14:textId="77777777" w:rsidR="00447574"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Second, many worry about s</w:t>
      </w:r>
      <w:r w:rsidR="00447574" w:rsidRPr="003A7A32">
        <w:rPr>
          <w:rStyle w:val="SolidSquareTealBulletsChar"/>
        </w:rPr>
        <w:t>tigma</w:t>
      </w:r>
      <w:r w:rsidR="00E2240E" w:rsidRPr="003A7A32">
        <w:rPr>
          <w:rStyle w:val="SolidSquareTealBulletsChar"/>
        </w:rPr>
        <w:t>.</w:t>
      </w:r>
      <w:r w:rsidR="00447574" w:rsidRPr="003A7A32">
        <w:rPr>
          <w:rStyle w:val="SolidSquareTealBulletsChar"/>
        </w:rPr>
        <w:t xml:space="preserve"> Maybe you’re embarrassed to seek mental health care or worried about your confidentiality. </w:t>
      </w:r>
    </w:p>
    <w:p w14:paraId="0D55EFF3" w14:textId="1EB792D7" w:rsidR="002816C1"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 xml:space="preserve">Another barrier to care </w:t>
      </w:r>
      <w:r w:rsidR="00293DF3" w:rsidRPr="003A7A32">
        <w:rPr>
          <w:rStyle w:val="SolidSquareTealBulletsChar"/>
        </w:rPr>
        <w:t xml:space="preserve">is </w:t>
      </w:r>
      <w:r w:rsidRPr="003A7A32">
        <w:rPr>
          <w:rStyle w:val="SolidSquareTealBulletsChar"/>
        </w:rPr>
        <w:t>related to c</w:t>
      </w:r>
      <w:r w:rsidR="00447574" w:rsidRPr="003A7A32">
        <w:rPr>
          <w:rStyle w:val="SolidSquareTealBulletsChar"/>
        </w:rPr>
        <w:t xml:space="preserve">oncerns about </w:t>
      </w:r>
      <w:r w:rsidRPr="003A7A32">
        <w:rPr>
          <w:rStyle w:val="SolidSquareTealBulletsChar"/>
        </w:rPr>
        <w:t xml:space="preserve">your </w:t>
      </w:r>
      <w:r w:rsidR="00E86134">
        <w:rPr>
          <w:rStyle w:val="SolidSquareTealBulletsChar"/>
        </w:rPr>
        <w:t>s</w:t>
      </w:r>
      <w:r w:rsidR="00084556" w:rsidRPr="003A7A32">
        <w:rPr>
          <w:rStyle w:val="SolidSquareTealBulletsChar"/>
        </w:rPr>
        <w:t>ervice</w:t>
      </w:r>
      <w:r w:rsidR="00447574" w:rsidRPr="003A7A32">
        <w:rPr>
          <w:rStyle w:val="SolidSquareTealBulletsChar"/>
        </w:rPr>
        <w:t xml:space="preserve"> member’s career</w:t>
      </w:r>
      <w:r w:rsidR="00E2240E" w:rsidRPr="003A7A32">
        <w:rPr>
          <w:rStyle w:val="SolidSquareTealBulletsChar"/>
        </w:rPr>
        <w:t>.</w:t>
      </w:r>
      <w:r w:rsidR="00447574" w:rsidRPr="003A7A32">
        <w:rPr>
          <w:rStyle w:val="SolidSquareTealBulletsChar"/>
        </w:rPr>
        <w:t xml:space="preserve"> If your spouse’s peers, coworkers or leader</w:t>
      </w:r>
      <w:r w:rsidR="00E2240E" w:rsidRPr="003A7A32">
        <w:rPr>
          <w:rStyle w:val="SolidSquareTealBulletsChar"/>
        </w:rPr>
        <w:t>ship</w:t>
      </w:r>
      <w:r w:rsidR="00447574" w:rsidRPr="003A7A32">
        <w:rPr>
          <w:rStyle w:val="SolidSquareTealBulletsChar"/>
        </w:rPr>
        <w:t xml:space="preserve"> find out about your help seeking, would it harm their career?</w:t>
      </w:r>
    </w:p>
    <w:p w14:paraId="34E30283" w14:textId="03891056" w:rsidR="00D266AB" w:rsidRPr="003A7A32" w:rsidRDefault="00193418" w:rsidP="00037897">
      <w:pPr>
        <w:numPr>
          <w:ilvl w:val="0"/>
          <w:numId w:val="67"/>
        </w:numPr>
        <w:spacing w:before="0" w:after="0"/>
        <w:ind w:left="720"/>
        <w:contextualSpacing/>
        <w:rPr>
          <w:rStyle w:val="SolidSquareTealBulletsChar"/>
        </w:rPr>
      </w:pPr>
      <w:r w:rsidRPr="003A7A32">
        <w:rPr>
          <w:rStyle w:val="SolidSquareTealBulletsChar"/>
        </w:rPr>
        <w:t>Finally, there are also p</w:t>
      </w:r>
      <w:r w:rsidR="002816C1" w:rsidRPr="003A7A32">
        <w:rPr>
          <w:rStyle w:val="SolidSquareTealBulletsChar"/>
        </w:rPr>
        <w:t>ractical concerns</w:t>
      </w:r>
      <w:r w:rsidR="00E2240E" w:rsidRPr="003A7A32">
        <w:rPr>
          <w:rStyle w:val="SolidSquareTealBulletsChar"/>
        </w:rPr>
        <w:t>.</w:t>
      </w:r>
      <w:r w:rsidR="002816C1" w:rsidRPr="003A7A32">
        <w:rPr>
          <w:rStyle w:val="SolidSquareTealBulletsChar"/>
        </w:rPr>
        <w:t xml:space="preserve"> You may be worried about scheduling an appointment</w:t>
      </w:r>
      <w:r w:rsidR="00033227" w:rsidRPr="003A7A32">
        <w:rPr>
          <w:rStyle w:val="SolidSquareTealBulletsChar"/>
        </w:rPr>
        <w:t>,</w:t>
      </w:r>
      <w:r w:rsidR="002816C1" w:rsidRPr="003A7A32">
        <w:rPr>
          <w:rStyle w:val="SolidSquareTealBulletsChar"/>
        </w:rPr>
        <w:t xml:space="preserve"> wait time or cost of treatment and insurance issues.</w:t>
      </w:r>
    </w:p>
    <w:p w14:paraId="03E42F24" w14:textId="77777777" w:rsidR="00AE7A4B" w:rsidRDefault="00D266AB" w:rsidP="00037897">
      <w:pPr>
        <w:numPr>
          <w:ilvl w:val="0"/>
          <w:numId w:val="67"/>
        </w:numPr>
        <w:spacing w:before="0" w:after="0"/>
        <w:ind w:left="720"/>
        <w:contextualSpacing/>
      </w:pPr>
      <w:r w:rsidRPr="003A7A32">
        <w:rPr>
          <w:rStyle w:val="SolidSquareTealBulletsChar"/>
        </w:rPr>
        <w:t xml:space="preserve">Now that </w:t>
      </w:r>
      <w:r w:rsidR="00D36ADA" w:rsidRPr="003A7A32">
        <w:rPr>
          <w:rStyle w:val="SolidSquareTealBulletsChar"/>
        </w:rPr>
        <w:t>we</w:t>
      </w:r>
      <w:r w:rsidR="00E646C7" w:rsidRPr="003A7A32">
        <w:rPr>
          <w:rStyle w:val="SolidSquareTealBulletsChar"/>
        </w:rPr>
        <w:t>’ve identified</w:t>
      </w:r>
      <w:r w:rsidR="00D36ADA" w:rsidRPr="003A7A32">
        <w:rPr>
          <w:rStyle w:val="SolidSquareTealBulletsChar"/>
        </w:rPr>
        <w:t xml:space="preserve"> the</w:t>
      </w:r>
      <w:r w:rsidRPr="003A7A32">
        <w:rPr>
          <w:rStyle w:val="SolidSquareTealBulletsChar"/>
        </w:rPr>
        <w:t xml:space="preserve"> barriers that matter to </w:t>
      </w:r>
      <w:r w:rsidR="00033227" w:rsidRPr="003A7A32">
        <w:rPr>
          <w:rStyle w:val="SolidSquareTealBulletsChar"/>
        </w:rPr>
        <w:t>you</w:t>
      </w:r>
      <w:r w:rsidRPr="003A7A32">
        <w:rPr>
          <w:rStyle w:val="SolidSquareTealBulletsChar"/>
        </w:rPr>
        <w:t xml:space="preserve">, </w:t>
      </w:r>
      <w:r w:rsidR="00D36ADA" w:rsidRPr="003A7A32">
        <w:rPr>
          <w:rStyle w:val="SolidSquareTealBulletsChar"/>
        </w:rPr>
        <w:t xml:space="preserve">let’s </w:t>
      </w:r>
      <w:r w:rsidRPr="003A7A32">
        <w:rPr>
          <w:rStyle w:val="SolidSquareTealBulletsChar"/>
        </w:rPr>
        <w:t>spend some time discussing solu</w:t>
      </w:r>
      <w:r w:rsidRPr="004A4254">
        <w:t xml:space="preserve">tions and strategies for addressing each of them. </w:t>
      </w:r>
    </w:p>
    <w:p w14:paraId="63F1197F" w14:textId="77777777" w:rsidR="00AE7A4B" w:rsidRDefault="00AE7A4B" w:rsidP="00E17B37">
      <w:pPr>
        <w:pStyle w:val="Solidgreensquarebullet"/>
      </w:pPr>
      <w:r>
        <w:br w:type="page"/>
      </w:r>
    </w:p>
    <w:p w14:paraId="336BF76D" w14:textId="172EFEBE" w:rsidR="00D266AB" w:rsidRPr="00D678BC" w:rsidRDefault="00D266AB" w:rsidP="00D678BC">
      <w:pPr>
        <w:pStyle w:val="SlideHeadings-Heading2"/>
      </w:pPr>
      <w:bookmarkStart w:id="361" w:name="_Toc51318377"/>
      <w:bookmarkStart w:id="362" w:name="_Toc51341462"/>
      <w:bookmarkStart w:id="363" w:name="_Toc51592545"/>
      <w:bookmarkStart w:id="364" w:name="_Toc52291048"/>
      <w:bookmarkStart w:id="365" w:name="_Toc54881987"/>
      <w:bookmarkStart w:id="366" w:name="_Toc66248852"/>
      <w:bookmarkStart w:id="367" w:name="_Toc70340108"/>
      <w:bookmarkStart w:id="368" w:name="_Toc70342517"/>
      <w:bookmarkStart w:id="369" w:name="_Toc70613677"/>
      <w:bookmarkStart w:id="370" w:name="_Toc70614126"/>
      <w:r w:rsidRPr="00D678BC">
        <w:lastRenderedPageBreak/>
        <w:t xml:space="preserve">SLIDE 5: </w:t>
      </w:r>
      <w:bookmarkStart w:id="371" w:name="_Toc64987402"/>
      <w:bookmarkEnd w:id="361"/>
      <w:bookmarkEnd w:id="362"/>
      <w:bookmarkEnd w:id="363"/>
      <w:bookmarkEnd w:id="364"/>
      <w:bookmarkEnd w:id="365"/>
      <w:r w:rsidRPr="00D678BC">
        <w:t>Mental Health Resources for Military Spouses</w:t>
      </w:r>
      <w:bookmarkEnd w:id="366"/>
      <w:bookmarkEnd w:id="367"/>
      <w:bookmarkEnd w:id="368"/>
      <w:bookmarkEnd w:id="369"/>
      <w:bookmarkEnd w:id="370"/>
      <w:bookmarkEnd w:id="371"/>
    </w:p>
    <w:p w14:paraId="4FFFE5B7" w14:textId="07906C2A" w:rsidR="00D266AB" w:rsidRPr="00D266AB" w:rsidRDefault="00D266AB" w:rsidP="00D266AB">
      <w:pPr>
        <w:jc w:val="center"/>
      </w:pPr>
      <w:r w:rsidRPr="00D266AB">
        <w:rPr>
          <w:noProof/>
        </w:rPr>
        <w:t xml:space="preserve"> </w:t>
      </w:r>
      <w:r w:rsidR="00405067" w:rsidRPr="00405067">
        <w:rPr>
          <w:noProof/>
        </w:rPr>
        <w:drawing>
          <wp:inline distT="0" distB="0" distL="0" distR="0" wp14:anchorId="39FEED1B" wp14:editId="2C8B4A65">
            <wp:extent cx="4572638" cy="3429479"/>
            <wp:effectExtent l="19050" t="19050" r="18415" b="19050"/>
            <wp:docPr id="14" name="Picture 14" descr="Image of Slide 5,Mental Health Resources for Military Spouses-Unaware of Available Resources&#10;It is a gray with a table of information on mental health resources for military spouses. &#10;The right collumn is blue. The resoruce is named and then the confidentiality, exceptions, and format are reviewed before moving onto the next resource.&#10;Local Religious Leaders or Installation Chaplains:&#10;Confidentiality: Total &#10;Exceptions: Unless consent is freely given and is specific regarding the information to be disclosed&#10;Format: In-person, Telephone*&#10;Military /Veterans Crisis Line:&#10;Confidentiality: Total &#10;Exceptions: If the caller provides contact information, a case manager will make contact by the next business day&#10;Format: Telephone*, Text*, Secure Online Chat*&#10;Military OneSource’s Non-Medical Counseling:&#10;Confidentiality: Partial&#10;Exceptions: Duty to warn&#10;Format: In-person, Telephone*, Secure Video*, Secure Online Chat*&#10;Military &amp; Family Life Counselors (MFLCs):&#10;Confidentiality: Partial&#10;Exceptions: Duty to warn&#10;Format: In-person, Telephone*+, Secure Video*+&#10;Family Readiness System:&#10;Confidentiality: Partial&#10;Exceptions: Duty to warn&#10;Format: In-person , Telephone*+&#10;Behavioral Health Services:&#10;Confidentiality: Partial&#10;Exceptions: Duty to warn&#10;Format: In-person, Secure Video*+&#10;Emergency Room:&#10;Confidentiality: Partial&#10;Exceptions: Duty to warn&#10;Format: In-person&#10;&#10;At the bottom is an asterisk and a plus sign:&#10;* Can be done in the privacy of one’s home   + Available in areas where face-to-face support is restricted due to COVID-19.&#10;" title="Mental Health Resources for Military Spouses-Unaware of Availabl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271C8482" w14:textId="77777777" w:rsidR="00D266AB" w:rsidRPr="000F2E74" w:rsidRDefault="00D266AB" w:rsidP="00A0359C">
      <w:pPr>
        <w:pStyle w:val="TealNoHeading"/>
      </w:pPr>
      <w:r w:rsidRPr="000F2E74">
        <w:t>ANIMATIONS:</w:t>
      </w:r>
    </w:p>
    <w:p w14:paraId="0C143FB4" w14:textId="3C4458A2"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7FDC9303" w14:textId="77777777" w:rsidR="00D266AB" w:rsidRPr="00D266AB" w:rsidRDefault="00D266AB" w:rsidP="00D266AB">
      <w:pPr>
        <w:spacing w:before="0" w:after="0"/>
        <w:ind w:left="720"/>
        <w:contextualSpacing/>
        <w:rPr>
          <w:rFonts w:eastAsia="Times New Roman" w:cstheme="minorHAnsi"/>
          <w:szCs w:val="24"/>
        </w:rPr>
      </w:pPr>
    </w:p>
    <w:p w14:paraId="4C00C3E3" w14:textId="77777777" w:rsidR="00D266AB" w:rsidRPr="000F2E74" w:rsidRDefault="00D266AB" w:rsidP="00A0359C">
      <w:pPr>
        <w:pStyle w:val="TealNoHeading"/>
      </w:pPr>
      <w:r w:rsidRPr="000F2E74">
        <w:t>MATERIALS:</w:t>
      </w:r>
    </w:p>
    <w:p w14:paraId="5467C796" w14:textId="25090AD5"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C60A374" w14:textId="77777777" w:rsidR="00D266AB" w:rsidRPr="00D266AB" w:rsidRDefault="00D266AB" w:rsidP="00D266AB">
      <w:pPr>
        <w:spacing w:before="0" w:after="0"/>
        <w:ind w:left="720"/>
        <w:contextualSpacing/>
        <w:rPr>
          <w:rFonts w:eastAsia="Times New Roman" w:cstheme="minorHAnsi"/>
          <w:szCs w:val="24"/>
        </w:rPr>
      </w:pPr>
    </w:p>
    <w:p w14:paraId="126B6A71" w14:textId="77777777" w:rsidR="00D266AB" w:rsidRPr="000F2E74" w:rsidRDefault="00D266AB" w:rsidP="00A0359C">
      <w:pPr>
        <w:pStyle w:val="TealNoHeading"/>
      </w:pPr>
      <w:r w:rsidRPr="000F2E74">
        <w:t>MAIN DISCUSSION POINTS</w:t>
      </w:r>
      <w:r w:rsidR="00A22801" w:rsidRPr="000F2E74">
        <w:t>:</w:t>
      </w:r>
    </w:p>
    <w:p w14:paraId="3DDF2799"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4FEFB6A" w14:textId="77777777" w:rsidR="00D266AB" w:rsidRPr="00D266AB" w:rsidRDefault="00D266AB" w:rsidP="00037897">
      <w:pPr>
        <w:numPr>
          <w:ilvl w:val="0"/>
          <w:numId w:val="41"/>
        </w:numPr>
        <w:spacing w:before="0" w:after="0"/>
        <w:contextualSpacing/>
        <w:rPr>
          <w:rFonts w:eastAsia="Times New Roman" w:cstheme="minorHAnsi"/>
          <w:szCs w:val="24"/>
        </w:rPr>
      </w:pPr>
      <w:r w:rsidRPr="00D266AB">
        <w:rPr>
          <w:rFonts w:ascii="Calibri" w:eastAsia="Times New Roman" w:hAnsi="Calibri" w:cs="Calibri"/>
        </w:rPr>
        <w:t>Mental Health Resources for Military Spouses</w:t>
      </w:r>
    </w:p>
    <w:p w14:paraId="34FFDB63" w14:textId="77777777" w:rsidR="00D266AB" w:rsidRPr="00D266AB" w:rsidRDefault="00D266AB" w:rsidP="00037897">
      <w:pPr>
        <w:numPr>
          <w:ilvl w:val="0"/>
          <w:numId w:val="41"/>
        </w:numPr>
        <w:spacing w:before="0" w:after="0"/>
        <w:contextualSpacing/>
        <w:rPr>
          <w:rFonts w:eastAsia="Times New Roman" w:cstheme="minorHAnsi"/>
          <w:szCs w:val="24"/>
        </w:rPr>
      </w:pPr>
      <w:r w:rsidRPr="00D266AB">
        <w:rPr>
          <w:rFonts w:ascii="Calibri" w:eastAsia="Times New Roman" w:hAnsi="Calibri" w:cs="Calibri"/>
        </w:rPr>
        <w:t>Resources for General Mental Health Questions or Issues</w:t>
      </w:r>
    </w:p>
    <w:p w14:paraId="5690428D" w14:textId="77777777" w:rsidR="00D266AB" w:rsidRPr="00D266AB" w:rsidRDefault="00D266AB" w:rsidP="00037897">
      <w:pPr>
        <w:numPr>
          <w:ilvl w:val="0"/>
          <w:numId w:val="41"/>
        </w:numPr>
        <w:spacing w:before="0" w:after="0"/>
        <w:contextualSpacing/>
        <w:rPr>
          <w:rFonts w:eastAsia="Times New Roman" w:cstheme="minorHAnsi"/>
          <w:szCs w:val="24"/>
        </w:rPr>
      </w:pPr>
      <w:r w:rsidRPr="00D266AB">
        <w:rPr>
          <w:rFonts w:eastAsia="Times New Roman" w:cstheme="minorHAnsi"/>
          <w:szCs w:val="24"/>
        </w:rPr>
        <w:t>Resources for Mental Health Treatment</w:t>
      </w:r>
    </w:p>
    <w:p w14:paraId="7755F00A" w14:textId="77777777" w:rsidR="00D266AB" w:rsidRPr="00D266AB" w:rsidRDefault="00D266AB" w:rsidP="00D266AB">
      <w:pPr>
        <w:spacing w:before="0" w:after="0"/>
        <w:ind w:left="1080"/>
        <w:contextualSpacing/>
        <w:rPr>
          <w:rFonts w:ascii="Calibri" w:eastAsia="Times New Roman" w:hAnsi="Calibri" w:cs="Calibri"/>
          <w:szCs w:val="24"/>
        </w:rPr>
      </w:pPr>
    </w:p>
    <w:p w14:paraId="36E6A126" w14:textId="77777777" w:rsidR="00D266AB" w:rsidRPr="000F2E74" w:rsidRDefault="00D266AB" w:rsidP="00A0359C">
      <w:pPr>
        <w:pStyle w:val="TealNoHeading"/>
      </w:pPr>
      <w:r w:rsidRPr="000F2E74">
        <w:t>SAMPLE TALKING POINTS:</w:t>
      </w:r>
    </w:p>
    <w:p w14:paraId="48C10FD6" w14:textId="77777777" w:rsidR="00D266AB" w:rsidRDefault="00D266AB" w:rsidP="00173F17">
      <w:pPr>
        <w:spacing w:before="0" w:after="0"/>
        <w:jc w:val="right"/>
        <w:rPr>
          <w:rFonts w:ascii="Calibri" w:hAnsi="Calibri" w:cs="Calibri"/>
          <w:b/>
        </w:rPr>
      </w:pPr>
      <w:r w:rsidRPr="00D266AB">
        <w:rPr>
          <w:rFonts w:ascii="Calibri" w:hAnsi="Calibri" w:cs="Calibri"/>
          <w:b/>
        </w:rPr>
        <w:t>[Topic 1: Mental Health Resources for Military Spouses]</w:t>
      </w:r>
    </w:p>
    <w:p w14:paraId="31896733" w14:textId="77777777" w:rsidR="00D266AB" w:rsidRPr="000F2E74" w:rsidRDefault="00D266AB" w:rsidP="00A0359C">
      <w:pPr>
        <w:pStyle w:val="TealNoHeading"/>
      </w:pPr>
      <w:r w:rsidRPr="000F2E74">
        <w:t>ASK:</w:t>
      </w:r>
    </w:p>
    <w:p w14:paraId="7F48DCED" w14:textId="77777777" w:rsidR="00D266AB" w:rsidRDefault="00D266AB" w:rsidP="00037897">
      <w:pPr>
        <w:numPr>
          <w:ilvl w:val="0"/>
          <w:numId w:val="67"/>
        </w:numPr>
        <w:spacing w:before="0" w:after="0"/>
        <w:ind w:left="720"/>
        <w:contextualSpacing/>
      </w:pPr>
      <w:r w:rsidRPr="00014476">
        <w:rPr>
          <w:rStyle w:val="SolidgreensquarebulletChar"/>
        </w:rPr>
        <w:t>So, who would you call if you ha</w:t>
      </w:r>
      <w:r w:rsidR="00E646C7" w:rsidRPr="00014476">
        <w:rPr>
          <w:rStyle w:val="SolidgreensquarebulletChar"/>
        </w:rPr>
        <w:t>d</w:t>
      </w:r>
      <w:r w:rsidRPr="00014476">
        <w:rPr>
          <w:rStyle w:val="SolidgreensquarebulletChar"/>
        </w:rPr>
        <w:t xml:space="preserve"> a mental health concern</w:t>
      </w:r>
      <w:r w:rsidRPr="00D266AB">
        <w:t xml:space="preserve"> for yourself?</w:t>
      </w:r>
    </w:p>
    <w:p w14:paraId="2950624A" w14:textId="77777777" w:rsidR="00452700" w:rsidRDefault="00452700" w:rsidP="007D242F">
      <w:pPr>
        <w:spacing w:before="0" w:after="0"/>
        <w:ind w:left="720"/>
        <w:contextualSpacing/>
        <w:rPr>
          <w:rFonts w:cstheme="minorHAnsi"/>
          <w:szCs w:val="24"/>
        </w:rPr>
      </w:pPr>
    </w:p>
    <w:p w14:paraId="0BD783D5" w14:textId="77777777" w:rsidR="00452700" w:rsidRDefault="00452700" w:rsidP="007D242F">
      <w:pPr>
        <w:spacing w:before="0" w:after="0"/>
        <w:ind w:left="720"/>
        <w:contextualSpacing/>
        <w:rPr>
          <w:rFonts w:eastAsia="Times New Roman" w:cstheme="minorHAnsi"/>
          <w:color w:val="000000" w:themeColor="text1"/>
          <w:szCs w:val="24"/>
        </w:rPr>
      </w:pPr>
      <w:r w:rsidRPr="00D266AB">
        <w:rPr>
          <w:rFonts w:ascii="Calibri" w:eastAsia="Calibri" w:hAnsi="Calibri" w:cs="Calibri"/>
          <w:b/>
          <w:noProof/>
          <w:color w:val="7030A0"/>
          <w:sz w:val="28"/>
          <w:szCs w:val="24"/>
        </w:rPr>
        <w:drawing>
          <wp:inline distT="0" distB="0" distL="0" distR="0" wp14:anchorId="30E4D203" wp14:editId="55599C53">
            <wp:extent cx="226463" cy="226463"/>
            <wp:effectExtent l="0" t="0" r="2540" b="2540"/>
            <wp:docPr id="41" name="Picture 4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Pr>
          <w:rFonts w:eastAsia="Times New Roman" w:cstheme="minorHAnsi"/>
          <w:b/>
          <w:color w:val="000000" w:themeColor="text1"/>
          <w:szCs w:val="24"/>
        </w:rPr>
        <w:t xml:space="preserve"> </w:t>
      </w:r>
      <w:r>
        <w:rPr>
          <w:rFonts w:eastAsia="Times New Roman" w:cstheme="minorHAnsi"/>
          <w:color w:val="000000" w:themeColor="text1"/>
          <w:szCs w:val="24"/>
        </w:rPr>
        <w:t>To help guide the discussion, g</w:t>
      </w:r>
      <w:r w:rsidRPr="00452700">
        <w:rPr>
          <w:rFonts w:eastAsia="Times New Roman" w:cstheme="minorHAnsi"/>
          <w:color w:val="000000" w:themeColor="text1"/>
          <w:szCs w:val="24"/>
        </w:rPr>
        <w:t>auge</w:t>
      </w:r>
      <w:r w:rsidRPr="007D242F">
        <w:rPr>
          <w:rFonts w:eastAsia="Times New Roman" w:cstheme="minorHAnsi"/>
          <w:color w:val="000000" w:themeColor="text1"/>
          <w:szCs w:val="24"/>
        </w:rPr>
        <w:t xml:space="preserve"> </w:t>
      </w:r>
      <w:r>
        <w:rPr>
          <w:rFonts w:eastAsia="Times New Roman" w:cstheme="minorHAnsi"/>
          <w:color w:val="000000" w:themeColor="text1"/>
          <w:szCs w:val="24"/>
        </w:rPr>
        <w:t>participant</w:t>
      </w:r>
      <w:r w:rsidR="00691A3F">
        <w:rPr>
          <w:rFonts w:eastAsia="Times New Roman" w:cstheme="minorHAnsi"/>
          <w:color w:val="000000" w:themeColor="text1"/>
          <w:szCs w:val="24"/>
        </w:rPr>
        <w:t>s</w:t>
      </w:r>
      <w:r>
        <w:rPr>
          <w:rFonts w:eastAsia="Times New Roman" w:cstheme="minorHAnsi"/>
          <w:color w:val="000000" w:themeColor="text1"/>
          <w:szCs w:val="24"/>
        </w:rPr>
        <w:t>’ knowledge of available resources; then use Motivational Interviewing skills to support the discussion surrounding resources and help</w:t>
      </w:r>
      <w:r w:rsidR="00033227">
        <w:rPr>
          <w:rFonts w:eastAsia="Times New Roman" w:cstheme="minorHAnsi"/>
          <w:color w:val="000000" w:themeColor="text1"/>
          <w:szCs w:val="24"/>
        </w:rPr>
        <w:t xml:space="preserve"> </w:t>
      </w:r>
      <w:r>
        <w:rPr>
          <w:rFonts w:eastAsia="Times New Roman" w:cstheme="minorHAnsi"/>
          <w:color w:val="000000" w:themeColor="text1"/>
          <w:szCs w:val="24"/>
        </w:rPr>
        <w:t xml:space="preserve">seeking. </w:t>
      </w:r>
    </w:p>
    <w:p w14:paraId="65E938C6" w14:textId="77777777" w:rsidR="00014476" w:rsidRDefault="00014476" w:rsidP="00014476">
      <w:pPr>
        <w:spacing w:before="0" w:after="0"/>
        <w:contextualSpacing/>
        <w:rPr>
          <w:rFonts w:cstheme="minorHAnsi"/>
          <w:szCs w:val="24"/>
        </w:rPr>
      </w:pPr>
    </w:p>
    <w:p w14:paraId="3F33FF30" w14:textId="77777777" w:rsidR="00014476" w:rsidRDefault="00014476">
      <w:pPr>
        <w:spacing w:before="0" w:after="160" w:line="259" w:lineRule="auto"/>
        <w:rPr>
          <w:rFonts w:cstheme="minorHAnsi"/>
          <w:szCs w:val="24"/>
        </w:rPr>
      </w:pPr>
      <w:r>
        <w:rPr>
          <w:rFonts w:cstheme="minorHAnsi"/>
          <w:szCs w:val="24"/>
        </w:rPr>
        <w:br w:type="page"/>
      </w:r>
    </w:p>
    <w:p w14:paraId="48D1A68F" w14:textId="77777777" w:rsidR="00D266AB" w:rsidRPr="000F2E74" w:rsidRDefault="00D266AB" w:rsidP="00A0359C">
      <w:pPr>
        <w:pStyle w:val="TealNoHeading"/>
        <w:rPr>
          <w:rFonts w:eastAsia="Calibri"/>
        </w:rPr>
      </w:pPr>
      <w:r w:rsidRPr="000F2E74">
        <w:rPr>
          <w:rFonts w:eastAsia="Calibri"/>
        </w:rPr>
        <w:lastRenderedPageBreak/>
        <w:t>SAY:</w:t>
      </w:r>
    </w:p>
    <w:p w14:paraId="2DEF98C9" w14:textId="6B419D79" w:rsidR="00D266AB" w:rsidRPr="00D266AB" w:rsidRDefault="005D3347" w:rsidP="006657C2">
      <w:pPr>
        <w:pStyle w:val="SAYBullets"/>
      </w:pPr>
      <w:r>
        <w:t>One</w:t>
      </w:r>
      <w:r w:rsidR="00D266AB" w:rsidRPr="00D266AB">
        <w:t xml:space="preserve"> barrier to care that could prevent </w:t>
      </w:r>
      <w:r w:rsidR="00033227">
        <w:t>you</w:t>
      </w:r>
      <w:r w:rsidR="00D266AB" w:rsidRPr="00D266AB">
        <w:t xml:space="preserve"> from seeking help is simply not knowing what resource to turn to. </w:t>
      </w:r>
    </w:p>
    <w:p w14:paraId="5BC532E1" w14:textId="77777777" w:rsidR="00D266AB" w:rsidRPr="009173F0" w:rsidRDefault="002816C1" w:rsidP="006657C2">
      <w:pPr>
        <w:pStyle w:val="SAYBullets"/>
      </w:pPr>
      <w:r>
        <w:t>With</w:t>
      </w:r>
      <w:r w:rsidR="00D266AB" w:rsidRPr="00D266AB">
        <w:t xml:space="preserve"> </w:t>
      </w:r>
      <w:r>
        <w:t xml:space="preserve">so </w:t>
      </w:r>
      <w:r w:rsidR="00D266AB" w:rsidRPr="00D266AB">
        <w:t xml:space="preserve">many available resources out there, </w:t>
      </w:r>
      <w:r>
        <w:t xml:space="preserve">it’s hard to know </w:t>
      </w:r>
      <w:r w:rsidR="00D266AB" w:rsidRPr="00D266AB">
        <w:t xml:space="preserve">which one to </w:t>
      </w:r>
      <w:r w:rsidR="00D11AFB">
        <w:t>choose</w:t>
      </w:r>
      <w:r>
        <w:t>.</w:t>
      </w:r>
    </w:p>
    <w:p w14:paraId="373DD61A" w14:textId="77777777" w:rsidR="00452700" w:rsidRPr="00D266AB" w:rsidRDefault="00452700" w:rsidP="009173F0">
      <w:pPr>
        <w:spacing w:before="0" w:after="0"/>
        <w:ind w:left="720"/>
        <w:contextualSpacing/>
        <w:rPr>
          <w:rFonts w:eastAsia="Calibri" w:cstheme="minorHAnsi"/>
          <w:color w:val="000000" w:themeColor="text1"/>
        </w:rPr>
      </w:pPr>
    </w:p>
    <w:p w14:paraId="5A4B80A8" w14:textId="352B0EEC" w:rsidR="00D266AB" w:rsidRDefault="00D266AB" w:rsidP="0074310D">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69CEF0D2" wp14:editId="42F98BDE">
            <wp:extent cx="226463" cy="226463"/>
            <wp:effectExtent l="0" t="0" r="2540" b="2540"/>
            <wp:docPr id="32" name="Picture 3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heme="minorHAnsi"/>
          <w:color w:val="000000" w:themeColor="text1"/>
          <w:szCs w:val="24"/>
        </w:rPr>
        <w:t xml:space="preserve"> </w:t>
      </w:r>
      <w:r w:rsidRPr="00D266AB">
        <w:rPr>
          <w:rFonts w:eastAsia="Times New Roman" w:cstheme="minorHAnsi"/>
          <w:szCs w:val="24"/>
        </w:rPr>
        <w:t xml:space="preserve">Steer </w:t>
      </w:r>
      <w:r w:rsidR="001131A1">
        <w:rPr>
          <w:rFonts w:eastAsia="Times New Roman" w:cstheme="minorHAnsi"/>
          <w:szCs w:val="24"/>
        </w:rPr>
        <w:t xml:space="preserve">the </w:t>
      </w:r>
      <w:r w:rsidRPr="00D266AB">
        <w:rPr>
          <w:rFonts w:eastAsia="Times New Roman" w:cstheme="minorHAnsi"/>
          <w:szCs w:val="24"/>
        </w:rPr>
        <w:t xml:space="preserve">discussion toward verified and established resources. If needed, clarify that the slide </w:t>
      </w:r>
      <w:r w:rsidR="004A4254">
        <w:rPr>
          <w:rFonts w:eastAsia="Times New Roman" w:cstheme="minorHAnsi"/>
          <w:szCs w:val="24"/>
        </w:rPr>
        <w:t>focuses</w:t>
      </w:r>
      <w:r w:rsidRPr="00D266AB">
        <w:rPr>
          <w:rFonts w:eastAsia="Times New Roman" w:cstheme="minorHAnsi"/>
          <w:szCs w:val="24"/>
        </w:rPr>
        <w:t xml:space="preserve"> on military resources available to </w:t>
      </w:r>
      <w:r w:rsidR="005D3347">
        <w:rPr>
          <w:rFonts w:eastAsia="Times New Roman" w:cstheme="minorHAnsi"/>
          <w:szCs w:val="24"/>
        </w:rPr>
        <w:t>military</w:t>
      </w:r>
      <w:r w:rsidRPr="00D266AB">
        <w:rPr>
          <w:rFonts w:eastAsia="Times New Roman" w:cstheme="minorHAnsi"/>
          <w:szCs w:val="24"/>
        </w:rPr>
        <w:t xml:space="preserve"> spouse</w:t>
      </w:r>
      <w:r w:rsidR="005D3347">
        <w:rPr>
          <w:rFonts w:eastAsia="Times New Roman" w:cstheme="minorHAnsi"/>
          <w:szCs w:val="24"/>
        </w:rPr>
        <w:t>s</w:t>
      </w:r>
      <w:r w:rsidRPr="00D266AB">
        <w:rPr>
          <w:rFonts w:eastAsia="Times New Roman" w:cstheme="minorHAnsi"/>
          <w:szCs w:val="24"/>
        </w:rPr>
        <w:t xml:space="preserve"> and does not focus on community-based resources. Mention that </w:t>
      </w:r>
      <w:r w:rsidR="00233B33">
        <w:rPr>
          <w:rFonts w:eastAsia="Times New Roman" w:cstheme="minorHAnsi"/>
          <w:szCs w:val="24"/>
        </w:rPr>
        <w:t xml:space="preserve">the </w:t>
      </w:r>
      <w:r w:rsidR="001131A1" w:rsidRPr="00660BA2">
        <w:rPr>
          <w:rFonts w:eastAsia="Times New Roman" w:cstheme="minorHAnsi"/>
          <w:i/>
          <w:szCs w:val="24"/>
        </w:rPr>
        <w:t xml:space="preserve">Resources </w:t>
      </w:r>
      <w:r w:rsidRPr="00660BA2">
        <w:rPr>
          <w:rFonts w:eastAsia="Times New Roman" w:cstheme="minorHAnsi"/>
          <w:i/>
          <w:szCs w:val="24"/>
        </w:rPr>
        <w:t>Handout</w:t>
      </w:r>
      <w:r w:rsidRPr="00D266AB">
        <w:rPr>
          <w:rFonts w:eastAsia="Times New Roman" w:cstheme="minorHAnsi"/>
          <w:szCs w:val="24"/>
        </w:rPr>
        <w:t xml:space="preserve"> has all of this information and more.</w:t>
      </w:r>
    </w:p>
    <w:p w14:paraId="1D938560" w14:textId="77777777" w:rsidR="0074310D" w:rsidRPr="00D266AB" w:rsidRDefault="0074310D" w:rsidP="0074310D">
      <w:pPr>
        <w:spacing w:before="0" w:after="0"/>
        <w:ind w:left="720"/>
        <w:contextualSpacing/>
        <w:rPr>
          <w:rFonts w:eastAsia="Times New Roman" w:cstheme="minorHAnsi"/>
          <w:szCs w:val="24"/>
        </w:rPr>
      </w:pPr>
    </w:p>
    <w:p w14:paraId="3F706D45" w14:textId="77777777" w:rsidR="002816C1" w:rsidRPr="00D266AB" w:rsidRDefault="00D266AB" w:rsidP="006657C2">
      <w:pPr>
        <w:pStyle w:val="SAYBullets"/>
      </w:pPr>
      <w:r w:rsidRPr="00D266AB">
        <w:t xml:space="preserve">Let’s talk specifically about the various mental health resources available to you because I want to highlight some important distinctions between them. </w:t>
      </w:r>
    </w:p>
    <w:p w14:paraId="571CCF26" w14:textId="77777777" w:rsidR="00D266AB" w:rsidRPr="002816C1" w:rsidRDefault="00D266AB" w:rsidP="006657C2">
      <w:pPr>
        <w:pStyle w:val="SAYBullets"/>
      </w:pPr>
      <w:r w:rsidRPr="002816C1">
        <w:t>A few quick notes about this table:</w:t>
      </w:r>
    </w:p>
    <w:p w14:paraId="0743D1E7" w14:textId="60962A86" w:rsidR="00D266AB" w:rsidRPr="003A62EF" w:rsidRDefault="00D266AB" w:rsidP="00F238A5">
      <w:pPr>
        <w:pStyle w:val="FirstOpenCircleTealBullets"/>
      </w:pPr>
      <w:r w:rsidRPr="00014476">
        <w:rPr>
          <w:rStyle w:val="2ndOpenCircleGreenBulletsChar"/>
        </w:rPr>
        <w:t>The asterisk and plus sign</w:t>
      </w:r>
      <w:r w:rsidRPr="003A62EF">
        <w:t xml:space="preserve"> at the bottom indicate</w:t>
      </w:r>
      <w:r w:rsidR="005D3347">
        <w:t>:</w:t>
      </w:r>
    </w:p>
    <w:p w14:paraId="4FD85060" w14:textId="77777777" w:rsidR="00D266AB" w:rsidRPr="00F14493" w:rsidRDefault="00D266AB" w:rsidP="0038158C">
      <w:pPr>
        <w:pStyle w:val="Solidblacksquarebullets"/>
        <w:rPr>
          <w:rFonts w:eastAsia="Calibri" w:cstheme="minorHAnsi"/>
          <w:color w:val="000000" w:themeColor="text1"/>
        </w:rPr>
      </w:pPr>
      <w:r w:rsidRPr="00F14493">
        <w:t xml:space="preserve">*Can be done in the privacy of one’s home.  </w:t>
      </w:r>
    </w:p>
    <w:p w14:paraId="38905B53" w14:textId="1B23E2C2" w:rsidR="00D266AB" w:rsidRPr="00F14493" w:rsidRDefault="00D266AB" w:rsidP="0038158C">
      <w:pPr>
        <w:pStyle w:val="Solidblacksquarebullets"/>
        <w:rPr>
          <w:rFonts w:eastAsia="Calibri" w:cstheme="minorHAnsi"/>
          <w:color w:val="000000" w:themeColor="text1"/>
        </w:rPr>
      </w:pPr>
      <w:r w:rsidRPr="00706DBB">
        <w:rPr>
          <w:b/>
          <w:vertAlign w:val="superscript"/>
        </w:rPr>
        <w:t>+</w:t>
      </w:r>
      <w:r w:rsidR="00A2454F" w:rsidRPr="0007034F">
        <w:rPr>
          <w:b/>
          <w:bCs/>
          <w:vertAlign w:val="superscript"/>
        </w:rPr>
        <w:t xml:space="preserve"> </w:t>
      </w:r>
      <w:r w:rsidRPr="00F14493">
        <w:t>Available in areas where face-to-face support is restricted due to</w:t>
      </w:r>
      <w:r w:rsidR="00A272B0">
        <w:t xml:space="preserve"> </w:t>
      </w:r>
      <w:r w:rsidRPr="00F14493">
        <w:t>COVID-19.</w:t>
      </w:r>
    </w:p>
    <w:p w14:paraId="150C60F0" w14:textId="66F147E5" w:rsidR="00D266AB" w:rsidRDefault="00D266AB" w:rsidP="00D017E0">
      <w:pPr>
        <w:pStyle w:val="FirstOpenCircleTealBullets"/>
      </w:pPr>
      <w:r w:rsidRPr="00D266AB">
        <w:rPr>
          <w:iCs/>
        </w:rPr>
        <w:t xml:space="preserve">Duty to </w:t>
      </w:r>
      <w:r w:rsidR="00691A3F">
        <w:rPr>
          <w:iCs/>
        </w:rPr>
        <w:t>w</w:t>
      </w:r>
      <w:r w:rsidRPr="00D266AB">
        <w:rPr>
          <w:iCs/>
        </w:rPr>
        <w:t>arn</w:t>
      </w:r>
      <w:r w:rsidRPr="00D266AB">
        <w:t xml:space="preserve"> means that if someone shares an intention to harm themselves or others</w:t>
      </w:r>
      <w:r w:rsidR="00130442">
        <w:t>,</w:t>
      </w:r>
      <w:r w:rsidRPr="00D266AB">
        <w:t xml:space="preserve"> such as children, </w:t>
      </w:r>
      <w:r w:rsidR="00076427">
        <w:t xml:space="preserve">domestic partners or elderly, </w:t>
      </w:r>
      <w:r w:rsidRPr="00D266AB">
        <w:t>service providers must report these situations to the authorities.</w:t>
      </w:r>
    </w:p>
    <w:p w14:paraId="16EF8C3D" w14:textId="77777777" w:rsidR="00076427" w:rsidRPr="00076427" w:rsidRDefault="00076427" w:rsidP="00CF7C01">
      <w:pPr>
        <w:pStyle w:val="FirstOpenCircleTealBullets"/>
        <w:numPr>
          <w:ilvl w:val="0"/>
          <w:numId w:val="0"/>
        </w:numPr>
        <w:ind w:left="1800"/>
      </w:pPr>
    </w:p>
    <w:p w14:paraId="7EE3CAB6" w14:textId="77777777" w:rsidR="00D266AB" w:rsidRPr="00D266AB" w:rsidRDefault="00D266AB" w:rsidP="00D266AB">
      <w:pPr>
        <w:spacing w:before="0" w:after="0"/>
        <w:contextualSpacing/>
        <w:jc w:val="right"/>
        <w:rPr>
          <w:rFonts w:cstheme="minorHAnsi"/>
          <w:b/>
          <w:szCs w:val="24"/>
        </w:rPr>
      </w:pPr>
      <w:r w:rsidRPr="00D266AB">
        <w:rPr>
          <w:rFonts w:cstheme="minorHAnsi"/>
          <w:b/>
          <w:szCs w:val="24"/>
        </w:rPr>
        <w:t>[Topic 2: Resources for General Mental Health Questions or Issues]</w:t>
      </w:r>
    </w:p>
    <w:p w14:paraId="03E49E0F" w14:textId="77777777" w:rsidR="00D266AB" w:rsidRPr="00A0359C" w:rsidRDefault="00D266AB" w:rsidP="00A0359C">
      <w:pPr>
        <w:pStyle w:val="TealNoHeading"/>
      </w:pPr>
      <w:r w:rsidRPr="00A0359C">
        <w:t xml:space="preserve">ASK: </w:t>
      </w:r>
    </w:p>
    <w:p w14:paraId="74905553" w14:textId="6E62098B" w:rsidR="00D266AB" w:rsidRPr="009D151D" w:rsidRDefault="002816C1" w:rsidP="006657C2">
      <w:pPr>
        <w:pStyle w:val="SAYBullets"/>
        <w:rPr>
          <w:b/>
        </w:rPr>
      </w:pPr>
      <w:r w:rsidRPr="00F663A7">
        <w:rPr>
          <w:rStyle w:val="SolidgreensquarebulletChar"/>
        </w:rPr>
        <w:t>H</w:t>
      </w:r>
      <w:r w:rsidR="004207D7">
        <w:rPr>
          <w:rStyle w:val="SolidgreensquarebulletChar"/>
        </w:rPr>
        <w:t>ow many of you know the c</w:t>
      </w:r>
      <w:r w:rsidR="00D266AB" w:rsidRPr="00F663A7">
        <w:rPr>
          <w:rStyle w:val="SolidgreensquarebulletChar"/>
        </w:rPr>
        <w:t>haplain associated with</w:t>
      </w:r>
      <w:r w:rsidR="00D266AB" w:rsidRPr="00D266AB">
        <w:t xml:space="preserve"> your </w:t>
      </w:r>
      <w:r w:rsidR="00E86134">
        <w:t>s</w:t>
      </w:r>
      <w:r w:rsidR="00084556">
        <w:t>ervice</w:t>
      </w:r>
      <w:r w:rsidR="00D266AB" w:rsidRPr="00D266AB">
        <w:t xml:space="preserve"> member’s unit?</w:t>
      </w:r>
    </w:p>
    <w:p w14:paraId="602653FA" w14:textId="77777777" w:rsidR="00A96DF4" w:rsidRPr="00D266AB" w:rsidRDefault="00A96DF4" w:rsidP="009D151D">
      <w:pPr>
        <w:spacing w:before="0" w:after="0"/>
        <w:ind w:left="720"/>
        <w:contextualSpacing/>
        <w:rPr>
          <w:b/>
          <w:szCs w:val="24"/>
        </w:rPr>
      </w:pPr>
    </w:p>
    <w:p w14:paraId="39707D5B" w14:textId="77777777" w:rsidR="00D266AB" w:rsidRPr="000F2E74" w:rsidRDefault="00D266AB" w:rsidP="00A0359C">
      <w:pPr>
        <w:pStyle w:val="TealNoHeading"/>
      </w:pPr>
      <w:r w:rsidRPr="00A0359C">
        <w:t>SAY</w:t>
      </w:r>
      <w:r w:rsidRPr="000F2E74">
        <w:t xml:space="preserve">: </w:t>
      </w:r>
    </w:p>
    <w:p w14:paraId="2B85D63D" w14:textId="1E3D0C0A" w:rsidR="00D266AB" w:rsidRPr="00F663A7" w:rsidRDefault="00D266AB" w:rsidP="006657C2">
      <w:pPr>
        <w:pStyle w:val="SAYBullets"/>
        <w:rPr>
          <w:rStyle w:val="SolidgreensquarebulletChar"/>
        </w:rPr>
      </w:pPr>
      <w:r w:rsidRPr="00F663A7">
        <w:rPr>
          <w:rStyle w:val="SolidgreensquarebulletChar"/>
        </w:rPr>
        <w:t xml:space="preserve">Chaplains </w:t>
      </w:r>
      <w:r w:rsidR="00033227" w:rsidRPr="00F663A7">
        <w:rPr>
          <w:rStyle w:val="SolidgreensquarebulletChar"/>
        </w:rPr>
        <w:t xml:space="preserve">work </w:t>
      </w:r>
      <w:r w:rsidRPr="00F663A7">
        <w:rPr>
          <w:rStyle w:val="SolidgreensquarebulletChar"/>
        </w:rPr>
        <w:t>not only with military personnel</w:t>
      </w:r>
      <w:r w:rsidR="005D3347">
        <w:rPr>
          <w:rStyle w:val="SolidgreensquarebulletChar"/>
        </w:rPr>
        <w:t>,</w:t>
      </w:r>
      <w:r w:rsidRPr="00F663A7">
        <w:rPr>
          <w:rStyle w:val="SolidgreensquarebulletChar"/>
        </w:rPr>
        <w:t xml:space="preserve"> but in most cases, their families as well. They</w:t>
      </w:r>
      <w:r w:rsidR="005D3347">
        <w:rPr>
          <w:rStyle w:val="SolidgreensquarebulletChar"/>
        </w:rPr>
        <w:t xml:space="preserve"> a</w:t>
      </w:r>
      <w:r w:rsidR="00E646C7" w:rsidRPr="00F663A7">
        <w:rPr>
          <w:rStyle w:val="SolidgreensquarebulletChar"/>
        </w:rPr>
        <w:t>re</w:t>
      </w:r>
      <w:r w:rsidRPr="00F663A7">
        <w:rPr>
          <w:rStyle w:val="SolidgreensquarebulletChar"/>
        </w:rPr>
        <w:t xml:space="preserve"> a great resource because they offer total confidentiality unless you specifically allow them to share what you have talked about with</w:t>
      </w:r>
      <w:r w:rsidR="00162C8A" w:rsidRPr="00F663A7">
        <w:rPr>
          <w:rStyle w:val="SolidgreensquarebulletChar"/>
        </w:rPr>
        <w:t>, for example,</w:t>
      </w:r>
      <w:r w:rsidRPr="00F663A7">
        <w:rPr>
          <w:rStyle w:val="SolidgreensquarebulletChar"/>
        </w:rPr>
        <w:t xml:space="preserve"> another provider. They can meet in person or </w:t>
      </w:r>
      <w:r w:rsidR="002816C1" w:rsidRPr="00F663A7">
        <w:rPr>
          <w:rStyle w:val="SolidgreensquarebulletChar"/>
        </w:rPr>
        <w:t>by</w:t>
      </w:r>
      <w:r w:rsidRPr="00F663A7">
        <w:rPr>
          <w:rStyle w:val="SolidgreensquarebulletChar"/>
        </w:rPr>
        <w:t xml:space="preserve"> phone. </w:t>
      </w:r>
      <w:r w:rsidR="00E646C7" w:rsidRPr="00F663A7">
        <w:rPr>
          <w:rStyle w:val="SolidgreensquarebulletChar"/>
        </w:rPr>
        <w:t>Y</w:t>
      </w:r>
      <w:r w:rsidRPr="00F663A7">
        <w:rPr>
          <w:rStyle w:val="SolidgreensquarebulletChar"/>
        </w:rPr>
        <w:t xml:space="preserve">ou can </w:t>
      </w:r>
      <w:r w:rsidR="00E646C7" w:rsidRPr="00F663A7">
        <w:rPr>
          <w:rStyle w:val="SolidgreensquarebulletChar"/>
        </w:rPr>
        <w:t>also</w:t>
      </w:r>
      <w:r w:rsidRPr="00F663A7">
        <w:rPr>
          <w:rStyle w:val="SolidgreensquarebulletChar"/>
        </w:rPr>
        <w:t xml:space="preserve"> meet with your </w:t>
      </w:r>
      <w:r w:rsidR="002816C1" w:rsidRPr="00F663A7">
        <w:rPr>
          <w:rStyle w:val="SolidgreensquarebulletChar"/>
        </w:rPr>
        <w:t>local</w:t>
      </w:r>
      <w:r w:rsidRPr="00F663A7">
        <w:rPr>
          <w:rStyle w:val="SolidgreensquarebulletChar"/>
        </w:rPr>
        <w:t xml:space="preserve"> religious leaders in your community for support.</w:t>
      </w:r>
    </w:p>
    <w:p w14:paraId="4878B541" w14:textId="0206AFF0" w:rsidR="00691A3F" w:rsidRPr="00F238A5" w:rsidRDefault="00691A3F" w:rsidP="00F238A5">
      <w:pPr>
        <w:pStyle w:val="FirstOpenCircleTealBullets"/>
        <w:rPr>
          <w:rStyle w:val="2ndOpenCircleGreenBulletsChar"/>
        </w:rPr>
      </w:pPr>
      <w:r w:rsidRPr="00F238A5">
        <w:rPr>
          <w:rStyle w:val="2ndOpenCircleGreenBulletsChar"/>
        </w:rPr>
        <w:t xml:space="preserve">If you don’t know the </w:t>
      </w:r>
      <w:r w:rsidR="004207D7">
        <w:rPr>
          <w:rStyle w:val="2ndOpenCircleGreenBulletsChar"/>
        </w:rPr>
        <w:t>c</w:t>
      </w:r>
      <w:r w:rsidRPr="00F238A5">
        <w:rPr>
          <w:rStyle w:val="2ndOpenCircleGreenBulletsChar"/>
        </w:rPr>
        <w:t xml:space="preserve">haplain assigned to your spouse’s unit, ask your spouse or contact his or her unit to get the </w:t>
      </w:r>
      <w:r w:rsidR="004207D7">
        <w:rPr>
          <w:rStyle w:val="2ndOpenCircleGreenBulletsChar"/>
        </w:rPr>
        <w:t>c</w:t>
      </w:r>
      <w:r w:rsidRPr="00F238A5">
        <w:rPr>
          <w:rStyle w:val="2ndOpenCircleGreenBulletsChar"/>
        </w:rPr>
        <w:t xml:space="preserve">haplain’s contact information.  </w:t>
      </w:r>
    </w:p>
    <w:p w14:paraId="59CE694F" w14:textId="77777777" w:rsidR="00D64891" w:rsidRPr="00F663A7" w:rsidRDefault="00D64891" w:rsidP="006657C2">
      <w:pPr>
        <w:pStyle w:val="SAYBullets"/>
        <w:rPr>
          <w:rStyle w:val="SolidgreensquarebulletChar"/>
        </w:rPr>
      </w:pPr>
      <w:r w:rsidRPr="00F663A7">
        <w:rPr>
          <w:rStyle w:val="SolidgreensquarebulletChar"/>
        </w:rPr>
        <w:t xml:space="preserve">Chaplains are happy to speak with anyone, regardless of their religious beliefs. And religion </w:t>
      </w:r>
      <w:r w:rsidR="00691A3F" w:rsidRPr="00F663A7">
        <w:rPr>
          <w:rStyle w:val="SolidgreensquarebulletChar"/>
        </w:rPr>
        <w:t>doesn’t</w:t>
      </w:r>
      <w:r w:rsidRPr="00F663A7">
        <w:rPr>
          <w:rStyle w:val="SolidgreensquarebulletChar"/>
        </w:rPr>
        <w:t xml:space="preserve"> have to be a topic of conversation.</w:t>
      </w:r>
    </w:p>
    <w:p w14:paraId="5EAAEEB6" w14:textId="34399D91" w:rsidR="00A96DF4" w:rsidRPr="00F663A7" w:rsidRDefault="005744DE" w:rsidP="006657C2">
      <w:pPr>
        <w:pStyle w:val="SAYBullets"/>
        <w:rPr>
          <w:rStyle w:val="SolidgreensquarebulletChar"/>
        </w:rPr>
      </w:pPr>
      <w:r w:rsidRPr="00F663A7">
        <w:rPr>
          <w:rStyle w:val="SolidgreensquarebulletChar"/>
        </w:rPr>
        <w:t>The n</w:t>
      </w:r>
      <w:r w:rsidR="004A4254" w:rsidRPr="00F663A7">
        <w:rPr>
          <w:rStyle w:val="SolidgreensquarebulletChar"/>
        </w:rPr>
        <w:t xml:space="preserve">ext resource </w:t>
      </w:r>
      <w:r w:rsidR="00D266AB" w:rsidRPr="00F663A7">
        <w:rPr>
          <w:rStyle w:val="SolidgreensquarebulletChar"/>
        </w:rPr>
        <w:t>is the Military/Veterans Crisis Line. It</w:t>
      </w:r>
      <w:r w:rsidR="00E646C7" w:rsidRPr="00F663A7">
        <w:rPr>
          <w:rStyle w:val="SolidgreensquarebulletChar"/>
        </w:rPr>
        <w:t>’s</w:t>
      </w:r>
      <w:r w:rsidR="00D266AB" w:rsidRPr="00F663A7">
        <w:rPr>
          <w:rStyle w:val="SolidgreensquarebulletChar"/>
        </w:rPr>
        <w:t xml:space="preserve"> a free, confidential resource that’s available to anyone, and the</w:t>
      </w:r>
      <w:r w:rsidR="004A4254" w:rsidRPr="00F663A7">
        <w:rPr>
          <w:rStyle w:val="SolidgreensquarebulletChar"/>
        </w:rPr>
        <w:t xml:space="preserve"> staff </w:t>
      </w:r>
      <w:r w:rsidR="00D266AB" w:rsidRPr="00F663A7">
        <w:rPr>
          <w:rStyle w:val="SolidgreensquarebulletChar"/>
        </w:rPr>
        <w:t xml:space="preserve">are specially trained in helping </w:t>
      </w:r>
      <w:r w:rsidR="00E86134">
        <w:rPr>
          <w:rStyle w:val="SolidgreensquarebulletChar"/>
        </w:rPr>
        <w:t>s</w:t>
      </w:r>
      <w:r w:rsidR="00084556" w:rsidRPr="00F663A7">
        <w:rPr>
          <w:rStyle w:val="SolidgreensquarebulletChar"/>
        </w:rPr>
        <w:t>ervice</w:t>
      </w:r>
      <w:r w:rsidR="00D266AB" w:rsidRPr="00F663A7">
        <w:rPr>
          <w:rStyle w:val="SolidgreensquarebulletChar"/>
        </w:rPr>
        <w:t xml:space="preserve"> members, spouses and veterans. They can provide </w:t>
      </w:r>
      <w:r w:rsidR="00D72F6E" w:rsidRPr="00F663A7">
        <w:rPr>
          <w:rStyle w:val="SolidgreensquarebulletChar"/>
        </w:rPr>
        <w:t xml:space="preserve">help and </w:t>
      </w:r>
      <w:r w:rsidR="00D266AB" w:rsidRPr="00F663A7">
        <w:rPr>
          <w:rStyle w:val="SolidgreensquarebulletChar"/>
        </w:rPr>
        <w:t>assistance at any time</w:t>
      </w:r>
      <w:r w:rsidR="004207D7">
        <w:rPr>
          <w:rStyle w:val="SolidgreensquarebulletChar"/>
        </w:rPr>
        <w:t xml:space="preserve"> </w:t>
      </w:r>
      <w:r w:rsidR="00E646C7" w:rsidRPr="00F663A7">
        <w:rPr>
          <w:rStyle w:val="SolidgreensquarebulletChar"/>
        </w:rPr>
        <w:t>—</w:t>
      </w:r>
      <w:r w:rsidR="004207D7">
        <w:rPr>
          <w:rStyle w:val="SolidgreensquarebulletChar"/>
        </w:rPr>
        <w:t xml:space="preserve"> </w:t>
      </w:r>
      <w:r w:rsidR="00D266AB" w:rsidRPr="00F663A7">
        <w:rPr>
          <w:rStyle w:val="SolidgreensquarebulletChar"/>
        </w:rPr>
        <w:t>even if you</w:t>
      </w:r>
      <w:r w:rsidR="00E646C7" w:rsidRPr="00F663A7">
        <w:rPr>
          <w:rStyle w:val="SolidgreensquarebulletChar"/>
        </w:rPr>
        <w:t>’re not in</w:t>
      </w:r>
      <w:r w:rsidR="00D266AB" w:rsidRPr="00F663A7">
        <w:rPr>
          <w:rStyle w:val="SolidgreensquarebulletChar"/>
        </w:rPr>
        <w:t xml:space="preserve"> </w:t>
      </w:r>
      <w:r w:rsidR="00D72F6E" w:rsidRPr="00F663A7">
        <w:rPr>
          <w:rStyle w:val="SolidgreensquarebulletChar"/>
        </w:rPr>
        <w:t xml:space="preserve">an </w:t>
      </w:r>
      <w:r w:rsidR="00D266AB" w:rsidRPr="00F663A7">
        <w:rPr>
          <w:rStyle w:val="SolidgreensquarebulletChar"/>
        </w:rPr>
        <w:t>immediate crisis.</w:t>
      </w:r>
    </w:p>
    <w:p w14:paraId="5E94B55A" w14:textId="77777777" w:rsidR="003A62EF" w:rsidRPr="003A62EF" w:rsidRDefault="003A62EF" w:rsidP="00F5456F">
      <w:pPr>
        <w:pStyle w:val="SolidSquareTealBullets"/>
        <w:ind w:firstLine="0"/>
      </w:pPr>
    </w:p>
    <w:p w14:paraId="09FE137E" w14:textId="77777777" w:rsidR="00D266AB" w:rsidRPr="000F2E74" w:rsidRDefault="00D266AB" w:rsidP="00A0359C">
      <w:pPr>
        <w:pStyle w:val="TealNoHeading"/>
        <w:rPr>
          <w:rFonts w:eastAsia="Calibri"/>
        </w:rPr>
      </w:pPr>
      <w:r w:rsidRPr="000F2E74">
        <w:rPr>
          <w:rFonts w:eastAsia="Calibri"/>
        </w:rPr>
        <w:t>ASK:</w:t>
      </w:r>
    </w:p>
    <w:p w14:paraId="733E7B6C" w14:textId="77777777" w:rsidR="00D266AB" w:rsidRPr="003A62EF" w:rsidRDefault="00D266AB" w:rsidP="006657C2">
      <w:pPr>
        <w:pStyle w:val="SAYBullets"/>
      </w:pPr>
      <w:r w:rsidRPr="003A62EF">
        <w:t>Who</w:t>
      </w:r>
      <w:r w:rsidR="004A4254" w:rsidRPr="003A62EF">
        <w:t xml:space="preserve"> ha</w:t>
      </w:r>
      <w:r w:rsidRPr="003A62EF">
        <w:t>s heard of or used Military OneSource?</w:t>
      </w:r>
    </w:p>
    <w:p w14:paraId="3F11D658" w14:textId="77777777" w:rsidR="00F663A7" w:rsidRDefault="00F663A7">
      <w:pPr>
        <w:spacing w:before="0" w:after="160" w:line="259" w:lineRule="auto"/>
        <w:rPr>
          <w:rFonts w:eastAsia="Calibri" w:cstheme="minorHAnsi"/>
          <w:color w:val="000000" w:themeColor="text1"/>
        </w:rPr>
      </w:pPr>
      <w:r>
        <w:rPr>
          <w:rFonts w:eastAsia="Calibri" w:cstheme="minorHAnsi"/>
          <w:color w:val="000000" w:themeColor="text1"/>
        </w:rPr>
        <w:br w:type="page"/>
      </w:r>
    </w:p>
    <w:p w14:paraId="2A58CE67" w14:textId="77777777" w:rsidR="00D266AB" w:rsidRPr="000F2E74" w:rsidRDefault="00D266AB" w:rsidP="00A0359C">
      <w:pPr>
        <w:pStyle w:val="TealNoHeading"/>
      </w:pPr>
      <w:r w:rsidRPr="000F2E74">
        <w:lastRenderedPageBreak/>
        <w:t xml:space="preserve">SAY: </w:t>
      </w:r>
    </w:p>
    <w:p w14:paraId="2BF3167E" w14:textId="43411FFB" w:rsidR="00D266AB" w:rsidRPr="003A62EF" w:rsidRDefault="00D266AB" w:rsidP="006657C2">
      <w:pPr>
        <w:pStyle w:val="SAYBullets"/>
      </w:pPr>
      <w:r w:rsidRPr="003A62EF">
        <w:t>I really want to highlight Military OneSource because it has so many resources. It can provide support for almost any problem you</w:t>
      </w:r>
      <w:r w:rsidR="00D64891" w:rsidRPr="003A62EF">
        <w:t>’re</w:t>
      </w:r>
      <w:r w:rsidRPr="003A62EF">
        <w:t xml:space="preserve"> facing, via phone, in person, secure video or online chat. It’s truly a great place to start, especially if you don’t know where to go. Whether you</w:t>
      </w:r>
      <w:r w:rsidR="00D64891" w:rsidRPr="003A62EF">
        <w:t>’re</w:t>
      </w:r>
      <w:r w:rsidRPr="003A62EF">
        <w:t xml:space="preserve"> dealing with a financial issue, stress at work or a relationship issue, Military OneSource can help you. Most important, Military OneSource offers confidential non-medical counseling</w:t>
      </w:r>
      <w:r w:rsidR="00E335C8" w:rsidRPr="003A62EF">
        <w:t>. B</w:t>
      </w:r>
      <w:r w:rsidRPr="003A62EF">
        <w:t xml:space="preserve">ut just </w:t>
      </w:r>
      <w:r w:rsidR="00E335C8" w:rsidRPr="003A62EF">
        <w:t>be</w:t>
      </w:r>
      <w:r w:rsidRPr="003A62EF">
        <w:t xml:space="preserve"> aware</w:t>
      </w:r>
      <w:r w:rsidR="00E335C8" w:rsidRPr="003A62EF">
        <w:t xml:space="preserve"> that</w:t>
      </w:r>
      <w:r w:rsidRPr="003A62EF">
        <w:t xml:space="preserve"> it comes with a provider’s duty to warn if there are concerns about self-harm</w:t>
      </w:r>
      <w:r w:rsidR="00E335C8" w:rsidRPr="003A62EF">
        <w:t xml:space="preserve"> or</w:t>
      </w:r>
      <w:r w:rsidRPr="003A62EF">
        <w:t xml:space="preserve"> safety of others</w:t>
      </w:r>
      <w:r w:rsidR="00D46BFE">
        <w:t>,</w:t>
      </w:r>
      <w:r w:rsidRPr="003A62EF">
        <w:t xml:space="preserve"> or if there is illegal activity involved. </w:t>
      </w:r>
    </w:p>
    <w:p w14:paraId="27B2A7C8" w14:textId="77777777" w:rsidR="00A96DF4" w:rsidRPr="00D266AB" w:rsidRDefault="00A96DF4" w:rsidP="009D151D">
      <w:pPr>
        <w:spacing w:before="0" w:after="0"/>
        <w:ind w:left="720"/>
        <w:contextualSpacing/>
        <w:rPr>
          <w:rFonts w:eastAsia="Calibri" w:cstheme="minorHAnsi"/>
          <w:color w:val="000000" w:themeColor="text1"/>
        </w:rPr>
      </w:pPr>
    </w:p>
    <w:p w14:paraId="0BDB6C7D" w14:textId="77777777" w:rsidR="00D266AB" w:rsidRPr="000F2E74" w:rsidRDefault="00D266AB" w:rsidP="00A0359C">
      <w:pPr>
        <w:pStyle w:val="TealNoHeading"/>
      </w:pPr>
      <w:r w:rsidRPr="000F2E74">
        <w:t>ASK:</w:t>
      </w:r>
    </w:p>
    <w:p w14:paraId="7BDDC02A" w14:textId="269D4E36" w:rsidR="00D266AB" w:rsidRPr="003A62EF" w:rsidRDefault="00D266AB" w:rsidP="00660BA2">
      <w:pPr>
        <w:pStyle w:val="SAYBullets"/>
      </w:pPr>
      <w:r w:rsidRPr="00F663A7">
        <w:t>Now, who</w:t>
      </w:r>
      <w:r w:rsidR="004A4254" w:rsidRPr="00F663A7">
        <w:t xml:space="preserve"> has</w:t>
      </w:r>
      <w:r w:rsidRPr="00F663A7">
        <w:t xml:space="preserve"> heard of or used a</w:t>
      </w:r>
      <w:r w:rsidR="00FF5C74" w:rsidRPr="00F663A7">
        <w:t xml:space="preserve"> </w:t>
      </w:r>
      <w:r w:rsidR="004207D7">
        <w:t>m</w:t>
      </w:r>
      <w:r w:rsidRPr="00F663A7">
        <w:t>ilitary</w:t>
      </w:r>
      <w:r w:rsidRPr="00F663A7">
        <w:rPr>
          <w:rStyle w:val="SolidgreensquarebulletChar"/>
        </w:rPr>
        <w:t xml:space="preserve"> and </w:t>
      </w:r>
      <w:r w:rsidR="004207D7">
        <w:rPr>
          <w:rStyle w:val="SolidgreensquarebulletChar"/>
        </w:rPr>
        <w:t>f</w:t>
      </w:r>
      <w:r w:rsidRPr="00F663A7">
        <w:rPr>
          <w:rStyle w:val="SolidgreensquarebulletChar"/>
        </w:rPr>
        <w:t xml:space="preserve">amily </w:t>
      </w:r>
      <w:r w:rsidR="004207D7">
        <w:rPr>
          <w:rStyle w:val="SolidgreensquarebulletChar"/>
        </w:rPr>
        <w:t>l</w:t>
      </w:r>
      <w:r w:rsidRPr="003A62EF">
        <w:t xml:space="preserve">ife </w:t>
      </w:r>
      <w:r w:rsidR="004207D7">
        <w:t>c</w:t>
      </w:r>
      <w:r w:rsidRPr="003A62EF">
        <w:t>ounselor</w:t>
      </w:r>
      <w:r w:rsidR="00691A3F" w:rsidRPr="003A62EF">
        <w:t>,</w:t>
      </w:r>
      <w:r w:rsidR="00033227" w:rsidRPr="003A62EF">
        <w:t xml:space="preserve"> or</w:t>
      </w:r>
      <w:r w:rsidRPr="003A62EF">
        <w:t xml:space="preserve"> </w:t>
      </w:r>
      <w:r w:rsidR="00FF5C74" w:rsidRPr="003A62EF">
        <w:t>MFLC</w:t>
      </w:r>
      <w:r w:rsidR="00691A3F" w:rsidRPr="003A62EF">
        <w:t>,</w:t>
      </w:r>
      <w:r w:rsidR="00FF5C74" w:rsidRPr="003A62EF">
        <w:t xml:space="preserve"> </w:t>
      </w:r>
      <w:r w:rsidRPr="003A62EF">
        <w:t xml:space="preserve">before? </w:t>
      </w:r>
    </w:p>
    <w:p w14:paraId="0521F369" w14:textId="77777777" w:rsidR="00A96DF4" w:rsidRPr="00D266AB" w:rsidRDefault="00A96DF4" w:rsidP="009D151D">
      <w:pPr>
        <w:spacing w:before="0" w:after="0"/>
        <w:ind w:left="720"/>
        <w:contextualSpacing/>
        <w:rPr>
          <w:rFonts w:cstheme="minorHAnsi"/>
        </w:rPr>
      </w:pPr>
    </w:p>
    <w:p w14:paraId="0283C935" w14:textId="77777777" w:rsidR="00D266AB" w:rsidRPr="000F2E74" w:rsidRDefault="00D266AB" w:rsidP="00A0359C">
      <w:pPr>
        <w:pStyle w:val="TealNoHeading"/>
      </w:pPr>
      <w:r w:rsidRPr="000F2E74">
        <w:t xml:space="preserve">SAY: </w:t>
      </w:r>
    </w:p>
    <w:p w14:paraId="14CAA35D" w14:textId="2ECAA5EA" w:rsidR="00D266AB" w:rsidRPr="00D266AB" w:rsidRDefault="00D266AB" w:rsidP="006657C2">
      <w:pPr>
        <w:pStyle w:val="SAYBullets"/>
        <w:rPr>
          <w:sz w:val="20"/>
          <w:szCs w:val="20"/>
        </w:rPr>
      </w:pPr>
      <w:r w:rsidRPr="00D266AB">
        <w:t xml:space="preserve">MFLCs are a really </w:t>
      </w:r>
      <w:r w:rsidR="00D72F6E">
        <w:t>great</w:t>
      </w:r>
      <w:r w:rsidR="00D72F6E" w:rsidRPr="00D266AB">
        <w:t xml:space="preserve"> </w:t>
      </w:r>
      <w:r w:rsidR="00E86134">
        <w:t>resource. They support s</w:t>
      </w:r>
      <w:r w:rsidRPr="00D266AB">
        <w:t>ervice members and their families and provide non-medical counseling</w:t>
      </w:r>
      <w:r w:rsidR="00E335C8">
        <w:t>. T</w:t>
      </w:r>
      <w:r w:rsidRPr="00D266AB">
        <w:t>hey do not take notes during their sessions, so there is no paper trail. Just note that</w:t>
      </w:r>
      <w:r w:rsidR="00E335C8">
        <w:t>,</w:t>
      </w:r>
      <w:r w:rsidRPr="00D266AB">
        <w:t xml:space="preserve"> similar to Military OneSource counselors, they also have a duty to warn if there are concerns about self-harm</w:t>
      </w:r>
      <w:r w:rsidR="00E335C8">
        <w:t xml:space="preserve"> or</w:t>
      </w:r>
      <w:r w:rsidRPr="00D266AB">
        <w:t xml:space="preserve"> safety of others</w:t>
      </w:r>
      <w:r w:rsidR="00D46BFE">
        <w:t>,</w:t>
      </w:r>
      <w:r w:rsidRPr="00D266AB">
        <w:t xml:space="preserve"> or if there is illegal activity.</w:t>
      </w:r>
    </w:p>
    <w:p w14:paraId="3CE9E79A" w14:textId="77777777" w:rsidR="00D266AB" w:rsidRPr="00D266AB" w:rsidRDefault="00D266AB" w:rsidP="006657C2">
      <w:pPr>
        <w:pStyle w:val="SAYBullets"/>
        <w:rPr>
          <w:sz w:val="20"/>
          <w:szCs w:val="20"/>
        </w:rPr>
      </w:pPr>
      <w:r w:rsidRPr="00D266AB">
        <w:t>They can meet with you i</w:t>
      </w:r>
      <w:r w:rsidRPr="00D266AB">
        <w:rPr>
          <w:rFonts w:eastAsiaTheme="minorEastAsia"/>
        </w:rPr>
        <w:t>n person</w:t>
      </w:r>
      <w:r w:rsidR="00E335C8">
        <w:rPr>
          <w:rFonts w:eastAsiaTheme="minorEastAsia"/>
        </w:rPr>
        <w:t xml:space="preserve"> or by</w:t>
      </w:r>
      <w:r w:rsidR="00D64891">
        <w:rPr>
          <w:rFonts w:eastAsiaTheme="minorEastAsia"/>
        </w:rPr>
        <w:t xml:space="preserve"> </w:t>
      </w:r>
      <w:r w:rsidRPr="00D266AB">
        <w:rPr>
          <w:rFonts w:eastAsiaTheme="minorEastAsia"/>
        </w:rPr>
        <w:t>phone</w:t>
      </w:r>
      <w:r w:rsidR="00E335C8">
        <w:rPr>
          <w:rFonts w:eastAsiaTheme="minorEastAsia"/>
        </w:rPr>
        <w:t xml:space="preserve"> or</w:t>
      </w:r>
      <w:r w:rsidRPr="00D266AB">
        <w:rPr>
          <w:rFonts w:eastAsiaTheme="minorEastAsia"/>
        </w:rPr>
        <w:t xml:space="preserve"> secure video</w:t>
      </w:r>
      <w:r w:rsidRPr="00D266AB">
        <w:t>. An MFLC can meet with you anywhere on or off base except your house or your vehicle. So they could meet you at</w:t>
      </w:r>
      <w:r w:rsidR="00033227">
        <w:t xml:space="preserve"> a</w:t>
      </w:r>
      <w:r w:rsidRPr="00D266AB">
        <w:t xml:space="preserve"> </w:t>
      </w:r>
      <w:r w:rsidR="00D84444">
        <w:t>caf</w:t>
      </w:r>
      <w:r w:rsidR="00033227">
        <w:t>é</w:t>
      </w:r>
      <w:r w:rsidR="00D84444" w:rsidRPr="00D266AB">
        <w:t xml:space="preserve"> </w:t>
      </w:r>
      <w:r w:rsidRPr="00D266AB">
        <w:t>or even a playground. They will also meet you outside of normal working hours if scheduling is an issue.</w:t>
      </w:r>
      <w:r w:rsidRPr="00D266AB">
        <w:rPr>
          <w:sz w:val="20"/>
          <w:szCs w:val="20"/>
        </w:rPr>
        <w:t xml:space="preserve"> </w:t>
      </w:r>
    </w:p>
    <w:p w14:paraId="7466CDFE" w14:textId="77777777" w:rsidR="00920A4C" w:rsidRPr="0050702D" w:rsidRDefault="00920A4C" w:rsidP="00595EA1">
      <w:pPr>
        <w:spacing w:before="0" w:after="0"/>
        <w:ind w:left="720"/>
        <w:contextualSpacing/>
        <w:rPr>
          <w:rFonts w:cstheme="minorHAnsi"/>
          <w:szCs w:val="20"/>
        </w:rPr>
      </w:pPr>
    </w:p>
    <w:p w14:paraId="26F97B51" w14:textId="77777777" w:rsidR="00FF5C74" w:rsidRPr="00D266AB" w:rsidRDefault="00D266AB" w:rsidP="00FF5C74">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7A77ACD8" wp14:editId="5C2EDB92">
            <wp:extent cx="226463" cy="226463"/>
            <wp:effectExtent l="0" t="0" r="2540" b="2540"/>
            <wp:docPr id="35" name="Picture 3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rPr>
        <w:t xml:space="preserve">  TIP: </w:t>
      </w:r>
      <w:r w:rsidRPr="00D266AB">
        <w:rPr>
          <w:rFonts w:eastAsia="Times New Roman" w:cs="Times New Roman"/>
          <w:szCs w:val="24"/>
        </w:rPr>
        <w:t>Not all installations have the MFLC program available. Verify whether your installation has an MFLC and make note of their contact information. If there are no MFLCs nearby, focus the conversation on local counseling services available at your installation.</w:t>
      </w:r>
    </w:p>
    <w:p w14:paraId="4BFC9796" w14:textId="77777777" w:rsidR="00920A4C" w:rsidRPr="00D266AB" w:rsidRDefault="00920A4C" w:rsidP="00595EA1">
      <w:pPr>
        <w:spacing w:after="0"/>
        <w:contextualSpacing/>
        <w:rPr>
          <w:rFonts w:eastAsia="Times New Roman" w:cs="Times New Roman"/>
          <w:szCs w:val="24"/>
        </w:rPr>
      </w:pPr>
    </w:p>
    <w:p w14:paraId="34502212" w14:textId="038DEEBA" w:rsidR="00D266AB" w:rsidRPr="00D266AB" w:rsidRDefault="00D266AB" w:rsidP="006657C2">
      <w:pPr>
        <w:pStyle w:val="SAYBullets"/>
        <w:rPr>
          <w:u w:val="single"/>
        </w:rPr>
      </w:pPr>
      <w:r w:rsidRPr="00D266AB">
        <w:t xml:space="preserve">Next we </w:t>
      </w:r>
      <w:r w:rsidR="00191E7A">
        <w:t>have the F</w:t>
      </w:r>
      <w:r w:rsidR="005352C4">
        <w:t xml:space="preserve">amily </w:t>
      </w:r>
      <w:r w:rsidR="00191E7A">
        <w:t>R</w:t>
      </w:r>
      <w:r w:rsidR="005352C4">
        <w:t xml:space="preserve">eadiness </w:t>
      </w:r>
      <w:r w:rsidR="00191E7A">
        <w:t>S</w:t>
      </w:r>
      <w:r w:rsidR="005352C4">
        <w:t>ystem</w:t>
      </w:r>
      <w:r w:rsidRPr="00D266AB">
        <w:t xml:space="preserve">. </w:t>
      </w:r>
      <w:r w:rsidR="00E335C8">
        <w:t>This system</w:t>
      </w:r>
      <w:r w:rsidRPr="00D266AB">
        <w:t xml:space="preserve"> is a network of agencies, programs, services and individuals</w:t>
      </w:r>
      <w:r w:rsidR="00D72F6E">
        <w:t xml:space="preserve"> that all work together</w:t>
      </w:r>
      <w:r w:rsidRPr="00D266AB">
        <w:t xml:space="preserve"> </w:t>
      </w:r>
      <w:r w:rsidR="00D72F6E">
        <w:t>in support of</w:t>
      </w:r>
      <w:r w:rsidRPr="00D266AB">
        <w:t xml:space="preserve"> </w:t>
      </w:r>
      <w:r w:rsidR="00E86134">
        <w:t>s</w:t>
      </w:r>
      <w:r w:rsidR="00084556">
        <w:t>ervice</w:t>
      </w:r>
      <w:r w:rsidRPr="00D266AB">
        <w:t xml:space="preserve"> members and their families. </w:t>
      </w:r>
      <w:r w:rsidR="00691A3F">
        <w:t xml:space="preserve">The system’s </w:t>
      </w:r>
      <w:r w:rsidRPr="00D266AB">
        <w:t>programs and roles include the Family Readiness Group, the Key Spouse, the Navy Ombudsman and Family Readiness Officer.</w:t>
      </w:r>
    </w:p>
    <w:p w14:paraId="0137D872" w14:textId="77777777" w:rsidR="00D266AB" w:rsidRPr="00057D4C" w:rsidRDefault="00D266AB" w:rsidP="006657C2">
      <w:pPr>
        <w:pStyle w:val="SAYBullets"/>
        <w:rPr>
          <w:u w:val="single"/>
        </w:rPr>
      </w:pPr>
      <w:r w:rsidRPr="00D266AB">
        <w:t>I’d like to highlight</w:t>
      </w:r>
      <w:r w:rsidR="00E335C8">
        <w:t xml:space="preserve"> a few of these here</w:t>
      </w:r>
      <w:r w:rsidRPr="00D266AB">
        <w:t>. Some of these may be very familiar to you!</w:t>
      </w:r>
    </w:p>
    <w:p w14:paraId="567740F7" w14:textId="77777777" w:rsidR="00057D4C" w:rsidRPr="00D266AB" w:rsidRDefault="00057D4C" w:rsidP="00F5456F">
      <w:pPr>
        <w:pStyle w:val="SolidSquareTealBullets"/>
        <w:ind w:left="360" w:firstLine="0"/>
      </w:pPr>
    </w:p>
    <w:p w14:paraId="38041C5F" w14:textId="77777777" w:rsidR="00D266AB" w:rsidRPr="000F2E74" w:rsidRDefault="00D266AB" w:rsidP="00A0359C">
      <w:pPr>
        <w:pStyle w:val="TealNoHeading"/>
      </w:pPr>
      <w:r w:rsidRPr="000F2E74">
        <w:t>ASK:</w:t>
      </w:r>
    </w:p>
    <w:p w14:paraId="10C1493F" w14:textId="10BE605C" w:rsidR="00D266AB" w:rsidRPr="00D266AB" w:rsidRDefault="00D266AB" w:rsidP="00660BA2">
      <w:pPr>
        <w:pStyle w:val="SAYBullets"/>
      </w:pPr>
      <w:r w:rsidRPr="003A62EF">
        <w:rPr>
          <w:rStyle w:val="SolidSquareTealBulletsChar"/>
        </w:rPr>
        <w:t xml:space="preserve">Which </w:t>
      </w:r>
      <w:r w:rsidR="00184DF9">
        <w:rPr>
          <w:rStyle w:val="SolidSquareTealBulletsChar"/>
        </w:rPr>
        <w:t>s</w:t>
      </w:r>
      <w:r w:rsidRPr="003A62EF">
        <w:rPr>
          <w:rStyle w:val="SolidSquareTealBulletsChar"/>
        </w:rPr>
        <w:t>ervice branch are your spouses a</w:t>
      </w:r>
      <w:r w:rsidRPr="00D266AB">
        <w:t xml:space="preserve"> part of? I’ll go through those specifically.</w:t>
      </w:r>
    </w:p>
    <w:p w14:paraId="6223BC78" w14:textId="77777777" w:rsidR="00057D4C" w:rsidRPr="00D266AB" w:rsidRDefault="00057D4C" w:rsidP="00361658">
      <w:pPr>
        <w:spacing w:before="0" w:after="0"/>
        <w:ind w:left="720"/>
        <w:contextualSpacing/>
        <w:rPr>
          <w:rFonts w:eastAsia="Times New Roman" w:cstheme="minorHAnsi"/>
          <w:szCs w:val="24"/>
        </w:rPr>
      </w:pPr>
    </w:p>
    <w:p w14:paraId="1002257B" w14:textId="77777777" w:rsidR="00D266AB" w:rsidRDefault="006C434A" w:rsidP="00D266AB">
      <w:pPr>
        <w:spacing w:after="0"/>
        <w:ind w:left="720"/>
        <w:contextualSpacing/>
        <w:rPr>
          <w:rFonts w:eastAsia="Times New Roman" w:cstheme="minorHAnsi"/>
          <w:color w:val="000000" w:themeColor="text1"/>
          <w:szCs w:val="24"/>
        </w:rPr>
      </w:pPr>
      <w:r w:rsidRPr="00D266AB">
        <w:rPr>
          <w:rFonts w:ascii="Calibri" w:eastAsia="Calibri" w:hAnsi="Calibri" w:cs="Calibri"/>
          <w:b/>
          <w:noProof/>
          <w:color w:val="7030A0"/>
          <w:sz w:val="28"/>
          <w:szCs w:val="24"/>
        </w:rPr>
        <w:drawing>
          <wp:inline distT="0" distB="0" distL="0" distR="0" wp14:anchorId="0CAA48AF" wp14:editId="7BB3107A">
            <wp:extent cx="226463" cy="226463"/>
            <wp:effectExtent l="0" t="0" r="2540" b="2540"/>
            <wp:docPr id="1" name="Picture 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ascii="Calibri" w:eastAsia="Calibri" w:hAnsi="Calibri" w:cs="Calibri"/>
          <w:iCs/>
          <w:color w:val="7030A0"/>
          <w:sz w:val="28"/>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You may </w:t>
      </w:r>
      <w:r w:rsidR="00FF5C74">
        <w:rPr>
          <w:rFonts w:eastAsia="Times New Roman" w:cstheme="minorHAnsi"/>
          <w:color w:val="000000" w:themeColor="text1"/>
          <w:szCs w:val="24"/>
        </w:rPr>
        <w:t xml:space="preserve">know </w:t>
      </w:r>
      <w:r w:rsidR="00D266AB" w:rsidRPr="00D266AB">
        <w:rPr>
          <w:rFonts w:eastAsia="Times New Roman" w:cstheme="minorHAnsi"/>
          <w:color w:val="000000" w:themeColor="text1"/>
          <w:szCs w:val="24"/>
        </w:rPr>
        <w:t>the answer to this question, so only ask if you do</w:t>
      </w:r>
      <w:r w:rsidR="00EE1C18">
        <w:rPr>
          <w:rFonts w:eastAsia="Times New Roman" w:cstheme="minorHAnsi"/>
          <w:color w:val="000000" w:themeColor="text1"/>
          <w:szCs w:val="24"/>
        </w:rPr>
        <w:t>n’t</w:t>
      </w:r>
      <w:r w:rsidR="00D266AB" w:rsidRPr="00D266AB">
        <w:rPr>
          <w:rFonts w:eastAsia="Times New Roman" w:cstheme="minorHAnsi"/>
          <w:color w:val="000000" w:themeColor="text1"/>
          <w:szCs w:val="24"/>
        </w:rPr>
        <w:t xml:space="preserve"> know. </w:t>
      </w:r>
    </w:p>
    <w:p w14:paraId="3D64AA03" w14:textId="77777777" w:rsidR="00691A3F" w:rsidRPr="00D266AB" w:rsidRDefault="00691A3F" w:rsidP="00D266AB">
      <w:pPr>
        <w:spacing w:after="0"/>
        <w:ind w:left="720"/>
        <w:contextualSpacing/>
        <w:rPr>
          <w:rFonts w:eastAsia="Times New Roman" w:cstheme="minorHAnsi"/>
          <w:color w:val="000000" w:themeColor="text1"/>
          <w:szCs w:val="24"/>
        </w:rPr>
      </w:pPr>
    </w:p>
    <w:p w14:paraId="40D2B13F" w14:textId="6228C97E" w:rsidR="00F663A7" w:rsidRDefault="005D7C1C" w:rsidP="00361658">
      <w:pPr>
        <w:spacing w:before="0" w:after="160" w:line="259" w:lineRule="auto"/>
        <w:ind w:left="720"/>
        <w:rPr>
          <w:rFonts w:eastAsia="Times New Roman" w:cstheme="majorBidi"/>
          <w:b/>
          <w:color w:val="139484"/>
          <w:sz w:val="28"/>
          <w:szCs w:val="24"/>
        </w:rPr>
      </w:pPr>
      <w:r w:rsidRPr="00D266AB">
        <w:rPr>
          <w:rFonts w:ascii="Calibri" w:eastAsia="Calibri" w:hAnsi="Calibri" w:cs="Calibri"/>
          <w:b/>
          <w:noProof/>
          <w:color w:val="7030A0"/>
          <w:sz w:val="28"/>
          <w:szCs w:val="24"/>
        </w:rPr>
        <w:drawing>
          <wp:inline distT="0" distB="0" distL="0" distR="0" wp14:anchorId="1F8C0D49" wp14:editId="5AE671D3">
            <wp:extent cx="226463" cy="226463"/>
            <wp:effectExtent l="0" t="0" r="2540" b="2540"/>
            <wp:docPr id="15" name="Picture 1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CE342A" w:rsidRPr="00D266AB">
        <w:rPr>
          <w:rFonts w:ascii="Calibri" w:eastAsia="Calibri" w:hAnsi="Calibri" w:cs="Calibri"/>
          <w:iCs/>
          <w:color w:val="7030A0"/>
          <w:sz w:val="28"/>
          <w:szCs w:val="24"/>
        </w:rPr>
        <w:t xml:space="preserve">  </w:t>
      </w:r>
      <w:r w:rsidR="00CE342A" w:rsidRPr="00D266AB">
        <w:rPr>
          <w:rFonts w:eastAsia="Times New Roman" w:cstheme="minorHAnsi"/>
          <w:b/>
          <w:color w:val="000000" w:themeColor="text1"/>
          <w:szCs w:val="24"/>
        </w:rPr>
        <w:t>TIP:</w:t>
      </w:r>
      <w:r w:rsidR="00CE342A" w:rsidRPr="00D266AB">
        <w:rPr>
          <w:rFonts w:eastAsia="Times New Roman" w:cstheme="minorHAnsi"/>
          <w:color w:val="000000" w:themeColor="text1"/>
          <w:szCs w:val="24"/>
        </w:rPr>
        <w:t xml:space="preserve"> </w:t>
      </w:r>
      <w:r w:rsidR="00D266AB" w:rsidRPr="00D266AB">
        <w:rPr>
          <w:rFonts w:eastAsia="Times New Roman" w:cstheme="minorHAnsi"/>
          <w:szCs w:val="24"/>
        </w:rPr>
        <w:t xml:space="preserve">You only need to </w:t>
      </w:r>
      <w:r w:rsidR="00C765FE">
        <w:rPr>
          <w:rFonts w:eastAsia="Times New Roman" w:cstheme="minorHAnsi"/>
          <w:szCs w:val="24"/>
        </w:rPr>
        <w:t xml:space="preserve">highlight or </w:t>
      </w:r>
      <w:r w:rsidR="00D266AB" w:rsidRPr="00D266AB">
        <w:rPr>
          <w:rFonts w:eastAsia="Times New Roman" w:cstheme="minorHAnsi"/>
          <w:szCs w:val="24"/>
        </w:rPr>
        <w:t xml:space="preserve">review the resources below that </w:t>
      </w:r>
      <w:r w:rsidR="00184DF9">
        <w:rPr>
          <w:rFonts w:eastAsia="Times New Roman" w:cstheme="minorHAnsi"/>
          <w:szCs w:val="24"/>
        </w:rPr>
        <w:t>relate to the s</w:t>
      </w:r>
      <w:r w:rsidR="00D266AB" w:rsidRPr="00D266AB">
        <w:rPr>
          <w:rFonts w:eastAsia="Times New Roman" w:cstheme="minorHAnsi"/>
          <w:szCs w:val="24"/>
        </w:rPr>
        <w:t>ervice branch</w:t>
      </w:r>
      <w:r w:rsidR="000B6E53">
        <w:rPr>
          <w:rFonts w:eastAsia="Times New Roman" w:cstheme="minorHAnsi"/>
          <w:szCs w:val="24"/>
        </w:rPr>
        <w:t>es</w:t>
      </w:r>
      <w:r w:rsidR="00D266AB" w:rsidRPr="00D266AB">
        <w:rPr>
          <w:rFonts w:eastAsia="Times New Roman" w:cstheme="minorHAnsi"/>
          <w:szCs w:val="24"/>
        </w:rPr>
        <w:t xml:space="preserve"> </w:t>
      </w:r>
      <w:r w:rsidR="00957808">
        <w:rPr>
          <w:rFonts w:eastAsia="Times New Roman" w:cstheme="minorHAnsi"/>
          <w:szCs w:val="24"/>
        </w:rPr>
        <w:t>applicable to</w:t>
      </w:r>
      <w:r w:rsidR="00D266AB" w:rsidRPr="00D266AB">
        <w:rPr>
          <w:rFonts w:eastAsia="Times New Roman" w:cstheme="minorHAnsi"/>
          <w:szCs w:val="24"/>
        </w:rPr>
        <w:t xml:space="preserve"> the audience</w:t>
      </w:r>
      <w:r w:rsidR="006E3CEC">
        <w:rPr>
          <w:rFonts w:eastAsia="Times New Roman" w:cstheme="minorHAnsi"/>
          <w:szCs w:val="24"/>
        </w:rPr>
        <w:t>.</w:t>
      </w:r>
      <w:r w:rsidR="005352C4" w:rsidRPr="005352C4">
        <w:t xml:space="preserve"> </w:t>
      </w:r>
      <w:r w:rsidR="005352C4">
        <w:rPr>
          <w:rFonts w:eastAsia="Times New Roman" w:cstheme="minorHAnsi"/>
          <w:szCs w:val="24"/>
        </w:rPr>
        <w:t>If you do not know</w:t>
      </w:r>
      <w:r w:rsidR="005352C4" w:rsidRPr="005352C4">
        <w:rPr>
          <w:rFonts w:eastAsia="Times New Roman" w:cstheme="minorHAnsi"/>
          <w:szCs w:val="24"/>
        </w:rPr>
        <w:t xml:space="preserve"> the options available to the family members </w:t>
      </w:r>
      <w:r w:rsidR="005352C4">
        <w:rPr>
          <w:rFonts w:eastAsia="Times New Roman" w:cstheme="minorHAnsi"/>
          <w:szCs w:val="24"/>
        </w:rPr>
        <w:t>attending, such as at joint bases, please research these before your session</w:t>
      </w:r>
      <w:r w:rsidR="005352C4" w:rsidRPr="005352C4">
        <w:rPr>
          <w:rFonts w:eastAsia="Times New Roman" w:cstheme="minorHAnsi"/>
          <w:szCs w:val="24"/>
        </w:rPr>
        <w:t>.</w:t>
      </w:r>
      <w:r w:rsidR="00F663A7">
        <w:rPr>
          <w:rFonts w:eastAsia="Times New Roman" w:cstheme="majorBidi"/>
          <w:b/>
          <w:color w:val="139484"/>
          <w:sz w:val="28"/>
          <w:szCs w:val="24"/>
        </w:rPr>
        <w:br w:type="page"/>
      </w:r>
    </w:p>
    <w:p w14:paraId="6DE689B6" w14:textId="77777777" w:rsidR="00D266AB" w:rsidRPr="000F2E74" w:rsidRDefault="00D266AB" w:rsidP="00A0359C">
      <w:pPr>
        <w:pStyle w:val="TealNoHeading"/>
      </w:pPr>
      <w:r w:rsidRPr="000F2E74">
        <w:lastRenderedPageBreak/>
        <w:t xml:space="preserve">SAY: </w:t>
      </w:r>
    </w:p>
    <w:p w14:paraId="403E046D" w14:textId="28521CFB" w:rsidR="00D266AB" w:rsidRPr="009F684F" w:rsidRDefault="00D266AB" w:rsidP="006657C2">
      <w:pPr>
        <w:pStyle w:val="SAYBullets"/>
      </w:pPr>
      <w:r w:rsidRPr="00F663A7">
        <w:t>Family Readiness Group (FRG</w:t>
      </w:r>
      <w:r w:rsidR="002A267C">
        <w:t>;</w:t>
      </w:r>
      <w:r w:rsidRPr="009F684F">
        <w:t xml:space="preserve"> Army</w:t>
      </w:r>
      <w:r w:rsidR="0095581C">
        <w:t xml:space="preserve"> </w:t>
      </w:r>
      <w:r w:rsidR="005352C4">
        <w:t>and</w:t>
      </w:r>
      <w:r w:rsidR="0095581C">
        <w:t xml:space="preserve"> Navy</w:t>
      </w:r>
      <w:r w:rsidRPr="009F684F">
        <w:t xml:space="preserve">): </w:t>
      </w:r>
    </w:p>
    <w:p w14:paraId="263CA670" w14:textId="770C0C6A" w:rsidR="008957E4" w:rsidRPr="002743FC" w:rsidRDefault="000B6E53" w:rsidP="008A222E">
      <w:pPr>
        <w:pStyle w:val="FirstOpenCircleTealBullets"/>
      </w:pPr>
      <w:r>
        <w:t xml:space="preserve">The </w:t>
      </w:r>
      <w:r w:rsidR="00CB23F0" w:rsidRPr="00595EA1">
        <w:t>FRG is a</w:t>
      </w:r>
      <w:r w:rsidR="00ED4D2C" w:rsidRPr="00595EA1">
        <w:t xml:space="preserve"> unit-</w:t>
      </w:r>
      <w:r w:rsidR="00CB23F0" w:rsidRPr="00595EA1">
        <w:t xml:space="preserve">specific group made up of family members, volunteers and </w:t>
      </w:r>
      <w:r w:rsidR="0070127B">
        <w:t>s</w:t>
      </w:r>
      <w:r w:rsidR="008957E4" w:rsidRPr="00595EA1">
        <w:t>oldiers</w:t>
      </w:r>
      <w:r w:rsidR="0070127B">
        <w:t>/s</w:t>
      </w:r>
      <w:r w:rsidR="0095581C">
        <w:t>ailors</w:t>
      </w:r>
      <w:r w:rsidR="00E335C8">
        <w:t>. It</w:t>
      </w:r>
      <w:r w:rsidR="00ED4D2C" w:rsidRPr="00595EA1">
        <w:t xml:space="preserve"> provides resources</w:t>
      </w:r>
      <w:r w:rsidR="00E335C8">
        <w:t xml:space="preserve"> and</w:t>
      </w:r>
      <w:r w:rsidR="00ED4D2C" w:rsidRPr="00595EA1">
        <w:t xml:space="preserve"> support and keeps families informed</w:t>
      </w:r>
      <w:r w:rsidR="008957E4" w:rsidRPr="00595EA1">
        <w:t xml:space="preserve"> on unit matters</w:t>
      </w:r>
      <w:r w:rsidR="00ED4D2C">
        <w:t xml:space="preserve"> to ensure readiness and resilience.</w:t>
      </w:r>
    </w:p>
    <w:p w14:paraId="7FC9CC2F" w14:textId="77777777" w:rsidR="00F663A7" w:rsidRPr="00F663A7" w:rsidRDefault="002A267C" w:rsidP="006657C2">
      <w:pPr>
        <w:pStyle w:val="SAYBullets"/>
      </w:pPr>
      <w:r w:rsidRPr="002743FC">
        <w:t xml:space="preserve">Key Spouse Program (Air Force): </w:t>
      </w:r>
    </w:p>
    <w:p w14:paraId="7BAB1B6F" w14:textId="659A3D97" w:rsidR="00D266AB" w:rsidRPr="00F663A7" w:rsidRDefault="008957E4" w:rsidP="008A222E">
      <w:pPr>
        <w:pStyle w:val="FirstOpenCircleTealBullets"/>
      </w:pPr>
      <w:r w:rsidRPr="003A62EF">
        <w:t xml:space="preserve">Key </w:t>
      </w:r>
      <w:r w:rsidR="004207D7">
        <w:t>s</w:t>
      </w:r>
      <w:r w:rsidRPr="003A62EF">
        <w:t xml:space="preserve">pouses are commander-appointed and establish communication between the command, </w:t>
      </w:r>
      <w:r w:rsidR="00E86134">
        <w:t>s</w:t>
      </w:r>
      <w:r w:rsidR="00084556" w:rsidRPr="003A62EF">
        <w:t>ervice</w:t>
      </w:r>
      <w:r w:rsidRPr="003A62EF">
        <w:t xml:space="preserve"> members and their families. </w:t>
      </w:r>
      <w:r w:rsidRPr="00F663A7">
        <w:t xml:space="preserve">Key </w:t>
      </w:r>
      <w:r w:rsidR="004207D7">
        <w:t>s</w:t>
      </w:r>
      <w:r w:rsidRPr="00F663A7">
        <w:t xml:space="preserve">pouses provide </w:t>
      </w:r>
      <w:r w:rsidR="0015055A" w:rsidRPr="00F663A7">
        <w:t xml:space="preserve">resources to </w:t>
      </w:r>
      <w:r w:rsidR="00E86134">
        <w:t>s</w:t>
      </w:r>
      <w:r w:rsidR="00084556" w:rsidRPr="00F663A7">
        <w:t>ervice</w:t>
      </w:r>
      <w:r w:rsidR="0015055A" w:rsidRPr="00F663A7">
        <w:t xml:space="preserve"> members and their families to enhance unit cohesion</w:t>
      </w:r>
      <w:r w:rsidR="00D266AB" w:rsidRPr="00F663A7">
        <w:t>.</w:t>
      </w:r>
    </w:p>
    <w:p w14:paraId="6E4874F9" w14:textId="77777777" w:rsidR="00D266AB" w:rsidRPr="003A62EF" w:rsidRDefault="00D266AB" w:rsidP="006657C2">
      <w:pPr>
        <w:pStyle w:val="SAYBullets"/>
      </w:pPr>
      <w:r w:rsidRPr="003A62EF">
        <w:t xml:space="preserve">Navy Ombudsman (Navy): </w:t>
      </w:r>
    </w:p>
    <w:p w14:paraId="6CBC53D7" w14:textId="68123E3E" w:rsidR="00D266AB" w:rsidRPr="003A62EF" w:rsidRDefault="0015055A" w:rsidP="008A222E">
      <w:pPr>
        <w:pStyle w:val="FirstOpenCircleTealBullets"/>
      </w:pPr>
      <w:r w:rsidRPr="003A62EF">
        <w:t xml:space="preserve">A Navy </w:t>
      </w:r>
      <w:r w:rsidR="004207D7">
        <w:t>o</w:t>
      </w:r>
      <w:r w:rsidRPr="003A62EF">
        <w:t xml:space="preserve">mbudsman represents the </w:t>
      </w:r>
      <w:r w:rsidR="004207D7">
        <w:t>c</w:t>
      </w:r>
      <w:r w:rsidRPr="003A62EF">
        <w:t xml:space="preserve">ommanding </w:t>
      </w:r>
      <w:r w:rsidR="004207D7">
        <w:t>o</w:t>
      </w:r>
      <w:r w:rsidRPr="003A62EF">
        <w:t>fficer and communicates information</w:t>
      </w:r>
      <w:r w:rsidR="00536C57" w:rsidRPr="003A62EF">
        <w:t xml:space="preserve"> and resources available</w:t>
      </w:r>
      <w:r w:rsidRPr="003A62EF">
        <w:t xml:space="preserve"> </w:t>
      </w:r>
      <w:r w:rsidR="00536C57" w:rsidRPr="003A62EF">
        <w:t>from</w:t>
      </w:r>
      <w:r w:rsidRPr="003A62EF">
        <w:t xml:space="preserve"> the</w:t>
      </w:r>
      <w:r w:rsidR="00536C57" w:rsidRPr="003A62EF">
        <w:t xml:space="preserve"> command to</w:t>
      </w:r>
      <w:r w:rsidRPr="003A62EF">
        <w:t xml:space="preserve"> families</w:t>
      </w:r>
      <w:r w:rsidR="00536C57" w:rsidRPr="003A62EF">
        <w:t>.</w:t>
      </w:r>
    </w:p>
    <w:p w14:paraId="0FE941CA" w14:textId="6462F4DB" w:rsidR="006841F6" w:rsidRPr="003A62EF" w:rsidRDefault="00D266AB" w:rsidP="006657C2">
      <w:pPr>
        <w:pStyle w:val="SAYBullets"/>
      </w:pPr>
      <w:r w:rsidRPr="003A62EF">
        <w:t>F</w:t>
      </w:r>
      <w:r w:rsidR="004207D7">
        <w:t>amily Readiness Officer</w:t>
      </w:r>
      <w:r w:rsidRPr="003A62EF">
        <w:t xml:space="preserve"> </w:t>
      </w:r>
      <w:r w:rsidR="00B40F81">
        <w:t>(</w:t>
      </w:r>
      <w:r w:rsidRPr="003A62EF">
        <w:t xml:space="preserve">Marine Corps): </w:t>
      </w:r>
    </w:p>
    <w:p w14:paraId="028D9E68" w14:textId="1EEAB30E" w:rsidR="00D266AB" w:rsidRPr="00F663A7" w:rsidRDefault="00536C57" w:rsidP="008A222E">
      <w:pPr>
        <w:pStyle w:val="FirstOpenCircleTealBullets"/>
        <w:rPr>
          <w:rFonts w:eastAsiaTheme="minorHAnsi"/>
        </w:rPr>
      </w:pPr>
      <w:r w:rsidRPr="00F663A7">
        <w:rPr>
          <w:rFonts w:eastAsiaTheme="minorHAnsi"/>
        </w:rPr>
        <w:t xml:space="preserve">The </w:t>
      </w:r>
      <w:r w:rsidR="00295D55">
        <w:rPr>
          <w:rFonts w:eastAsiaTheme="minorHAnsi"/>
        </w:rPr>
        <w:t>FRO</w:t>
      </w:r>
      <w:r w:rsidRPr="00F663A7">
        <w:rPr>
          <w:rFonts w:eastAsiaTheme="minorHAnsi"/>
        </w:rPr>
        <w:t xml:space="preserve"> </w:t>
      </w:r>
      <w:r w:rsidR="000C75D3" w:rsidRPr="00F663A7">
        <w:rPr>
          <w:rFonts w:eastAsiaTheme="minorHAnsi"/>
        </w:rPr>
        <w:t>is the link to Marines and their families</w:t>
      </w:r>
      <w:r w:rsidR="00E335C8" w:rsidRPr="00F663A7">
        <w:rPr>
          <w:rFonts w:eastAsiaTheme="minorHAnsi"/>
        </w:rPr>
        <w:t xml:space="preserve"> and</w:t>
      </w:r>
      <w:r w:rsidR="000C75D3" w:rsidRPr="00F663A7">
        <w:rPr>
          <w:rFonts w:eastAsiaTheme="minorHAnsi"/>
        </w:rPr>
        <w:t xml:space="preserve"> provides communication, resources and family readiness</w:t>
      </w:r>
      <w:r w:rsidR="000C75D3" w:rsidRPr="003A62EF">
        <w:rPr>
          <w:rFonts w:eastAsiaTheme="minorHAnsi"/>
        </w:rPr>
        <w:t xml:space="preserve"> support.</w:t>
      </w:r>
    </w:p>
    <w:p w14:paraId="0E029BDB" w14:textId="77777777" w:rsidR="00822452" w:rsidRPr="00601F73" w:rsidRDefault="00822452" w:rsidP="00D266AB">
      <w:pPr>
        <w:spacing w:before="0" w:after="0"/>
        <w:rPr>
          <w:rFonts w:eastAsia="Times New Roman" w:cstheme="majorBidi"/>
          <w:b/>
          <w:color w:val="139484"/>
          <w:szCs w:val="24"/>
        </w:rPr>
      </w:pPr>
    </w:p>
    <w:p w14:paraId="1521CA26" w14:textId="77777777" w:rsidR="00D266AB" w:rsidRPr="000F2E74" w:rsidRDefault="00D266AB" w:rsidP="00A0359C">
      <w:pPr>
        <w:pStyle w:val="TealNoHeading"/>
      </w:pPr>
      <w:r w:rsidRPr="000F2E74">
        <w:t xml:space="preserve">ASK: </w:t>
      </w:r>
    </w:p>
    <w:p w14:paraId="4C54D704" w14:textId="77777777" w:rsidR="00D266AB" w:rsidRPr="00D266AB" w:rsidRDefault="00D266AB" w:rsidP="006657C2">
      <w:pPr>
        <w:pStyle w:val="SAYBullets"/>
      </w:pPr>
      <w:r w:rsidRPr="00F663A7">
        <w:t>Have any of you</w:t>
      </w:r>
      <w:r w:rsidR="00957808" w:rsidRPr="00F663A7">
        <w:t xml:space="preserve"> </w:t>
      </w:r>
      <w:r w:rsidRPr="00F663A7">
        <w:t>used these</w:t>
      </w:r>
      <w:r w:rsidRPr="00D266AB">
        <w:t xml:space="preserve"> </w:t>
      </w:r>
      <w:r w:rsidR="00D64891">
        <w:t>programs</w:t>
      </w:r>
      <w:r w:rsidRPr="00D266AB">
        <w:t>?</w:t>
      </w:r>
    </w:p>
    <w:p w14:paraId="6DC98BAB" w14:textId="77777777" w:rsidR="00822452" w:rsidRDefault="00D266AB" w:rsidP="00D266AB">
      <w:pPr>
        <w:spacing w:after="0"/>
        <w:ind w:left="1080"/>
        <w:contextualSpacing/>
        <w:jc w:val="right"/>
        <w:rPr>
          <w:rFonts w:cstheme="minorHAnsi"/>
          <w:b/>
          <w:szCs w:val="24"/>
        </w:rPr>
      </w:pPr>
      <w:r w:rsidRPr="00D266AB">
        <w:rPr>
          <w:rFonts w:cstheme="minorHAnsi"/>
          <w:b/>
          <w:szCs w:val="24"/>
        </w:rPr>
        <w:t>[Topic 3: Resources for Mental Health Treatment]</w:t>
      </w:r>
    </w:p>
    <w:p w14:paraId="68000971" w14:textId="77777777" w:rsidR="00D266AB" w:rsidRPr="000F2E74" w:rsidRDefault="00D266AB" w:rsidP="00A0359C">
      <w:pPr>
        <w:pStyle w:val="TealNoHeading"/>
      </w:pPr>
      <w:r w:rsidRPr="000F2E74">
        <w:t xml:space="preserve">SAY: </w:t>
      </w:r>
    </w:p>
    <w:p w14:paraId="64772AA9" w14:textId="77777777" w:rsidR="00D266AB" w:rsidRPr="00D266AB" w:rsidRDefault="00D266AB" w:rsidP="006657C2">
      <w:pPr>
        <w:pStyle w:val="SAYBullets"/>
        <w:rPr>
          <w:u w:val="single"/>
        </w:rPr>
      </w:pPr>
      <w:r w:rsidRPr="00D266AB">
        <w:t xml:space="preserve">Then there </w:t>
      </w:r>
      <w:r w:rsidR="00C262EE">
        <w:t>are</w:t>
      </w:r>
      <w:r w:rsidRPr="00D266AB">
        <w:t xml:space="preserve"> the </w:t>
      </w:r>
      <w:r w:rsidR="0098796E">
        <w:t>behavioral health services or military treatment facilities</w:t>
      </w:r>
      <w:r w:rsidRPr="00D266AB">
        <w:t>, which are often available to spouses</w:t>
      </w:r>
      <w:r w:rsidR="00D64891">
        <w:t xml:space="preserve"> as well</w:t>
      </w:r>
      <w:r w:rsidRPr="00D266AB">
        <w:t xml:space="preserve"> depending on your insurance. The</w:t>
      </w:r>
      <w:r w:rsidR="00D64891">
        <w:t>ir</w:t>
      </w:r>
      <w:r w:rsidRPr="00D266AB">
        <w:t xml:space="preserve"> confidentiality level is also partial because of the </w:t>
      </w:r>
      <w:r w:rsidR="00E335C8">
        <w:rPr>
          <w:rFonts w:eastAsiaTheme="minorEastAsia"/>
        </w:rPr>
        <w:t>d</w:t>
      </w:r>
      <w:r w:rsidRPr="00D266AB">
        <w:rPr>
          <w:rFonts w:eastAsiaTheme="minorEastAsia"/>
        </w:rPr>
        <w:t>uty to warn requirements. Typically</w:t>
      </w:r>
      <w:r w:rsidR="00E335C8">
        <w:rPr>
          <w:rFonts w:eastAsiaTheme="minorEastAsia"/>
        </w:rPr>
        <w:t>,</w:t>
      </w:r>
      <w:r w:rsidR="00E335C8">
        <w:t xml:space="preserve"> they will meet</w:t>
      </w:r>
      <w:r w:rsidRPr="00D266AB">
        <w:t xml:space="preserve"> </w:t>
      </w:r>
      <w:r w:rsidR="00D235DE">
        <w:t xml:space="preserve">you </w:t>
      </w:r>
      <w:r w:rsidRPr="00D266AB">
        <w:t>i</w:t>
      </w:r>
      <w:r w:rsidRPr="00D266AB">
        <w:rPr>
          <w:rFonts w:eastAsiaTheme="minorEastAsia"/>
        </w:rPr>
        <w:t xml:space="preserve">n person </w:t>
      </w:r>
      <w:r w:rsidR="00D235DE">
        <w:rPr>
          <w:rFonts w:eastAsiaTheme="minorEastAsia"/>
        </w:rPr>
        <w:t>or</w:t>
      </w:r>
      <w:r w:rsidRPr="00D266AB">
        <w:rPr>
          <w:rFonts w:eastAsiaTheme="minorEastAsia"/>
        </w:rPr>
        <w:t xml:space="preserve"> by </w:t>
      </w:r>
      <w:r w:rsidR="001609BB">
        <w:rPr>
          <w:rFonts w:eastAsiaTheme="minorEastAsia"/>
        </w:rPr>
        <w:t>secure video</w:t>
      </w:r>
      <w:r w:rsidRPr="00D266AB">
        <w:rPr>
          <w:rFonts w:eastAsiaTheme="minorEastAsia"/>
        </w:rPr>
        <w:t>.</w:t>
      </w:r>
    </w:p>
    <w:p w14:paraId="4AAC83D7" w14:textId="77777777" w:rsidR="00D266AB" w:rsidRPr="00D266AB" w:rsidRDefault="00D266AB" w:rsidP="006657C2">
      <w:pPr>
        <w:pStyle w:val="SAYBullets"/>
        <w:rPr>
          <w:u w:val="single"/>
        </w:rPr>
      </w:pPr>
      <w:r w:rsidRPr="00D266AB">
        <w:t>And finally, going to an emergency room is an effective way to obtain immediate assistance for a mental health crisis. Their first priority is your health and safety, but they do have a duty to warn</w:t>
      </w:r>
      <w:r w:rsidR="000053DF">
        <w:t>.</w:t>
      </w:r>
    </w:p>
    <w:p w14:paraId="574A9EE7" w14:textId="77777777" w:rsidR="00D266AB" w:rsidRPr="009D151D" w:rsidRDefault="00D266AB" w:rsidP="006657C2">
      <w:pPr>
        <w:pStyle w:val="SAYBullets"/>
        <w:rPr>
          <w:u w:val="single"/>
        </w:rPr>
      </w:pPr>
      <w:r w:rsidRPr="00D266AB">
        <w:t>The biggest takeaway</w:t>
      </w:r>
      <w:r w:rsidR="00E335C8">
        <w:t xml:space="preserve"> from </w:t>
      </w:r>
      <w:r w:rsidR="00957808">
        <w:t>what we went over</w:t>
      </w:r>
      <w:r w:rsidR="00E335C8">
        <w:t>: Don’t</w:t>
      </w:r>
      <w:r w:rsidRPr="00D266AB">
        <w:t xml:space="preserve"> give up on your quest for mental health support! </w:t>
      </w:r>
      <w:r w:rsidR="00E335C8">
        <w:t xml:space="preserve">You could </w:t>
      </w:r>
      <w:r w:rsidRPr="00D266AB">
        <w:t>have a negative experience with one provider</w:t>
      </w:r>
      <w:r w:rsidR="00E335C8">
        <w:t xml:space="preserve"> and</w:t>
      </w:r>
      <w:r w:rsidRPr="00D266AB">
        <w:t xml:space="preserve"> the next one could change your life!</w:t>
      </w:r>
    </w:p>
    <w:p w14:paraId="64BEEEEA" w14:textId="77777777" w:rsidR="00CC5217" w:rsidRPr="00D266AB" w:rsidRDefault="00CC5217" w:rsidP="0050702D">
      <w:pPr>
        <w:spacing w:before="0" w:after="0"/>
        <w:ind w:left="720"/>
        <w:contextualSpacing/>
        <w:rPr>
          <w:rFonts w:eastAsia="Times New Roman" w:cstheme="minorHAnsi"/>
          <w:szCs w:val="24"/>
          <w:u w:val="single"/>
        </w:rPr>
      </w:pPr>
    </w:p>
    <w:p w14:paraId="0BE06F89" w14:textId="77777777" w:rsidR="00D266AB" w:rsidRPr="000F2E74" w:rsidRDefault="00D266AB" w:rsidP="00A0359C">
      <w:pPr>
        <w:pStyle w:val="TealNoHeading"/>
      </w:pPr>
      <w:r w:rsidRPr="000F2E74">
        <w:t xml:space="preserve">ASK: </w:t>
      </w:r>
    </w:p>
    <w:p w14:paraId="3C239D28" w14:textId="77777777" w:rsidR="008E78F4" w:rsidRDefault="00D64891" w:rsidP="006657C2">
      <w:pPr>
        <w:pStyle w:val="SAYBullets"/>
        <w:rPr>
          <w:noProof/>
        </w:rPr>
      </w:pPr>
      <w:r w:rsidRPr="00F663A7">
        <w:rPr>
          <w:rStyle w:val="SolidgreensquarebulletChar"/>
        </w:rPr>
        <w:t>T</w:t>
      </w:r>
      <w:r w:rsidR="00D266AB" w:rsidRPr="00F663A7">
        <w:rPr>
          <w:rStyle w:val="SolidgreensquarebulletChar"/>
        </w:rPr>
        <w:t xml:space="preserve">hat was a lot of information </w:t>
      </w:r>
      <w:r w:rsidR="00957808" w:rsidRPr="00F663A7">
        <w:rPr>
          <w:rStyle w:val="SolidgreensquarebulletChar"/>
        </w:rPr>
        <w:t>I went over</w:t>
      </w:r>
      <w:r w:rsidR="00D266AB" w:rsidRPr="00F663A7">
        <w:rPr>
          <w:rStyle w:val="SolidgreensquarebulletChar"/>
        </w:rPr>
        <w:t>. Does anyone have any questions about the various military-related resources available</w:t>
      </w:r>
      <w:r w:rsidR="00D266AB" w:rsidRPr="00D266AB">
        <w:rPr>
          <w:noProof/>
        </w:rPr>
        <w:t xml:space="preserve"> to you or when to use them?</w:t>
      </w:r>
    </w:p>
    <w:p w14:paraId="3D50DED3" w14:textId="77777777" w:rsidR="008E78F4" w:rsidRDefault="008E78F4">
      <w:pPr>
        <w:spacing w:before="0" w:after="160" w:line="259" w:lineRule="auto"/>
        <w:rPr>
          <w:rFonts w:ascii="Calibri" w:eastAsia="Calibri" w:hAnsi="Calibri" w:cs="Times New Roman"/>
          <w:noProof/>
          <w:szCs w:val="24"/>
        </w:rPr>
      </w:pPr>
      <w:r>
        <w:rPr>
          <w:noProof/>
        </w:rPr>
        <w:br w:type="page"/>
      </w:r>
    </w:p>
    <w:p w14:paraId="62810F94" w14:textId="77777777" w:rsidR="00D266AB" w:rsidRPr="00333210" w:rsidRDefault="00D266AB" w:rsidP="00F34219">
      <w:pPr>
        <w:pStyle w:val="SlideHeadings-Heading2"/>
      </w:pPr>
      <w:bookmarkStart w:id="372" w:name="_Toc51318378"/>
      <w:bookmarkStart w:id="373" w:name="_Toc51341463"/>
      <w:bookmarkStart w:id="374" w:name="_Toc51592546"/>
      <w:bookmarkStart w:id="375" w:name="_Toc52291049"/>
      <w:bookmarkStart w:id="376" w:name="_Toc54881988"/>
      <w:bookmarkStart w:id="377" w:name="_Toc64987403"/>
      <w:bookmarkStart w:id="378" w:name="_Toc66248853"/>
      <w:bookmarkStart w:id="379" w:name="_Toc70340109"/>
      <w:bookmarkStart w:id="380" w:name="_Toc70342518"/>
      <w:bookmarkStart w:id="381" w:name="_Toc70613678"/>
      <w:bookmarkStart w:id="382" w:name="_Toc70614127"/>
      <w:r w:rsidRPr="002A286F">
        <w:lastRenderedPageBreak/>
        <w:t>SLIDE 6:</w:t>
      </w:r>
      <w:r w:rsidR="0004093E" w:rsidRPr="00333210">
        <w:t xml:space="preserve"> </w:t>
      </w:r>
      <w:r w:rsidRPr="00333210">
        <w:t>Mobile Resilience Tools</w:t>
      </w:r>
      <w:bookmarkEnd w:id="372"/>
      <w:bookmarkEnd w:id="373"/>
      <w:bookmarkEnd w:id="374"/>
      <w:bookmarkEnd w:id="375"/>
      <w:bookmarkEnd w:id="376"/>
      <w:bookmarkEnd w:id="377"/>
      <w:bookmarkEnd w:id="378"/>
      <w:bookmarkEnd w:id="379"/>
      <w:bookmarkEnd w:id="380"/>
      <w:bookmarkEnd w:id="381"/>
      <w:bookmarkEnd w:id="382"/>
    </w:p>
    <w:p w14:paraId="0C3F932F" w14:textId="1C02D653" w:rsidR="00D266AB" w:rsidRPr="00D266AB" w:rsidRDefault="00405067" w:rsidP="00D266AB">
      <w:pPr>
        <w:jc w:val="center"/>
      </w:pPr>
      <w:r w:rsidRPr="00405067">
        <w:rPr>
          <w:noProof/>
        </w:rPr>
        <w:drawing>
          <wp:inline distT="0" distB="0" distL="0" distR="0" wp14:anchorId="72A449B7" wp14:editId="7B313410">
            <wp:extent cx="4572638" cy="3429479"/>
            <wp:effectExtent l="19050" t="19050" r="18415" b="19050"/>
            <wp:docPr id="16" name="Picture 16" descr="Image of Slide 6 Mobile Resilience Tools Barrier – Unaware of Available Resources&#10;Image of 6 cell phones, slightly staggered witht he icons of each mobile app displayed.&#10;Examples of Apps available:&#10;Breathe 2 Relax&#10;Mindfulness Coach&#10;Sesame Street for Military Families&#10;Couples Coach&#10;Chill Drills&#10;Positive Activity Jackpot&#10;&#10;At the bottom it says with an asterisk &quot;all can be dowloaded for FREE from iOS App Store or Google Play Store.&quot;" title="Mobile Resilience Tools Barrier – Unaware of Availabl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7DFE338F" w14:textId="77777777" w:rsidR="00D266AB" w:rsidRPr="00D266AB" w:rsidRDefault="00D266AB" w:rsidP="00A0359C">
      <w:pPr>
        <w:pStyle w:val="TealNoHeading"/>
      </w:pPr>
      <w:r w:rsidRPr="00D266AB">
        <w:t>ANIMATIONS:</w:t>
      </w:r>
    </w:p>
    <w:p w14:paraId="1C0CEBB7" w14:textId="668EEEF3"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36BB7B36" w14:textId="77777777" w:rsidR="00D266AB" w:rsidRPr="00D266AB" w:rsidRDefault="00D266AB" w:rsidP="00D266AB">
      <w:pPr>
        <w:spacing w:before="0" w:after="0"/>
        <w:ind w:left="720"/>
        <w:contextualSpacing/>
        <w:rPr>
          <w:rFonts w:eastAsia="Times New Roman" w:cstheme="minorHAnsi"/>
          <w:szCs w:val="24"/>
        </w:rPr>
      </w:pPr>
    </w:p>
    <w:p w14:paraId="51729524" w14:textId="77777777" w:rsidR="00D266AB" w:rsidRPr="00D266AB" w:rsidRDefault="00D266AB" w:rsidP="00A0359C">
      <w:pPr>
        <w:pStyle w:val="TealNoHeading"/>
      </w:pPr>
      <w:r w:rsidRPr="00D266AB">
        <w:t>MATERIALS:</w:t>
      </w:r>
    </w:p>
    <w:p w14:paraId="33D06DB4" w14:textId="1471BED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5E0D743F" w14:textId="77777777" w:rsidR="00D266AB" w:rsidRPr="00D266AB" w:rsidRDefault="00D266AB" w:rsidP="00D266AB">
      <w:pPr>
        <w:spacing w:before="0" w:after="0"/>
        <w:ind w:left="720"/>
        <w:contextualSpacing/>
        <w:rPr>
          <w:rFonts w:eastAsia="Times New Roman" w:cstheme="minorHAnsi"/>
          <w:szCs w:val="24"/>
        </w:rPr>
      </w:pPr>
    </w:p>
    <w:p w14:paraId="45317744" w14:textId="77777777" w:rsidR="00D266AB" w:rsidRPr="00D266AB" w:rsidRDefault="00D266AB" w:rsidP="00A0359C">
      <w:pPr>
        <w:pStyle w:val="TealNoHeading"/>
      </w:pPr>
      <w:r w:rsidRPr="00D266AB">
        <w:t>MAIN DISCUSSION POINTS:</w:t>
      </w:r>
    </w:p>
    <w:p w14:paraId="15B95880"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0284F674" w14:textId="77777777" w:rsidR="00D266AB" w:rsidRPr="00D266AB" w:rsidRDefault="00D266AB" w:rsidP="00037897">
      <w:pPr>
        <w:numPr>
          <w:ilvl w:val="0"/>
          <w:numId w:val="45"/>
        </w:numPr>
        <w:spacing w:before="0" w:after="0"/>
        <w:contextualSpacing/>
        <w:rPr>
          <w:rFonts w:eastAsia="Times New Roman" w:cstheme="minorHAnsi"/>
          <w:szCs w:val="24"/>
        </w:rPr>
      </w:pPr>
      <w:r w:rsidRPr="00D266AB">
        <w:rPr>
          <w:rFonts w:ascii="Calibri" w:eastAsia="Times New Roman" w:hAnsi="Calibri" w:cs="Calibri"/>
        </w:rPr>
        <w:t>Availability of Mobile Self-Help Apps</w:t>
      </w:r>
    </w:p>
    <w:p w14:paraId="41EF6C59" w14:textId="77777777" w:rsidR="00D266AB" w:rsidRPr="00D266AB" w:rsidRDefault="00D266AB" w:rsidP="00037897">
      <w:pPr>
        <w:numPr>
          <w:ilvl w:val="0"/>
          <w:numId w:val="45"/>
        </w:numPr>
        <w:spacing w:before="0" w:after="0"/>
        <w:contextualSpacing/>
        <w:rPr>
          <w:rFonts w:eastAsia="Times New Roman" w:cstheme="minorHAnsi"/>
          <w:szCs w:val="24"/>
        </w:rPr>
      </w:pPr>
      <w:r w:rsidRPr="00D266AB">
        <w:rPr>
          <w:rFonts w:ascii="Calibri" w:eastAsia="Times New Roman" w:hAnsi="Calibri" w:cs="Calibri"/>
        </w:rPr>
        <w:t>Purpose and Features of Several Mobile Apps</w:t>
      </w:r>
    </w:p>
    <w:p w14:paraId="191C729F" w14:textId="77777777" w:rsidR="00D266AB" w:rsidRPr="00D266AB" w:rsidRDefault="00D266AB" w:rsidP="00D266AB">
      <w:pPr>
        <w:spacing w:before="0" w:after="0"/>
        <w:ind w:left="720"/>
        <w:contextualSpacing/>
        <w:rPr>
          <w:rFonts w:ascii="Calibri" w:eastAsia="Times New Roman" w:hAnsi="Calibri" w:cs="Calibri"/>
        </w:rPr>
      </w:pPr>
    </w:p>
    <w:p w14:paraId="7365F189" w14:textId="77777777" w:rsidR="00D266AB" w:rsidRDefault="00D266AB" w:rsidP="00A0359C">
      <w:pPr>
        <w:pStyle w:val="TealNoHeading"/>
      </w:pPr>
      <w:r w:rsidRPr="00D266AB">
        <w:t>SAMPLE TALKING POINTS:</w:t>
      </w:r>
    </w:p>
    <w:p w14:paraId="28F00251" w14:textId="77777777" w:rsidR="00D266AB" w:rsidRDefault="00D266AB" w:rsidP="00A6428D">
      <w:pPr>
        <w:spacing w:before="0" w:after="0"/>
        <w:ind w:left="3600" w:firstLine="720"/>
        <w:contextualSpacing/>
        <w:jc w:val="right"/>
        <w:rPr>
          <w:rFonts w:eastAsia="Times New Roman" w:cstheme="minorHAnsi"/>
          <w:b/>
          <w:szCs w:val="24"/>
        </w:rPr>
      </w:pPr>
      <w:r w:rsidRPr="00D266AB">
        <w:rPr>
          <w:rFonts w:eastAsia="Times New Roman" w:cstheme="minorHAnsi"/>
          <w:b/>
          <w:szCs w:val="24"/>
        </w:rPr>
        <w:t>[Topic 1: Availability of Mobile Self-Help Apps]</w:t>
      </w:r>
    </w:p>
    <w:p w14:paraId="1A95A67C" w14:textId="77777777" w:rsidR="00D266AB" w:rsidRPr="00D266AB" w:rsidRDefault="00D266AB" w:rsidP="00A0359C">
      <w:pPr>
        <w:pStyle w:val="TealNoHeading"/>
      </w:pPr>
      <w:r w:rsidRPr="00D266AB">
        <w:t xml:space="preserve">SAY: </w:t>
      </w:r>
    </w:p>
    <w:p w14:paraId="7A209A57" w14:textId="77777777" w:rsidR="005B11B9" w:rsidRDefault="00D266AB" w:rsidP="004112D3">
      <w:pPr>
        <w:pStyle w:val="SAYBullets"/>
      </w:pPr>
      <w:r w:rsidRPr="005B11B9">
        <w:t xml:space="preserve">What if </w:t>
      </w:r>
      <w:r w:rsidR="00C262EE">
        <w:t>you</w:t>
      </w:r>
      <w:r w:rsidRPr="005B11B9">
        <w:t xml:space="preserve"> still don’t feel comfortable reaching </w:t>
      </w:r>
      <w:r w:rsidRPr="00D266AB">
        <w:t>out</w:t>
      </w:r>
      <w:r w:rsidRPr="005B11B9">
        <w:t xml:space="preserve"> to a counselor?</w:t>
      </w:r>
    </w:p>
    <w:p w14:paraId="4FCDFDC1" w14:textId="77777777" w:rsidR="00D266AB" w:rsidRPr="005B11B9" w:rsidRDefault="00D266AB" w:rsidP="004112D3">
      <w:pPr>
        <w:pStyle w:val="SAYBullets"/>
      </w:pPr>
      <w:r w:rsidRPr="005B11B9">
        <w:t>Well</w:t>
      </w:r>
      <w:r w:rsidR="00C262EE">
        <w:t>,</w:t>
      </w:r>
      <w:r w:rsidRPr="005B11B9">
        <w:t xml:space="preserve"> good news! There are mobile resources that you can access privately </w:t>
      </w:r>
      <w:r w:rsidR="0049127E">
        <w:t>through your</w:t>
      </w:r>
      <w:r w:rsidRPr="005B11B9">
        <w:t xml:space="preserve"> phone.</w:t>
      </w:r>
    </w:p>
    <w:p w14:paraId="2C8CC296" w14:textId="641E48CB" w:rsidR="00D266AB" w:rsidRPr="00D266AB" w:rsidRDefault="00AC73E8" w:rsidP="004112D3">
      <w:pPr>
        <w:pStyle w:val="SAYBullets"/>
      </w:pPr>
      <w:r>
        <w:t>There are m</w:t>
      </w:r>
      <w:r w:rsidR="00D266AB" w:rsidRPr="00D266AB">
        <w:t xml:space="preserve">any free helpful apps to help </w:t>
      </w:r>
      <w:r>
        <w:t xml:space="preserve">you </w:t>
      </w:r>
      <w:r w:rsidR="00D266AB" w:rsidRPr="00D266AB">
        <w:t xml:space="preserve">maintain and improve </w:t>
      </w:r>
      <w:r>
        <w:t xml:space="preserve">your </w:t>
      </w:r>
      <w:r w:rsidR="00D266AB" w:rsidRPr="00D266AB">
        <w:t>mental health.</w:t>
      </w:r>
      <w:r w:rsidR="00C262EE">
        <w:t xml:space="preserve"> </w:t>
      </w:r>
      <w:r w:rsidR="00D266AB" w:rsidRPr="00D266AB">
        <w:t>The ones highlighted here were specifically developed for the military populat</w:t>
      </w:r>
      <w:r w:rsidR="008D7FAB">
        <w:t>ion and their families by the DO</w:t>
      </w:r>
      <w:r w:rsidR="00D266AB" w:rsidRPr="00D266AB">
        <w:t xml:space="preserve">D or the </w:t>
      </w:r>
      <w:r w:rsidR="007F0C12">
        <w:t xml:space="preserve">Department of </w:t>
      </w:r>
      <w:r w:rsidR="00E15180">
        <w:t>Veterans Affairs</w:t>
      </w:r>
      <w:r w:rsidR="00D266AB" w:rsidRPr="00D266AB">
        <w:t>.</w:t>
      </w:r>
    </w:p>
    <w:p w14:paraId="2F11B66E" w14:textId="77777777" w:rsidR="00D266AB" w:rsidRDefault="00D266AB" w:rsidP="004112D3">
      <w:pPr>
        <w:pStyle w:val="SAYBullets"/>
      </w:pPr>
      <w:r w:rsidRPr="00D266AB">
        <w:t xml:space="preserve">The best part about using an app is that </w:t>
      </w:r>
      <w:r w:rsidR="00C262EE">
        <w:t>it</w:t>
      </w:r>
      <w:r w:rsidR="00D64891">
        <w:t>’s</w:t>
      </w:r>
      <w:r w:rsidRPr="00D266AB">
        <w:t xml:space="preserve"> confidential and </w:t>
      </w:r>
      <w:r w:rsidR="00C262EE">
        <w:t>you</w:t>
      </w:r>
      <w:r w:rsidRPr="00D266AB">
        <w:t xml:space="preserve"> have instant access. </w:t>
      </w:r>
    </w:p>
    <w:p w14:paraId="55906DCE" w14:textId="77777777" w:rsidR="00D9003F" w:rsidRDefault="00D9003F" w:rsidP="00E967F5">
      <w:pPr>
        <w:pStyle w:val="Solidgreensquarebullet"/>
        <w:numPr>
          <w:ilvl w:val="0"/>
          <w:numId w:val="0"/>
        </w:numPr>
        <w:ind w:left="1440"/>
      </w:pPr>
    </w:p>
    <w:p w14:paraId="20D15B7E" w14:textId="77777777" w:rsidR="00D9003F" w:rsidRDefault="00D9003F">
      <w:pPr>
        <w:spacing w:before="0" w:after="160" w:line="259" w:lineRule="auto"/>
        <w:rPr>
          <w:rFonts w:ascii="Calibri" w:eastAsia="Calibri" w:hAnsi="Calibri" w:cs="Times New Roman"/>
          <w:szCs w:val="24"/>
        </w:rPr>
      </w:pPr>
      <w:r>
        <w:br w:type="page"/>
      </w:r>
    </w:p>
    <w:p w14:paraId="1AAFBA95" w14:textId="77777777" w:rsidR="00D266AB" w:rsidRPr="00D266AB" w:rsidRDefault="008E78F4" w:rsidP="00416C60">
      <w:pPr>
        <w:spacing w:after="0"/>
        <w:jc w:val="right"/>
        <w:rPr>
          <w:rFonts w:cstheme="minorHAnsi"/>
          <w:b/>
        </w:rPr>
      </w:pPr>
      <w:r w:rsidRPr="00D266AB">
        <w:rPr>
          <w:rFonts w:cstheme="minorHAnsi"/>
          <w:b/>
        </w:rPr>
        <w:lastRenderedPageBreak/>
        <w:t xml:space="preserve"> </w:t>
      </w:r>
      <w:r w:rsidR="00D266AB" w:rsidRPr="00D266AB">
        <w:rPr>
          <w:rFonts w:cstheme="minorHAnsi"/>
          <w:b/>
        </w:rPr>
        <w:t>[Topic 2: Purpose and Features of Several Mobile Apps]</w:t>
      </w:r>
    </w:p>
    <w:p w14:paraId="62959662" w14:textId="77777777" w:rsidR="00D266AB" w:rsidRPr="00D266AB" w:rsidRDefault="00D266AB" w:rsidP="00A0359C">
      <w:pPr>
        <w:pStyle w:val="TealNoHeading"/>
      </w:pPr>
      <w:r w:rsidRPr="00D266AB">
        <w:t xml:space="preserve">SAY: </w:t>
      </w:r>
    </w:p>
    <w:p w14:paraId="1FB7068B" w14:textId="77777777" w:rsidR="00D266AB" w:rsidRPr="00D266AB" w:rsidRDefault="0033005C" w:rsidP="006140FE">
      <w:pPr>
        <w:pStyle w:val="SAYBullets"/>
      </w:pPr>
      <w:r>
        <w:t xml:space="preserve">These </w:t>
      </w:r>
      <w:r w:rsidR="003D6D23">
        <w:t xml:space="preserve">free </w:t>
      </w:r>
      <w:r>
        <w:t>a</w:t>
      </w:r>
      <w:r w:rsidR="00D266AB" w:rsidRPr="00D266AB">
        <w:t>pps</w:t>
      </w:r>
      <w:r w:rsidR="00957808">
        <w:t>,</w:t>
      </w:r>
      <w:r w:rsidR="00D266AB" w:rsidRPr="00D266AB">
        <w:t xml:space="preserve"> available </w:t>
      </w:r>
      <w:r w:rsidR="003F2EFF">
        <w:t>from</w:t>
      </w:r>
      <w:r w:rsidR="0099529C" w:rsidRPr="00D266AB">
        <w:t xml:space="preserve"> </w:t>
      </w:r>
      <w:r w:rsidR="00D266AB" w:rsidRPr="00D266AB">
        <w:t>the iOS App Store or the Google Play Store</w:t>
      </w:r>
      <w:r w:rsidR="00957808">
        <w:t>,</w:t>
      </w:r>
      <w:r w:rsidR="00D266AB" w:rsidRPr="00D266AB">
        <w:t xml:space="preserve"> can help </w:t>
      </w:r>
      <w:r w:rsidR="00D64891">
        <w:t>you</w:t>
      </w:r>
      <w:r w:rsidR="00D266AB" w:rsidRPr="00D266AB">
        <w:t xml:space="preserve"> manage </w:t>
      </w:r>
      <w:r w:rsidR="00D64891">
        <w:t>y</w:t>
      </w:r>
      <w:r w:rsidR="00D266AB" w:rsidRPr="00D266AB">
        <w:t>our mood, reduce stress, learn mindfulness and meditation</w:t>
      </w:r>
      <w:r w:rsidR="00D64891">
        <w:t xml:space="preserve"> techniques</w:t>
      </w:r>
      <w:r w:rsidR="00D266AB" w:rsidRPr="00D266AB">
        <w:t xml:space="preserve">, and improve sleep, among other </w:t>
      </w:r>
      <w:r w:rsidR="00D64891">
        <w:t>things</w:t>
      </w:r>
      <w:r w:rsidR="00D266AB" w:rsidRPr="00D266AB">
        <w:t>.</w:t>
      </w:r>
    </w:p>
    <w:p w14:paraId="4B82CD46" w14:textId="77777777" w:rsidR="00D266AB" w:rsidRPr="00D266AB" w:rsidRDefault="00D266AB" w:rsidP="006140FE">
      <w:pPr>
        <w:pStyle w:val="SAYBullets"/>
      </w:pPr>
      <w:r w:rsidRPr="00D266AB">
        <w:t xml:space="preserve">One app that’s shown here, </w:t>
      </w:r>
      <w:r w:rsidRPr="00D266AB">
        <w:rPr>
          <w:i/>
        </w:rPr>
        <w:t>Breathe2Relax</w:t>
      </w:r>
      <w:r w:rsidR="00D64891">
        <w:t>,</w:t>
      </w:r>
      <w:r w:rsidRPr="00D266AB">
        <w:t xml:space="preserve"> can help you manage your stress and anxiety with deep</w:t>
      </w:r>
      <w:r w:rsidR="00B30287">
        <w:t xml:space="preserve"> </w:t>
      </w:r>
      <w:r w:rsidRPr="00D266AB">
        <w:t xml:space="preserve">breathing exercises </w:t>
      </w:r>
      <w:r w:rsidR="00C262EE">
        <w:t>involving a common relaxation technique called</w:t>
      </w:r>
      <w:r w:rsidRPr="00D266AB">
        <w:t xml:space="preserve"> belly breathing.</w:t>
      </w:r>
    </w:p>
    <w:p w14:paraId="7409DAE8" w14:textId="78DB9239" w:rsidR="00D266AB" w:rsidRPr="00D266AB" w:rsidRDefault="00D266AB" w:rsidP="006140FE">
      <w:pPr>
        <w:pStyle w:val="SAYBullets"/>
      </w:pPr>
      <w:r w:rsidRPr="00D266AB">
        <w:rPr>
          <w:i/>
        </w:rPr>
        <w:t>Sesame Street for Military Families</w:t>
      </w:r>
      <w:r w:rsidRPr="00D266AB">
        <w:t xml:space="preserve"> puts all of Sesame</w:t>
      </w:r>
      <w:r w:rsidR="00D64891">
        <w:t xml:space="preserve"> Street</w:t>
      </w:r>
      <w:r w:rsidRPr="00D266AB">
        <w:t xml:space="preserve">’s resources for military families </w:t>
      </w:r>
      <w:r w:rsidR="0074078E">
        <w:t>in a handy app</w:t>
      </w:r>
      <w:r w:rsidRPr="00D266AB">
        <w:t xml:space="preserve">! They have </w:t>
      </w:r>
      <w:r w:rsidR="0074078E">
        <w:t xml:space="preserve">bilingual and </w:t>
      </w:r>
      <w:r w:rsidRPr="00D266AB">
        <w:t>engaging videos, articles, storybooks, parent guides and more to help you support your children as they encounter transitions common to military families.</w:t>
      </w:r>
    </w:p>
    <w:p w14:paraId="391FE660" w14:textId="77777777" w:rsidR="00D266AB" w:rsidRPr="00D266AB" w:rsidRDefault="00D266AB" w:rsidP="006140FE">
      <w:pPr>
        <w:pStyle w:val="SAYBullets"/>
      </w:pPr>
      <w:r w:rsidRPr="00D266AB">
        <w:t xml:space="preserve">Another great app is </w:t>
      </w:r>
      <w:r w:rsidRPr="00D266AB">
        <w:rPr>
          <w:i/>
        </w:rPr>
        <w:t>Couples Coach</w:t>
      </w:r>
      <w:r w:rsidRPr="00D266AB">
        <w:t xml:space="preserve">. </w:t>
      </w:r>
      <w:r w:rsidR="001707DA">
        <w:t>This app i</w:t>
      </w:r>
      <w:r w:rsidRPr="00D266AB">
        <w:t>s designed for partners who want to improve their relationship and explore new ways to connect. It goes through exercises on how to use “I Messages” and “Active Listening</w:t>
      </w:r>
      <w:r w:rsidR="00216F37">
        <w:t>.</w:t>
      </w:r>
      <w:r w:rsidR="0099529C">
        <w:t>”</w:t>
      </w:r>
      <w:r w:rsidRPr="00D266AB">
        <w:t xml:space="preserve"> This app is </w:t>
      </w:r>
      <w:r w:rsidR="00B30287">
        <w:t>very</w:t>
      </w:r>
      <w:r w:rsidRPr="00D266AB">
        <w:t xml:space="preserve"> dynamic and interactive.</w:t>
      </w:r>
    </w:p>
    <w:p w14:paraId="17D5C087" w14:textId="77777777" w:rsidR="0033005C" w:rsidRPr="00D266AB" w:rsidRDefault="0033005C" w:rsidP="00F5456F">
      <w:pPr>
        <w:pStyle w:val="SolidSquareTealBullets"/>
        <w:ind w:firstLine="0"/>
      </w:pPr>
    </w:p>
    <w:p w14:paraId="7E47B1BD" w14:textId="77777777" w:rsidR="00D266AB" w:rsidRPr="00D266AB" w:rsidRDefault="00D266AB" w:rsidP="00A0359C">
      <w:pPr>
        <w:pStyle w:val="TealNoHeading"/>
      </w:pPr>
      <w:r w:rsidRPr="00A3516A">
        <w:t>ASK:</w:t>
      </w:r>
    </w:p>
    <w:p w14:paraId="1F7A906E" w14:textId="77777777" w:rsidR="00D266AB" w:rsidRPr="00D266AB" w:rsidRDefault="00D266AB" w:rsidP="006140FE">
      <w:pPr>
        <w:pStyle w:val="SAYBullets"/>
      </w:pPr>
      <w:r w:rsidRPr="00D266AB">
        <w:t>Has anyone used any of these apps</w:t>
      </w:r>
      <w:r w:rsidR="00957808">
        <w:t xml:space="preserve"> or </w:t>
      </w:r>
      <w:r w:rsidR="00FC2309">
        <w:t>used other</w:t>
      </w:r>
      <w:r w:rsidR="00957808">
        <w:t xml:space="preserve"> ones</w:t>
      </w:r>
      <w:r w:rsidRPr="00D266AB">
        <w:t xml:space="preserve">? </w:t>
      </w:r>
    </w:p>
    <w:p w14:paraId="3C038DAC" w14:textId="77777777" w:rsidR="00D266AB" w:rsidRDefault="00D266AB" w:rsidP="006140FE">
      <w:pPr>
        <w:pStyle w:val="SAYBullets"/>
      </w:pPr>
      <w:r w:rsidRPr="00D266AB">
        <w:t>Did you find them useful?</w:t>
      </w:r>
    </w:p>
    <w:p w14:paraId="6F5EE4C9" w14:textId="77777777" w:rsidR="00FC2309" w:rsidRDefault="00FC2309" w:rsidP="007D242F">
      <w:pPr>
        <w:spacing w:before="0" w:after="0"/>
        <w:contextualSpacing/>
      </w:pPr>
    </w:p>
    <w:p w14:paraId="267BE30A" w14:textId="1A8585ED" w:rsidR="00FC2309" w:rsidRPr="007D242F" w:rsidRDefault="005D7C1C" w:rsidP="007D242F">
      <w:pPr>
        <w:spacing w:before="0" w:after="0"/>
        <w:ind w:left="720"/>
        <w:contextualSpacing/>
        <w:rPr>
          <w:rFonts w:eastAsia="Times New Roman" w:cstheme="minorHAnsi"/>
          <w:color w:val="000000" w:themeColor="text1"/>
          <w:szCs w:val="24"/>
        </w:rPr>
      </w:pPr>
      <w:r w:rsidRPr="00D266AB">
        <w:rPr>
          <w:rFonts w:ascii="Calibri" w:eastAsia="Calibri" w:hAnsi="Calibri" w:cs="Calibri"/>
          <w:b/>
          <w:noProof/>
          <w:color w:val="7030A0"/>
          <w:sz w:val="28"/>
          <w:szCs w:val="24"/>
        </w:rPr>
        <w:drawing>
          <wp:inline distT="0" distB="0" distL="0" distR="0" wp14:anchorId="44605CF3" wp14:editId="3FDAB476">
            <wp:extent cx="226463" cy="226463"/>
            <wp:effectExtent l="0" t="0" r="2540" b="2540"/>
            <wp:docPr id="37" name="Picture 3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FC2309" w:rsidRPr="00D266AB">
        <w:rPr>
          <w:rFonts w:eastAsia="Times New Roman" w:cstheme="minorHAnsi"/>
          <w:b/>
          <w:szCs w:val="24"/>
        </w:rPr>
        <w:t xml:space="preserve"> </w:t>
      </w:r>
      <w:r w:rsidR="00FC2309" w:rsidRPr="00D266AB">
        <w:rPr>
          <w:rFonts w:ascii="Calibri" w:eastAsia="Calibri" w:hAnsi="Calibri" w:cs="Calibri"/>
          <w:iCs/>
          <w:color w:val="7030A0"/>
          <w:sz w:val="28"/>
          <w:szCs w:val="24"/>
        </w:rPr>
        <w:t xml:space="preserve"> </w:t>
      </w:r>
      <w:r w:rsidR="00FC2309" w:rsidRPr="00D266AB">
        <w:rPr>
          <w:rFonts w:eastAsia="Times New Roman" w:cstheme="minorHAnsi"/>
          <w:b/>
          <w:color w:val="000000" w:themeColor="text1"/>
          <w:szCs w:val="24"/>
        </w:rPr>
        <w:t>TIP:</w:t>
      </w:r>
      <w:r w:rsidR="00FC2309" w:rsidRPr="00D266AB">
        <w:rPr>
          <w:rFonts w:eastAsia="Times New Roman" w:cstheme="minorHAnsi"/>
          <w:color w:val="000000" w:themeColor="text1"/>
          <w:szCs w:val="24"/>
        </w:rPr>
        <w:t xml:space="preserve"> Participants may list apps not shown on the slide</w:t>
      </w:r>
      <w:r w:rsidR="00130442">
        <w:rPr>
          <w:rFonts w:eastAsia="Times New Roman" w:cstheme="minorHAnsi"/>
          <w:color w:val="000000" w:themeColor="text1"/>
          <w:szCs w:val="24"/>
        </w:rPr>
        <w:t>,</w:t>
      </w:r>
      <w:r w:rsidR="00FC2309" w:rsidRPr="00D266AB">
        <w:rPr>
          <w:rFonts w:eastAsia="Times New Roman" w:cstheme="minorHAnsi"/>
          <w:color w:val="000000" w:themeColor="text1"/>
          <w:szCs w:val="24"/>
        </w:rPr>
        <w:t xml:space="preserve"> such as</w:t>
      </w:r>
      <w:r w:rsidR="00FC2309">
        <w:rPr>
          <w:rFonts w:eastAsia="Times New Roman" w:cstheme="minorHAnsi"/>
          <w:color w:val="000000" w:themeColor="text1"/>
          <w:szCs w:val="24"/>
        </w:rPr>
        <w:t xml:space="preserve"> </w:t>
      </w:r>
      <w:r w:rsidR="00FC2309" w:rsidRPr="007D242F">
        <w:rPr>
          <w:rFonts w:eastAsia="Times New Roman" w:cstheme="minorHAnsi"/>
          <w:i/>
          <w:color w:val="000000" w:themeColor="text1"/>
          <w:szCs w:val="24"/>
        </w:rPr>
        <w:t>Calm</w:t>
      </w:r>
      <w:r w:rsidR="00FC2309">
        <w:rPr>
          <w:rFonts w:eastAsia="Times New Roman" w:cstheme="minorHAnsi"/>
          <w:color w:val="000000" w:themeColor="text1"/>
          <w:szCs w:val="24"/>
        </w:rPr>
        <w:t xml:space="preserve"> and </w:t>
      </w:r>
      <w:r w:rsidR="00FC2309" w:rsidRPr="007D242F">
        <w:rPr>
          <w:rFonts w:eastAsia="Times New Roman" w:cstheme="minorHAnsi"/>
          <w:i/>
          <w:color w:val="000000" w:themeColor="text1"/>
          <w:szCs w:val="24"/>
        </w:rPr>
        <w:t>Headspace</w:t>
      </w:r>
      <w:r w:rsidR="00FC2309">
        <w:rPr>
          <w:rFonts w:eastAsia="Times New Roman" w:cstheme="minorHAnsi"/>
          <w:color w:val="000000" w:themeColor="text1"/>
          <w:szCs w:val="24"/>
        </w:rPr>
        <w:t>.</w:t>
      </w:r>
      <w:r w:rsidR="00FC2309" w:rsidRPr="00D266AB">
        <w:rPr>
          <w:rFonts w:eastAsia="Times New Roman" w:cstheme="minorHAnsi"/>
          <w:color w:val="000000" w:themeColor="text1"/>
          <w:szCs w:val="24"/>
        </w:rPr>
        <w:t xml:space="preserve"> </w:t>
      </w:r>
      <w:r w:rsidR="00FC2309">
        <w:rPr>
          <w:rFonts w:eastAsia="Times New Roman" w:cstheme="minorHAnsi"/>
          <w:color w:val="000000" w:themeColor="text1"/>
          <w:szCs w:val="24"/>
        </w:rPr>
        <w:t xml:space="preserve">The </w:t>
      </w:r>
      <w:r w:rsidR="00FC2309" w:rsidRPr="007D242F">
        <w:rPr>
          <w:rFonts w:eastAsia="Times New Roman" w:cstheme="minorHAnsi"/>
          <w:i/>
          <w:color w:val="000000" w:themeColor="text1"/>
          <w:szCs w:val="24"/>
        </w:rPr>
        <w:t>Calm</w:t>
      </w:r>
      <w:r w:rsidR="00FC2309">
        <w:rPr>
          <w:rFonts w:eastAsia="Times New Roman" w:cstheme="minorHAnsi"/>
          <w:color w:val="000000" w:themeColor="text1"/>
          <w:szCs w:val="24"/>
        </w:rPr>
        <w:t xml:space="preserve"> app </w:t>
      </w:r>
      <w:r w:rsidR="00FC2309" w:rsidRPr="00D266AB">
        <w:rPr>
          <w:rFonts w:eastAsia="Times New Roman" w:cstheme="minorHAnsi"/>
          <w:color w:val="000000" w:themeColor="text1"/>
          <w:szCs w:val="24"/>
        </w:rPr>
        <w:t>is a popular paid app that contains content for meditation, music, sleep, movement and nature scenes.</w:t>
      </w:r>
      <w:r w:rsidR="00FC2309">
        <w:rPr>
          <w:rFonts w:eastAsia="Times New Roman" w:cstheme="minorHAnsi"/>
          <w:color w:val="000000" w:themeColor="text1"/>
          <w:szCs w:val="24"/>
        </w:rPr>
        <w:t xml:space="preserve"> </w:t>
      </w:r>
      <w:r w:rsidR="00FC2309" w:rsidRPr="007D242F">
        <w:rPr>
          <w:rFonts w:eastAsia="Times New Roman" w:cstheme="minorHAnsi"/>
          <w:i/>
          <w:color w:val="000000" w:themeColor="text1"/>
          <w:szCs w:val="24"/>
        </w:rPr>
        <w:t xml:space="preserve">Headspace </w:t>
      </w:r>
      <w:r w:rsidR="00FC2309">
        <w:rPr>
          <w:rFonts w:eastAsia="Times New Roman" w:cstheme="minorHAnsi"/>
          <w:color w:val="000000" w:themeColor="text1"/>
          <w:szCs w:val="24"/>
        </w:rPr>
        <w:t>is a paid app focused on mindfulness and meditation to reduce stress and improve happiness.</w:t>
      </w:r>
    </w:p>
    <w:p w14:paraId="79C1BF63" w14:textId="77777777" w:rsidR="0033005C" w:rsidRPr="00D266AB" w:rsidRDefault="0033005C" w:rsidP="0033005C">
      <w:pPr>
        <w:spacing w:before="0" w:after="0"/>
        <w:ind w:left="720"/>
        <w:contextualSpacing/>
      </w:pPr>
    </w:p>
    <w:p w14:paraId="18D8211E" w14:textId="77777777" w:rsidR="00D266AB" w:rsidRPr="00D266AB" w:rsidRDefault="00D266AB" w:rsidP="00FC2309">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449F912" wp14:editId="64E4F816">
            <wp:extent cx="226463" cy="226463"/>
            <wp:effectExtent l="0" t="0" r="2540" b="2540"/>
            <wp:docPr id="44" name="Picture 4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Pr="00D266AB">
        <w:rPr>
          <w:rFonts w:ascii="Calibri" w:eastAsia="Calibri" w:hAnsi="Calibri" w:cs="Calibri"/>
          <w:iCs/>
          <w:color w:val="7030A0"/>
          <w:sz w:val="28"/>
          <w:szCs w:val="24"/>
        </w:rPr>
        <w:t xml:space="preserve"> </w:t>
      </w:r>
      <w:r w:rsidRPr="00D266AB">
        <w:rPr>
          <w:rFonts w:eastAsia="Times New Roman" w:cstheme="minorHAnsi"/>
          <w:b/>
          <w:color w:val="000000" w:themeColor="text1"/>
          <w:szCs w:val="24"/>
        </w:rPr>
        <w:t>TIP:</w:t>
      </w:r>
      <w:r w:rsidRPr="00D266AB">
        <w:rPr>
          <w:rFonts w:eastAsia="Times New Roman" w:cstheme="minorHAnsi"/>
          <w:color w:val="000000" w:themeColor="text1"/>
          <w:szCs w:val="24"/>
        </w:rPr>
        <w:t xml:space="preserve"> </w:t>
      </w:r>
      <w:r w:rsidRPr="00D266AB">
        <w:rPr>
          <w:rFonts w:eastAsia="Times New Roman" w:cstheme="minorHAnsi"/>
          <w:szCs w:val="24"/>
        </w:rPr>
        <w:t>Make sure you have downloaded the</w:t>
      </w:r>
      <w:r w:rsidR="00AA4E49">
        <w:rPr>
          <w:rFonts w:eastAsia="Times New Roman" w:cstheme="minorHAnsi"/>
          <w:szCs w:val="24"/>
        </w:rPr>
        <w:t xml:space="preserve"> </w:t>
      </w:r>
      <w:r w:rsidRPr="00D266AB">
        <w:rPr>
          <w:rFonts w:eastAsia="Times New Roman" w:cstheme="minorHAnsi"/>
          <w:szCs w:val="24"/>
        </w:rPr>
        <w:t>apps</w:t>
      </w:r>
      <w:r w:rsidR="00FC2309">
        <w:rPr>
          <w:rFonts w:eastAsia="Times New Roman" w:cstheme="minorHAnsi"/>
          <w:szCs w:val="24"/>
        </w:rPr>
        <w:t xml:space="preserve"> shown</w:t>
      </w:r>
      <w:r w:rsidR="000B395E">
        <w:rPr>
          <w:rFonts w:eastAsia="Times New Roman" w:cstheme="minorHAnsi"/>
          <w:szCs w:val="24"/>
        </w:rPr>
        <w:t xml:space="preserve"> on the slide</w:t>
      </w:r>
      <w:r w:rsidRPr="00D266AB">
        <w:rPr>
          <w:rFonts w:eastAsia="Times New Roman" w:cstheme="minorHAnsi"/>
          <w:szCs w:val="24"/>
        </w:rPr>
        <w:t xml:space="preserve"> yourself</w:t>
      </w:r>
      <w:r w:rsidR="00FC2309">
        <w:rPr>
          <w:rFonts w:eastAsia="Times New Roman" w:cstheme="minorHAnsi"/>
          <w:szCs w:val="24"/>
        </w:rPr>
        <w:t xml:space="preserve"> </w:t>
      </w:r>
      <w:r w:rsidR="00FC2309" w:rsidRPr="00D266AB">
        <w:rPr>
          <w:rFonts w:eastAsia="Times New Roman" w:cstheme="minorHAnsi"/>
          <w:szCs w:val="24"/>
        </w:rPr>
        <w:t>and interacted with</w:t>
      </w:r>
      <w:r w:rsidR="00FC2309">
        <w:rPr>
          <w:rFonts w:eastAsia="Times New Roman" w:cstheme="minorHAnsi"/>
          <w:szCs w:val="24"/>
        </w:rPr>
        <w:t xml:space="preserve"> them</w:t>
      </w:r>
      <w:r w:rsidR="00B30287">
        <w:rPr>
          <w:rFonts w:eastAsia="Times New Roman" w:cstheme="minorHAnsi"/>
          <w:szCs w:val="24"/>
        </w:rPr>
        <w:t>,</w:t>
      </w:r>
      <w:r w:rsidRPr="00D266AB">
        <w:rPr>
          <w:rFonts w:eastAsia="Times New Roman" w:cstheme="minorHAnsi"/>
          <w:szCs w:val="24"/>
        </w:rPr>
        <w:t xml:space="preserve"> so that you can share your own experience</w:t>
      </w:r>
      <w:r w:rsidR="00FC2309">
        <w:rPr>
          <w:rFonts w:eastAsia="Times New Roman" w:cstheme="minorHAnsi"/>
          <w:szCs w:val="24"/>
        </w:rPr>
        <w:t>s</w:t>
      </w:r>
      <w:r w:rsidRPr="00D266AB">
        <w:rPr>
          <w:rFonts w:eastAsia="Times New Roman" w:cstheme="minorHAnsi"/>
          <w:szCs w:val="24"/>
        </w:rPr>
        <w:t xml:space="preserve">. </w:t>
      </w:r>
      <w:r w:rsidRPr="00D266AB">
        <w:rPr>
          <w:rFonts w:eastAsia="Times New Roman" w:cs="Times New Roman"/>
          <w:szCs w:val="24"/>
        </w:rPr>
        <w:t xml:space="preserve">You may need to steer the discussion </w:t>
      </w:r>
      <w:r w:rsidR="0099529C">
        <w:rPr>
          <w:rFonts w:eastAsia="Times New Roman" w:cs="Times New Roman"/>
          <w:szCs w:val="24"/>
        </w:rPr>
        <w:t xml:space="preserve">in a different direction </w:t>
      </w:r>
      <w:r w:rsidRPr="00D266AB">
        <w:rPr>
          <w:rFonts w:eastAsia="Times New Roman" w:cs="Times New Roman"/>
          <w:szCs w:val="24"/>
        </w:rPr>
        <w:t xml:space="preserve">if </w:t>
      </w:r>
      <w:r w:rsidR="000B395E">
        <w:rPr>
          <w:rFonts w:eastAsia="Times New Roman" w:cs="Times New Roman"/>
          <w:szCs w:val="24"/>
        </w:rPr>
        <w:t>participants</w:t>
      </w:r>
      <w:r w:rsidRPr="00D266AB">
        <w:rPr>
          <w:rFonts w:eastAsia="Times New Roman" w:cs="Times New Roman"/>
          <w:szCs w:val="24"/>
        </w:rPr>
        <w:t xml:space="preserve"> report none or few positive experiences with the mobile apps. If a participant asks for more information about a specific app, </w:t>
      </w:r>
      <w:r w:rsidR="00EE1C18">
        <w:rPr>
          <w:rFonts w:eastAsia="Times New Roman" w:cs="Times New Roman"/>
          <w:szCs w:val="24"/>
        </w:rPr>
        <w:t>you can refer</w:t>
      </w:r>
      <w:r w:rsidR="003D6D23">
        <w:rPr>
          <w:rFonts w:eastAsia="Times New Roman" w:cs="Times New Roman"/>
          <w:szCs w:val="24"/>
        </w:rPr>
        <w:t xml:space="preserve"> </w:t>
      </w:r>
      <w:r w:rsidR="00B30287">
        <w:rPr>
          <w:rFonts w:eastAsia="Times New Roman" w:cs="Times New Roman"/>
          <w:szCs w:val="24"/>
        </w:rPr>
        <w:t xml:space="preserve">them </w:t>
      </w:r>
      <w:r w:rsidR="003D6D23">
        <w:rPr>
          <w:rFonts w:eastAsia="Times New Roman" w:cs="Times New Roman"/>
          <w:szCs w:val="24"/>
        </w:rPr>
        <w:t>to</w:t>
      </w:r>
      <w:r w:rsidR="00EE1C18">
        <w:rPr>
          <w:rFonts w:eastAsia="Times New Roman" w:cs="Times New Roman"/>
          <w:szCs w:val="24"/>
        </w:rPr>
        <w:t xml:space="preserve"> </w:t>
      </w:r>
      <w:r w:rsidRPr="00D266AB">
        <w:rPr>
          <w:rFonts w:eastAsia="Times New Roman" w:cs="Times New Roman"/>
          <w:szCs w:val="24"/>
        </w:rPr>
        <w:t>the</w:t>
      </w:r>
      <w:r w:rsidR="00EE1C18">
        <w:rPr>
          <w:rFonts w:eastAsia="Times New Roman" w:cs="Times New Roman"/>
          <w:szCs w:val="24"/>
        </w:rPr>
        <w:t xml:space="preserve"> following</w:t>
      </w:r>
      <w:r w:rsidRPr="00D266AB">
        <w:rPr>
          <w:rFonts w:eastAsia="Times New Roman" w:cs="Times New Roman"/>
          <w:szCs w:val="24"/>
        </w:rPr>
        <w:t xml:space="preserve"> descriptions.</w:t>
      </w:r>
    </w:p>
    <w:p w14:paraId="367B41F5" w14:textId="77777777" w:rsidR="00D266AB" w:rsidRPr="00D266AB" w:rsidRDefault="00D266AB" w:rsidP="00D266AB">
      <w:pPr>
        <w:spacing w:after="0"/>
        <w:ind w:left="720"/>
        <w:contextualSpacing/>
        <w:rPr>
          <w:rFonts w:eastAsia="Times New Roman" w:cs="Times New Roman"/>
          <w:szCs w:val="24"/>
        </w:rPr>
      </w:pPr>
      <w:r w:rsidRPr="00D266AB">
        <w:rPr>
          <w:rFonts w:eastAsia="Times New Roman" w:cs="Times New Roman"/>
          <w:szCs w:val="24"/>
        </w:rPr>
        <w:tab/>
      </w:r>
    </w:p>
    <w:p w14:paraId="319E277A" w14:textId="77777777" w:rsidR="001C0387" w:rsidRPr="00830626" w:rsidRDefault="001C0387" w:rsidP="001C0387">
      <w:pPr>
        <w:spacing w:before="0" w:after="0"/>
        <w:ind w:left="720"/>
        <w:jc w:val="center"/>
        <w:rPr>
          <w:rFonts w:eastAsia="Times New Roman" w:cstheme="majorBidi"/>
          <w:b/>
          <w:color w:val="339E90"/>
          <w:sz w:val="28"/>
          <w:szCs w:val="24"/>
        </w:rPr>
      </w:pPr>
      <w:r w:rsidRPr="00830626">
        <w:rPr>
          <w:rFonts w:eastAsia="Times New Roman" w:cstheme="majorBidi"/>
          <w:b/>
          <w:color w:val="339E90"/>
          <w:sz w:val="28"/>
          <w:szCs w:val="24"/>
        </w:rPr>
        <w:t>Mobile Resilience Tools</w:t>
      </w:r>
    </w:p>
    <w:p w14:paraId="1B5D3423" w14:textId="77777777" w:rsidR="00D266AB" w:rsidRPr="00D266AB" w:rsidRDefault="00D266AB" w:rsidP="006140FE">
      <w:pPr>
        <w:pStyle w:val="SAYBullets"/>
      </w:pPr>
      <w:r w:rsidRPr="00134E87">
        <w:rPr>
          <w:b/>
          <w:i/>
        </w:rPr>
        <w:t>Breathe2Relax</w:t>
      </w:r>
      <w:r w:rsidRPr="00D266AB">
        <w:t xml:space="preserve"> is a mobile stress management tool. Built on the iPhone and Android mobile app platforms, </w:t>
      </w:r>
      <w:r w:rsidRPr="00F20C3F">
        <w:rPr>
          <w:i/>
        </w:rPr>
        <w:t>Breathe2Relax</w:t>
      </w:r>
      <w:r w:rsidRPr="00D266AB">
        <w:t xml:space="preserve"> </w:t>
      </w:r>
      <w:r w:rsidR="00364917">
        <w:t>teaches users</w:t>
      </w:r>
      <w:r w:rsidRPr="00D266AB">
        <w:t xml:space="preserve"> hands-on diaphragmatic breathing </w:t>
      </w:r>
      <w:r w:rsidR="00364917" w:rsidRPr="00424629">
        <w:t>exercise</w:t>
      </w:r>
      <w:r w:rsidR="00364917">
        <w:t>s</w:t>
      </w:r>
      <w:r w:rsidRPr="00D266AB">
        <w:t xml:space="preserve"> that helps stabilize </w:t>
      </w:r>
      <w:r w:rsidR="00364917">
        <w:t>their</w:t>
      </w:r>
      <w:r w:rsidRPr="00D266AB">
        <w:t xml:space="preserve"> mood and control anger.</w:t>
      </w:r>
    </w:p>
    <w:p w14:paraId="61A5DAC2" w14:textId="0F6F9A42" w:rsidR="00D266AB" w:rsidRPr="00D266AB" w:rsidRDefault="00D266AB" w:rsidP="006140FE">
      <w:pPr>
        <w:pStyle w:val="SAYBullets"/>
      </w:pPr>
      <w:r w:rsidRPr="00134E87">
        <w:rPr>
          <w:b/>
          <w:i/>
        </w:rPr>
        <w:t>Mindfulness Coach</w:t>
      </w:r>
      <w:r w:rsidRPr="00D266AB">
        <w:t xml:space="preserve"> is an app developed by the VA that teaches users how to practice mindfulness. The app provides a slow-paced, self-guided training program designed to help people understand and adopt a simple mindfulness practice. It has many features, including an assessment to help track progress over time, customizable reminders and access to other support and crisis resources.</w:t>
      </w:r>
    </w:p>
    <w:p w14:paraId="32C63F96" w14:textId="4590AE53" w:rsidR="00D266AB" w:rsidRPr="00D266AB" w:rsidRDefault="00D266AB" w:rsidP="006140FE">
      <w:pPr>
        <w:pStyle w:val="SAYBullets"/>
      </w:pPr>
      <w:r w:rsidRPr="00134E87">
        <w:rPr>
          <w:b/>
          <w:i/>
        </w:rPr>
        <w:t>Sesame Street for Military Families</w:t>
      </w:r>
      <w:r w:rsidRPr="00D266AB">
        <w:t xml:space="preserve"> </w:t>
      </w:r>
      <w:r w:rsidR="0074078E">
        <w:t xml:space="preserve">puts all of Sesame’s bilingual (English </w:t>
      </w:r>
      <w:r w:rsidR="00E15180">
        <w:t>and</w:t>
      </w:r>
      <w:r w:rsidR="0074078E">
        <w:t xml:space="preserve"> Spanish) resources for military families in one useful place. Using a mobile device to access engaging videos, articles, storybooks, parent guides and more </w:t>
      </w:r>
      <w:r w:rsidR="0049127E">
        <w:t>can</w:t>
      </w:r>
      <w:r w:rsidR="0074078E">
        <w:t xml:space="preserve"> help parents support their preschool and school-aged children as they encounter transitions common to military families.</w:t>
      </w:r>
    </w:p>
    <w:p w14:paraId="7A8221AC" w14:textId="694A7FF4" w:rsidR="00D266AB" w:rsidRPr="00D266AB" w:rsidRDefault="00D266AB" w:rsidP="006140FE">
      <w:pPr>
        <w:pStyle w:val="SAYBullets"/>
      </w:pPr>
      <w:r w:rsidRPr="00134E87">
        <w:rPr>
          <w:b/>
          <w:i/>
        </w:rPr>
        <w:lastRenderedPageBreak/>
        <w:t>Couples Coach</w:t>
      </w:r>
      <w:r w:rsidRPr="00D266AB">
        <w:t xml:space="preserve"> is designed for partners who w</w:t>
      </w:r>
      <w:r w:rsidR="00F20C3F">
        <w:t>ish</w:t>
      </w:r>
      <w:r w:rsidRPr="00D266AB">
        <w:t xml:space="preserve"> to improve their relationship and explore new ways to connect. The app takes users through five levels of expert-written education</w:t>
      </w:r>
      <w:r w:rsidR="005B5A3F">
        <w:t>al</w:t>
      </w:r>
      <w:r w:rsidRPr="00D266AB">
        <w:t xml:space="preserve"> and engaging behavioral exercises informed by science. Popular exercises</w:t>
      </w:r>
      <w:r w:rsidR="00130442">
        <w:t>,</w:t>
      </w:r>
      <w:r w:rsidRPr="00D266AB">
        <w:t xml:space="preserve"> </w:t>
      </w:r>
      <w:r w:rsidR="00FC2309">
        <w:t>such as</w:t>
      </w:r>
      <w:r w:rsidR="00FC2309" w:rsidRPr="00D266AB">
        <w:t xml:space="preserve"> </w:t>
      </w:r>
      <w:r w:rsidR="00FC2309">
        <w:t>“</w:t>
      </w:r>
      <w:r w:rsidRPr="00D266AB">
        <w:t>Using I Messages</w:t>
      </w:r>
      <w:r w:rsidR="00FC2309">
        <w:t>”</w:t>
      </w:r>
      <w:r w:rsidRPr="00D266AB">
        <w:t xml:space="preserve"> and </w:t>
      </w:r>
      <w:r w:rsidR="00FC2309">
        <w:t>“</w:t>
      </w:r>
      <w:r w:rsidRPr="00D266AB">
        <w:t>Active Listening</w:t>
      </w:r>
      <w:r w:rsidR="00FC2309">
        <w:t>”</w:t>
      </w:r>
      <w:r w:rsidRPr="00D266AB">
        <w:t xml:space="preserve"> are brought to life in a dynamic and interactive format. </w:t>
      </w:r>
    </w:p>
    <w:p w14:paraId="6D52CEEC" w14:textId="77777777" w:rsidR="00D266AB" w:rsidRPr="00D266AB" w:rsidRDefault="00D22F33" w:rsidP="006140FE">
      <w:pPr>
        <w:pStyle w:val="SAYBullets"/>
      </w:pPr>
      <w:r w:rsidRPr="00134E87">
        <w:rPr>
          <w:b/>
          <w:i/>
        </w:rPr>
        <w:t>Chill Drills</w:t>
      </w:r>
      <w:r w:rsidR="00A97A60">
        <w:t xml:space="preserve"> are </w:t>
      </w:r>
      <w:r w:rsidR="00452C8A">
        <w:t xml:space="preserve">audio exercises developed especially for the military community that are designed to help users relax and manage </w:t>
      </w:r>
      <w:r w:rsidR="008D7B37">
        <w:t xml:space="preserve">their </w:t>
      </w:r>
      <w:r w:rsidR="00452C8A">
        <w:t xml:space="preserve">symptoms of </w:t>
      </w:r>
      <w:r w:rsidR="00452C8A" w:rsidRPr="00996A32">
        <w:t>stress</w:t>
      </w:r>
      <w:r w:rsidR="00D266AB" w:rsidRPr="00996A32">
        <w:t>.</w:t>
      </w:r>
    </w:p>
    <w:p w14:paraId="1CD9354A" w14:textId="62F035DB" w:rsidR="00D266AB" w:rsidRPr="00D266AB" w:rsidRDefault="00E97A4D" w:rsidP="006140FE">
      <w:pPr>
        <w:pStyle w:val="SAYBullets"/>
      </w:pPr>
      <w:r w:rsidRPr="00134E87">
        <w:rPr>
          <w:b/>
          <w:i/>
        </w:rPr>
        <w:t>Positive Activity Jackpot</w:t>
      </w:r>
      <w:r w:rsidR="00D266AB" w:rsidRPr="00D266AB">
        <w:t xml:space="preserve"> </w:t>
      </w:r>
      <w:r w:rsidRPr="00E97A4D">
        <w:rPr>
          <w:shd w:val="clear" w:color="auto" w:fill="FFFFFF"/>
        </w:rPr>
        <w:t>us</w:t>
      </w:r>
      <w:r w:rsidR="00A97A60">
        <w:rPr>
          <w:shd w:val="clear" w:color="auto" w:fill="FFFFFF"/>
        </w:rPr>
        <w:t>es a behavioral therapy called Pleasant Event S</w:t>
      </w:r>
      <w:r w:rsidR="00E15180">
        <w:rPr>
          <w:shd w:val="clear" w:color="auto" w:fill="FFFFFF"/>
        </w:rPr>
        <w:t>cheduling</w:t>
      </w:r>
      <w:r w:rsidRPr="00E97A4D">
        <w:rPr>
          <w:shd w:val="clear" w:color="auto" w:fill="FFFFFF"/>
        </w:rPr>
        <w:t>, which is used to overcome depression and build resilience. This app features augmented reality technology to help users find nearby enjoyable activities and makes activity suggestions with local options an</w:t>
      </w:r>
      <w:r>
        <w:rPr>
          <w:shd w:val="clear" w:color="auto" w:fill="FFFFFF"/>
        </w:rPr>
        <w:t>d the ability to invite friends</w:t>
      </w:r>
      <w:r w:rsidR="00D266AB" w:rsidRPr="00D266AB">
        <w:t>.</w:t>
      </w:r>
    </w:p>
    <w:p w14:paraId="53DE0D9B" w14:textId="77777777" w:rsidR="00D266AB" w:rsidRPr="00D266AB" w:rsidRDefault="00D266AB" w:rsidP="00E967F5">
      <w:pPr>
        <w:pStyle w:val="Solidgreensquarebullet"/>
        <w:numPr>
          <w:ilvl w:val="0"/>
          <w:numId w:val="0"/>
        </w:numPr>
        <w:ind w:left="1440"/>
      </w:pPr>
    </w:p>
    <w:p w14:paraId="08BCD638" w14:textId="77777777" w:rsidR="00D266AB" w:rsidRPr="00D266AB" w:rsidRDefault="00D266AB" w:rsidP="00D266AB">
      <w:pPr>
        <w:rPr>
          <w:rFonts w:eastAsiaTheme="majorEastAsia" w:cstheme="majorBidi"/>
          <w:color w:val="139484"/>
          <w:sz w:val="28"/>
          <w:szCs w:val="26"/>
        </w:rPr>
      </w:pPr>
      <w:r w:rsidRPr="00D266AB">
        <w:br w:type="page"/>
      </w:r>
    </w:p>
    <w:p w14:paraId="4F72CCD4" w14:textId="77777777" w:rsidR="00D266AB" w:rsidRPr="00333210" w:rsidRDefault="00D266AB" w:rsidP="00F34219">
      <w:pPr>
        <w:pStyle w:val="SlideHeadings-Heading2"/>
      </w:pPr>
      <w:bookmarkStart w:id="383" w:name="_Toc51318379"/>
      <w:bookmarkStart w:id="384" w:name="_Toc51341464"/>
      <w:bookmarkStart w:id="385" w:name="_Toc51592547"/>
      <w:bookmarkStart w:id="386" w:name="_Toc52291050"/>
      <w:bookmarkStart w:id="387" w:name="_Toc54881989"/>
      <w:bookmarkStart w:id="388" w:name="_Toc64987404"/>
      <w:bookmarkStart w:id="389" w:name="_Toc66248854"/>
      <w:bookmarkStart w:id="390" w:name="_Toc70340110"/>
      <w:bookmarkStart w:id="391" w:name="_Toc70342519"/>
      <w:bookmarkStart w:id="392" w:name="_Toc70613679"/>
      <w:bookmarkStart w:id="393" w:name="_Toc70614128"/>
      <w:r w:rsidRPr="002A286F">
        <w:lastRenderedPageBreak/>
        <w:t>SLIDE 7:</w:t>
      </w:r>
      <w:r w:rsidR="00333210">
        <w:t xml:space="preserve"> </w:t>
      </w:r>
      <w:r w:rsidRPr="00D266AB">
        <w:t>Fear of Being Perceived as Broken</w:t>
      </w:r>
      <w:bookmarkEnd w:id="383"/>
      <w:bookmarkEnd w:id="384"/>
      <w:bookmarkEnd w:id="385"/>
      <w:bookmarkEnd w:id="386"/>
      <w:bookmarkEnd w:id="387"/>
      <w:bookmarkEnd w:id="388"/>
      <w:bookmarkEnd w:id="389"/>
      <w:bookmarkEnd w:id="390"/>
      <w:bookmarkEnd w:id="391"/>
      <w:bookmarkEnd w:id="392"/>
      <w:bookmarkEnd w:id="393"/>
    </w:p>
    <w:p w14:paraId="0228BA7C" w14:textId="057F1E0D" w:rsidR="00D266AB" w:rsidRPr="00D266AB" w:rsidRDefault="00D266AB" w:rsidP="00D266AB">
      <w:pPr>
        <w:jc w:val="center"/>
      </w:pPr>
      <w:r w:rsidRPr="00D266AB">
        <w:rPr>
          <w:noProof/>
        </w:rPr>
        <w:t xml:space="preserve"> </w:t>
      </w:r>
      <w:r w:rsidR="00405067" w:rsidRPr="00405067">
        <w:rPr>
          <w:noProof/>
        </w:rPr>
        <w:drawing>
          <wp:inline distT="0" distB="0" distL="0" distR="0" wp14:anchorId="66EFE756" wp14:editId="309BB9BE">
            <wp:extent cx="4572638" cy="3429479"/>
            <wp:effectExtent l="19050" t="19050" r="18415" b="19050"/>
            <wp:docPr id="17" name="Picture 17" descr="Image of Slide 7, Fear of Being Perceived as Broken Barrier – Stigma - Stigma.&#10;The top of the splide shows a rainbow scale with 1 is red and 10 is blue. It says&#10;&quot;On a scale from 1-10, if you faced a mental health problem, how likely would you be to seek help?&quot;&#10;&#10;Then it goes on to review how to&#10;Cope with mental health stigma:&#10;Learn about it—what resource is best for you?&#10;Trust yourself—don’t let self-doubt and shame stop you from getting help.&#10;Find your people—who helps you? Who makes you feel better?&#10;Join a support group you feel comfortable with.&#10;Speak about your experiences.&#10;&#10;THen it says &quot;Always remember&quot; and goes through several points.&#10;It is not your fault and you are not alone.&#10;You are amazing just the way you are. You are more than just your problems.&#10;Everyone deserves to get help. Advocate for yourself!&#10;Seeking help early is always better.&#10;Do not give up until you get the help you need.&#10;On the right hand side is an image of a blue and white teacup with gold filling the cracks where it was broken.&#10;At the bottom there is a teal banner saying&#10;&quot;If you are still reluctant to reach out for help because of stigma, try the resources that offer total confidentiality.&quot;&#10;" title="Fear of Being Perceived as Broken Barrier – Stigma - St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6F86D5E0" w14:textId="77777777" w:rsidR="00D266AB" w:rsidRPr="00D266AB" w:rsidRDefault="00D266AB" w:rsidP="00A0359C">
      <w:pPr>
        <w:pStyle w:val="TealNoHeading"/>
      </w:pPr>
      <w:r w:rsidRPr="00D266AB">
        <w:t>ANIMATIONS:</w:t>
      </w:r>
    </w:p>
    <w:p w14:paraId="22C7E060" w14:textId="0577AB21" w:rsidR="00D266AB" w:rsidRPr="00D266AB" w:rsidRDefault="00001E24"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appear </w:t>
      </w:r>
      <w:r>
        <w:rPr>
          <w:rFonts w:eastAsia="Times New Roman" w:cstheme="minorHAnsi"/>
          <w:szCs w:val="24"/>
        </w:rPr>
        <w:t xml:space="preserve">first </w:t>
      </w:r>
      <w:r w:rsidR="00D266AB" w:rsidRPr="00D266AB">
        <w:rPr>
          <w:rFonts w:eastAsia="Times New Roman" w:cstheme="minorHAnsi"/>
          <w:szCs w:val="24"/>
        </w:rPr>
        <w:t>with only the top question.</w:t>
      </w:r>
      <w:r>
        <w:rPr>
          <w:rFonts w:eastAsia="Times New Roman" w:cstheme="minorHAnsi"/>
          <w:szCs w:val="24"/>
        </w:rPr>
        <w:t xml:space="preserve"> </w:t>
      </w:r>
      <w:r w:rsidR="00226863">
        <w:t>You will then be cued</w:t>
      </w:r>
      <w:r w:rsidR="00226863">
        <w:rPr>
          <w:rFonts w:eastAsia="Times New Roman" w:cstheme="minorHAnsi"/>
          <w:szCs w:val="24"/>
        </w:rPr>
        <w:t xml:space="preserve"> </w:t>
      </w:r>
      <w:r>
        <w:rPr>
          <w:rFonts w:eastAsia="Times New Roman" w:cstheme="minorHAnsi"/>
          <w:szCs w:val="24"/>
        </w:rPr>
        <w:t xml:space="preserve">to </w:t>
      </w:r>
      <w:r w:rsidR="00C50808">
        <w:rPr>
          <w:rFonts w:eastAsia="Times New Roman" w:cs="Times New Roman"/>
          <w:szCs w:val="24"/>
        </w:rPr>
        <w:t>advance</w:t>
      </w:r>
      <w:r w:rsidR="00D266AB" w:rsidRPr="00D266AB">
        <w:rPr>
          <w:rFonts w:eastAsia="Times New Roman" w:cstheme="minorHAnsi"/>
          <w:szCs w:val="24"/>
        </w:rPr>
        <w:t xml:space="preserve"> the rest of the slide. </w:t>
      </w:r>
    </w:p>
    <w:p w14:paraId="68F77FF0" w14:textId="77777777" w:rsidR="00D266AB" w:rsidRPr="00D266AB" w:rsidRDefault="00D266AB" w:rsidP="00D266AB">
      <w:pPr>
        <w:spacing w:before="0" w:after="0"/>
        <w:ind w:left="720"/>
        <w:contextualSpacing/>
        <w:rPr>
          <w:rFonts w:eastAsia="Times New Roman" w:cstheme="minorHAnsi"/>
          <w:szCs w:val="24"/>
        </w:rPr>
      </w:pPr>
    </w:p>
    <w:p w14:paraId="79F41BCF" w14:textId="77777777" w:rsidR="00D266AB" w:rsidRPr="00D266AB" w:rsidRDefault="00D266AB" w:rsidP="00A0359C">
      <w:pPr>
        <w:pStyle w:val="TealNoHeading"/>
      </w:pPr>
      <w:r w:rsidRPr="00D266AB">
        <w:t>MATERIALS:</w:t>
      </w:r>
    </w:p>
    <w:p w14:paraId="24DBDD8B" w14:textId="5484C311" w:rsidR="00D266AB" w:rsidRPr="00D266AB" w:rsidRDefault="00E15180" w:rsidP="00D266AB">
      <w:pPr>
        <w:spacing w:before="0" w:after="0"/>
        <w:contextualSpacing/>
        <w:rPr>
          <w:rFonts w:eastAsia="Times New Roman" w:cstheme="minorHAnsi"/>
          <w:szCs w:val="24"/>
        </w:rPr>
      </w:pPr>
      <w:r>
        <w:rPr>
          <w:rFonts w:eastAsia="Times New Roman" w:cstheme="minorHAnsi"/>
          <w:szCs w:val="24"/>
        </w:rPr>
        <w:t>None</w:t>
      </w:r>
    </w:p>
    <w:p w14:paraId="21CEF564" w14:textId="77777777" w:rsidR="00D266AB" w:rsidRPr="00D266AB" w:rsidRDefault="00D266AB" w:rsidP="009C1596">
      <w:pPr>
        <w:spacing w:before="0" w:after="0"/>
        <w:contextualSpacing/>
        <w:rPr>
          <w:rFonts w:eastAsia="Times New Roman" w:cstheme="minorHAnsi"/>
          <w:szCs w:val="24"/>
        </w:rPr>
      </w:pPr>
    </w:p>
    <w:p w14:paraId="1BA8B347" w14:textId="77777777" w:rsidR="00D266AB" w:rsidRPr="00D266AB" w:rsidRDefault="00D266AB" w:rsidP="00A0359C">
      <w:pPr>
        <w:pStyle w:val="TealNoHeading"/>
      </w:pPr>
      <w:r w:rsidRPr="00D266AB">
        <w:t>MAIN DISCUSSION POINTS:</w:t>
      </w:r>
    </w:p>
    <w:p w14:paraId="31F27C3E"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3E951B02" w14:textId="77777777" w:rsidR="00D266AB" w:rsidRPr="00D266AB" w:rsidRDefault="00D266AB" w:rsidP="00037897">
      <w:pPr>
        <w:numPr>
          <w:ilvl w:val="0"/>
          <w:numId w:val="46"/>
        </w:numPr>
        <w:spacing w:before="0" w:after="0"/>
        <w:contextualSpacing/>
        <w:rPr>
          <w:rFonts w:eastAsia="Times New Roman" w:cstheme="minorHAnsi"/>
          <w:szCs w:val="24"/>
        </w:rPr>
      </w:pPr>
      <w:r w:rsidRPr="00D266AB">
        <w:rPr>
          <w:rFonts w:ascii="Calibri" w:eastAsia="Times New Roman" w:hAnsi="Calibri" w:cs="Calibri"/>
          <w:szCs w:val="24"/>
        </w:rPr>
        <w:t xml:space="preserve">Coping </w:t>
      </w:r>
      <w:r w:rsidR="002743FC">
        <w:rPr>
          <w:rFonts w:ascii="Calibri" w:eastAsia="Times New Roman" w:hAnsi="Calibri" w:cs="Calibri"/>
          <w:szCs w:val="24"/>
        </w:rPr>
        <w:t>W</w:t>
      </w:r>
      <w:r w:rsidRPr="00D266AB">
        <w:rPr>
          <w:rFonts w:ascii="Calibri" w:eastAsia="Times New Roman" w:hAnsi="Calibri" w:cs="Calibri"/>
          <w:szCs w:val="24"/>
        </w:rPr>
        <w:t>ith Mental Health Stigma</w:t>
      </w:r>
    </w:p>
    <w:p w14:paraId="7939F650" w14:textId="77777777" w:rsidR="00D266AB" w:rsidRPr="00D266AB" w:rsidRDefault="00C67869" w:rsidP="00037897">
      <w:pPr>
        <w:numPr>
          <w:ilvl w:val="0"/>
          <w:numId w:val="46"/>
        </w:numPr>
        <w:spacing w:before="0" w:after="0"/>
        <w:contextualSpacing/>
        <w:rPr>
          <w:rFonts w:eastAsia="Times New Roman" w:cs="Times New Roman"/>
          <w:szCs w:val="24"/>
        </w:rPr>
      </w:pPr>
      <w:r>
        <w:rPr>
          <w:rFonts w:ascii="Calibri" w:eastAsia="Times New Roman" w:hAnsi="Calibri" w:cs="Calibri"/>
          <w:szCs w:val="24"/>
        </w:rPr>
        <w:t>Always</w:t>
      </w:r>
      <w:r w:rsidR="00D266AB" w:rsidRPr="00D266AB">
        <w:rPr>
          <w:rFonts w:ascii="Calibri" w:eastAsia="Times New Roman" w:hAnsi="Calibri" w:cs="Calibri"/>
          <w:szCs w:val="24"/>
        </w:rPr>
        <w:t xml:space="preserve"> </w:t>
      </w:r>
      <w:r>
        <w:rPr>
          <w:rFonts w:ascii="Calibri" w:eastAsia="Times New Roman" w:hAnsi="Calibri" w:cs="Calibri"/>
          <w:szCs w:val="24"/>
        </w:rPr>
        <w:t>R</w:t>
      </w:r>
      <w:r w:rsidR="00D266AB" w:rsidRPr="00D266AB">
        <w:rPr>
          <w:rFonts w:ascii="Calibri" w:eastAsia="Times New Roman" w:hAnsi="Calibri" w:cs="Calibri"/>
          <w:szCs w:val="24"/>
        </w:rPr>
        <w:t>emember</w:t>
      </w:r>
    </w:p>
    <w:p w14:paraId="3FAB4C0E" w14:textId="77777777" w:rsidR="00D266AB" w:rsidRPr="0050702D" w:rsidRDefault="00D266AB" w:rsidP="00D266AB">
      <w:pPr>
        <w:spacing w:before="0" w:after="0"/>
        <w:rPr>
          <w:rFonts w:eastAsia="Times New Roman" w:cstheme="majorBidi"/>
          <w:color w:val="139484"/>
          <w:szCs w:val="24"/>
        </w:rPr>
      </w:pPr>
    </w:p>
    <w:p w14:paraId="29918BA1" w14:textId="77777777" w:rsidR="00D266AB" w:rsidRDefault="00D266AB" w:rsidP="00A0359C">
      <w:pPr>
        <w:pStyle w:val="TealNoHeading"/>
      </w:pPr>
      <w:r w:rsidRPr="00D266AB">
        <w:t>SAMPLE TALKING POINTS:</w:t>
      </w:r>
    </w:p>
    <w:p w14:paraId="4FA67176" w14:textId="77777777" w:rsidR="00D266AB" w:rsidRDefault="00D266AB" w:rsidP="00A6428D">
      <w:pPr>
        <w:spacing w:before="0" w:after="0"/>
        <w:jc w:val="right"/>
        <w:rPr>
          <w:b/>
        </w:rPr>
      </w:pPr>
      <w:r w:rsidRPr="00D266AB">
        <w:rPr>
          <w:b/>
        </w:rPr>
        <w:t>[Topic 1:</w:t>
      </w:r>
      <w:r w:rsidRPr="00D266AB">
        <w:t xml:space="preserve"> </w:t>
      </w:r>
      <w:r w:rsidRPr="00D266AB">
        <w:rPr>
          <w:b/>
        </w:rPr>
        <w:t xml:space="preserve">Coping </w:t>
      </w:r>
      <w:r w:rsidR="002743FC">
        <w:rPr>
          <w:b/>
        </w:rPr>
        <w:t>W</w:t>
      </w:r>
      <w:r w:rsidRPr="00D266AB">
        <w:rPr>
          <w:b/>
        </w:rPr>
        <w:t>ith Mental Health Stigma]</w:t>
      </w:r>
    </w:p>
    <w:p w14:paraId="3F5B8AC4" w14:textId="77777777" w:rsidR="00D266AB" w:rsidRPr="00D266AB" w:rsidRDefault="00D266AB" w:rsidP="00A0359C">
      <w:pPr>
        <w:pStyle w:val="TealNoHeading"/>
      </w:pPr>
      <w:r w:rsidRPr="00D266AB">
        <w:t>SAY:</w:t>
      </w:r>
    </w:p>
    <w:p w14:paraId="35E7654F" w14:textId="77777777" w:rsidR="00FD28C2" w:rsidRPr="009C1596" w:rsidRDefault="0089493A" w:rsidP="008E51D8">
      <w:pPr>
        <w:pStyle w:val="SAYBullets"/>
        <w:rPr>
          <w:rFonts w:cstheme="majorBidi"/>
          <w:b/>
          <w:color w:val="139484"/>
        </w:rPr>
      </w:pPr>
      <w:r w:rsidRPr="003A09CD">
        <w:t>I</w:t>
      </w:r>
      <w:r w:rsidR="00D266AB" w:rsidRPr="003A09CD">
        <w:t>f you remember, stigma was one of the barriers identified in the beginning</w:t>
      </w:r>
      <w:r w:rsidR="00001E24" w:rsidRPr="003A09CD">
        <w:t xml:space="preserve"> of our session. An example of </w:t>
      </w:r>
      <w:r w:rsidR="00FC2309" w:rsidRPr="003A09CD">
        <w:t xml:space="preserve">a </w:t>
      </w:r>
      <w:r w:rsidR="00001E24" w:rsidRPr="003A09CD">
        <w:t>stigma is</w:t>
      </w:r>
      <w:r w:rsidR="00D266AB" w:rsidRPr="003A09CD">
        <w:t xml:space="preserve"> </w:t>
      </w:r>
      <w:r w:rsidR="00001E24" w:rsidRPr="003A09CD">
        <w:t>the worry that others might see you as</w:t>
      </w:r>
      <w:r w:rsidR="00D266AB" w:rsidRPr="003A09CD">
        <w:t xml:space="preserve"> “broken” if </w:t>
      </w:r>
      <w:r w:rsidR="00001E24" w:rsidRPr="003A09CD">
        <w:t xml:space="preserve">you </w:t>
      </w:r>
      <w:r w:rsidR="00D266AB" w:rsidRPr="003A09CD">
        <w:t>reach out for help.</w:t>
      </w:r>
    </w:p>
    <w:p w14:paraId="092654F4" w14:textId="77777777" w:rsidR="000A3626" w:rsidRPr="0050702D" w:rsidRDefault="000A3626" w:rsidP="003A09CD">
      <w:pPr>
        <w:keepNext/>
        <w:spacing w:before="0" w:after="0"/>
        <w:rPr>
          <w:rFonts w:cstheme="majorBidi"/>
          <w:b/>
          <w:color w:val="139484"/>
          <w:szCs w:val="24"/>
        </w:rPr>
      </w:pPr>
    </w:p>
    <w:p w14:paraId="1E95D289" w14:textId="77777777" w:rsidR="003A09CD" w:rsidRPr="00D266AB" w:rsidRDefault="003A09CD" w:rsidP="00A0359C">
      <w:pPr>
        <w:pStyle w:val="TealNoHeading"/>
        <w:rPr>
          <w:rFonts w:cstheme="minorHAnsi"/>
        </w:rPr>
      </w:pPr>
      <w:r w:rsidRPr="00D266AB">
        <w:t>ASK:</w:t>
      </w:r>
    </w:p>
    <w:p w14:paraId="74BA8697" w14:textId="77777777" w:rsidR="003A09CD" w:rsidRPr="002743FC" w:rsidRDefault="003A09CD" w:rsidP="006140FE">
      <w:pPr>
        <w:pStyle w:val="SAYBullets"/>
      </w:pPr>
      <w:r w:rsidRPr="00D266AB">
        <w:t>What does “being broken” mean to you</w:t>
      </w:r>
      <w:r>
        <w:t xml:space="preserve"> a</w:t>
      </w:r>
      <w:r w:rsidRPr="00D266AB">
        <w:t>nd why is this perception not helpful?</w:t>
      </w:r>
    </w:p>
    <w:p w14:paraId="32CA513B" w14:textId="77777777" w:rsidR="003A09CD" w:rsidRDefault="003A09CD" w:rsidP="006140FE">
      <w:pPr>
        <w:pStyle w:val="SAYBullets"/>
      </w:pPr>
      <w:r w:rsidRPr="00D266AB">
        <w:lastRenderedPageBreak/>
        <w:t>On a scale of 1</w:t>
      </w:r>
      <w:r>
        <w:t xml:space="preserve"> to </w:t>
      </w:r>
      <w:r w:rsidRPr="00D266AB">
        <w:t xml:space="preserve">10, </w:t>
      </w:r>
      <w:r w:rsidR="00217E29">
        <w:t xml:space="preserve">where 1 is not at all likely and 10 is very likely, </w:t>
      </w:r>
      <w:r w:rsidRPr="00D266AB">
        <w:t xml:space="preserve">how likely would you be to use one or more of the resources we just discussed for a mental health issue? </w:t>
      </w:r>
      <w:r>
        <w:t>Show of fingers, please!</w:t>
      </w:r>
    </w:p>
    <w:p w14:paraId="5DC0C5FB" w14:textId="77777777" w:rsidR="00034A8D" w:rsidRPr="00D266AB" w:rsidRDefault="00034A8D" w:rsidP="00034A8D">
      <w:pPr>
        <w:pStyle w:val="SAYBullets"/>
        <w:numPr>
          <w:ilvl w:val="0"/>
          <w:numId w:val="0"/>
        </w:numPr>
        <w:ind w:left="720" w:hanging="360"/>
      </w:pPr>
    </w:p>
    <w:p w14:paraId="169B2060" w14:textId="77777777" w:rsidR="00D266AB" w:rsidRPr="00D266AB" w:rsidRDefault="00D266AB" w:rsidP="00A0359C">
      <w:pPr>
        <w:pStyle w:val="TealNoHeading"/>
      </w:pPr>
      <w:r w:rsidRPr="00D266AB">
        <w:t xml:space="preserve">CUE: </w:t>
      </w:r>
    </w:p>
    <w:p w14:paraId="5835B17B" w14:textId="716D42BB" w:rsidR="00367726" w:rsidRDefault="00D266AB" w:rsidP="004C01E1">
      <w:pPr>
        <w:spacing w:before="0" w:after="0"/>
        <w:contextualSpacing/>
        <w:rPr>
          <w:rFonts w:cstheme="minorHAnsi"/>
          <w:szCs w:val="24"/>
        </w:rPr>
      </w:pPr>
      <w:r w:rsidRPr="00D266AB">
        <w:rPr>
          <w:rFonts w:cstheme="minorHAnsi"/>
          <w:szCs w:val="24"/>
        </w:rPr>
        <w:t xml:space="preserve">Click to </w:t>
      </w:r>
      <w:r w:rsidR="00C50808">
        <w:rPr>
          <w:rFonts w:eastAsia="Times New Roman" w:cs="Times New Roman"/>
          <w:szCs w:val="24"/>
        </w:rPr>
        <w:t>advance</w:t>
      </w:r>
      <w:r w:rsidRPr="00D266AB">
        <w:rPr>
          <w:rFonts w:cstheme="minorHAnsi"/>
          <w:szCs w:val="24"/>
        </w:rPr>
        <w:t xml:space="preserve"> the rest of the slide. </w:t>
      </w:r>
    </w:p>
    <w:p w14:paraId="1EE694C7" w14:textId="77777777" w:rsidR="00367726" w:rsidRPr="00D266AB" w:rsidRDefault="00367726" w:rsidP="00D266AB">
      <w:pPr>
        <w:spacing w:after="0"/>
        <w:contextualSpacing/>
        <w:rPr>
          <w:rFonts w:cstheme="minorHAnsi"/>
          <w:szCs w:val="24"/>
        </w:rPr>
      </w:pPr>
    </w:p>
    <w:p w14:paraId="0EE648A6" w14:textId="77777777" w:rsidR="00D266AB" w:rsidRPr="00D266AB" w:rsidRDefault="00D266AB" w:rsidP="00A0359C">
      <w:pPr>
        <w:pStyle w:val="TealNoHeading"/>
      </w:pPr>
      <w:r w:rsidRPr="00D266AB">
        <w:t>SAY:</w:t>
      </w:r>
    </w:p>
    <w:p w14:paraId="337DBE2E" w14:textId="77777777" w:rsidR="0089493A" w:rsidRPr="00D266AB" w:rsidRDefault="0089493A" w:rsidP="006140FE">
      <w:pPr>
        <w:pStyle w:val="SAYBullets"/>
      </w:pPr>
      <w:r w:rsidRPr="00D266AB">
        <w:t xml:space="preserve">What about seeing someone for a broken bone? </w:t>
      </w:r>
      <w:r w:rsidR="00B45679">
        <w:t>Mental and physical health</w:t>
      </w:r>
      <w:r w:rsidRPr="00D266AB">
        <w:t xml:space="preserve"> are equally important for one’s overall well-being and </w:t>
      </w:r>
      <w:r w:rsidR="00FC2309">
        <w:t>functioning</w:t>
      </w:r>
      <w:r w:rsidRPr="00D266AB">
        <w:t>.</w:t>
      </w:r>
    </w:p>
    <w:p w14:paraId="79F5B530" w14:textId="77777777" w:rsidR="00D266AB" w:rsidRPr="00D266AB" w:rsidRDefault="00D266AB" w:rsidP="006140FE">
      <w:pPr>
        <w:pStyle w:val="SAYBullets"/>
      </w:pPr>
      <w:r w:rsidRPr="00D266AB">
        <w:t>Stigma</w:t>
      </w:r>
      <w:r w:rsidR="000D1235">
        <w:t xml:space="preserve"> can be defined as a</w:t>
      </w:r>
      <w:r w:rsidRPr="00D266AB">
        <w:t xml:space="preserve"> set of negative and often unfair beliefs that a society or group of people have about something. In this case, the negative beliefs </w:t>
      </w:r>
      <w:r w:rsidR="008573E4">
        <w:t xml:space="preserve">are </w:t>
      </w:r>
      <w:r w:rsidRPr="00D266AB">
        <w:t>concern</w:t>
      </w:r>
      <w:r w:rsidR="00EE1C18">
        <w:t>ing</w:t>
      </w:r>
      <w:r w:rsidRPr="00D266AB">
        <w:t xml:space="preserve"> </w:t>
      </w:r>
      <w:r w:rsidR="006431FC">
        <w:t xml:space="preserve">mental health and </w:t>
      </w:r>
      <w:r w:rsidRPr="00D266AB">
        <w:t xml:space="preserve">help seeking. </w:t>
      </w:r>
    </w:p>
    <w:p w14:paraId="6234E168" w14:textId="50137136" w:rsidR="00D266AB" w:rsidRPr="00D266AB" w:rsidRDefault="00D266AB" w:rsidP="006140FE">
      <w:pPr>
        <w:pStyle w:val="SAYBullets"/>
      </w:pPr>
      <w:r w:rsidRPr="00D266AB">
        <w:t>Some of the effects</w:t>
      </w:r>
      <w:r w:rsidR="000D1235">
        <w:t xml:space="preserve"> of stigma</w:t>
      </w:r>
      <w:r w:rsidRPr="00D266AB">
        <w:t xml:space="preserve"> include reluctance to seek help or treatment when it’s needed; feelings of shame, hopelessness and isolation; lack of understanding by friends, family or others; fewer opportunities for work, school or social activities; and bullying, physical violence or harassment.</w:t>
      </w:r>
      <w:r w:rsidR="00D9003F" w:rsidRPr="00B22ADB">
        <w:t xml:space="preserve"> </w:t>
      </w:r>
      <w:r w:rsidRPr="00D266AB">
        <w:t xml:space="preserve">Let’s talk about how we can overcome stigma related to getting mental health </w:t>
      </w:r>
      <w:r w:rsidR="00B45679">
        <w:t>support</w:t>
      </w:r>
      <w:r w:rsidRPr="00D266AB">
        <w:t>.</w:t>
      </w:r>
    </w:p>
    <w:p w14:paraId="21B82D12" w14:textId="19ABB816" w:rsidR="00D266AB" w:rsidRPr="00D266AB" w:rsidRDefault="00D266AB" w:rsidP="00215228">
      <w:pPr>
        <w:pStyle w:val="FirstOpenCircleTealBullets"/>
      </w:pPr>
      <w:r w:rsidRPr="00D266AB">
        <w:t>Learn about it</w:t>
      </w:r>
      <w:r w:rsidR="00E15180">
        <w:t xml:space="preserve"> </w:t>
      </w:r>
      <w:r w:rsidRPr="00D266AB">
        <w:t>—</w:t>
      </w:r>
      <w:r w:rsidR="00E15180">
        <w:t xml:space="preserve"> </w:t>
      </w:r>
      <w:r w:rsidRPr="00D266AB">
        <w:t>what resource is best for you?</w:t>
      </w:r>
    </w:p>
    <w:p w14:paraId="31A5E0A9" w14:textId="0A67BABF" w:rsidR="00D266AB" w:rsidRPr="00D266AB" w:rsidRDefault="00D266AB" w:rsidP="00215228">
      <w:pPr>
        <w:pStyle w:val="FirstOpenCircleTealBullets"/>
      </w:pPr>
      <w:r w:rsidRPr="00D266AB">
        <w:t>Trust yourself</w:t>
      </w:r>
      <w:r w:rsidR="00E15180">
        <w:t xml:space="preserve"> </w:t>
      </w:r>
      <w:r w:rsidRPr="00D266AB">
        <w:t>—</w:t>
      </w:r>
      <w:r w:rsidR="00E15180">
        <w:t xml:space="preserve"> </w:t>
      </w:r>
      <w:r w:rsidRPr="00D266AB">
        <w:t>don’t let self-doubt and shame stop you from getting help.</w:t>
      </w:r>
    </w:p>
    <w:p w14:paraId="43A8740F" w14:textId="22283810" w:rsidR="00D266AB" w:rsidRPr="00D266AB" w:rsidRDefault="00D266AB" w:rsidP="00215228">
      <w:pPr>
        <w:pStyle w:val="FirstOpenCircleTealBullets"/>
      </w:pPr>
      <w:r w:rsidRPr="00D266AB">
        <w:t>Find your people</w:t>
      </w:r>
      <w:r w:rsidR="00E15180">
        <w:t xml:space="preserve"> </w:t>
      </w:r>
      <w:r w:rsidRPr="00D266AB">
        <w:t>—</w:t>
      </w:r>
      <w:r w:rsidR="00E15180">
        <w:t xml:space="preserve"> </w:t>
      </w:r>
      <w:r w:rsidRPr="00D266AB">
        <w:t>who helps you? Who makes you feel better?</w:t>
      </w:r>
    </w:p>
    <w:p w14:paraId="307933EC" w14:textId="77777777" w:rsidR="00D266AB" w:rsidRPr="00D266AB" w:rsidRDefault="00D266AB" w:rsidP="00215228">
      <w:pPr>
        <w:pStyle w:val="FirstOpenCircleTealBullets"/>
      </w:pPr>
      <w:r w:rsidRPr="00D266AB">
        <w:t>Join a support group you feel comfortable with.</w:t>
      </w:r>
    </w:p>
    <w:p w14:paraId="34C9C1B9" w14:textId="77777777" w:rsidR="00D266AB" w:rsidRDefault="00D266AB" w:rsidP="00215228">
      <w:pPr>
        <w:pStyle w:val="FirstOpenCircleTealBullets"/>
      </w:pPr>
      <w:r w:rsidRPr="00D266AB">
        <w:t>Speak about your experiences.</w:t>
      </w:r>
    </w:p>
    <w:p w14:paraId="3B1999A5" w14:textId="77777777" w:rsidR="00D266AB" w:rsidRPr="00D266AB" w:rsidRDefault="00D266AB" w:rsidP="00601F73">
      <w:pPr>
        <w:spacing w:before="0" w:after="0"/>
        <w:jc w:val="right"/>
        <w:rPr>
          <w:b/>
        </w:rPr>
      </w:pPr>
      <w:r w:rsidRPr="00D266AB">
        <w:rPr>
          <w:rFonts w:cstheme="minorHAnsi"/>
          <w:b/>
        </w:rPr>
        <w:t xml:space="preserve">[Topic 2: </w:t>
      </w:r>
      <w:r w:rsidR="00C67869">
        <w:rPr>
          <w:rFonts w:ascii="Calibri" w:hAnsi="Calibri" w:cs="Calibri"/>
          <w:b/>
        </w:rPr>
        <w:t>Always</w:t>
      </w:r>
      <w:r w:rsidRPr="00D266AB">
        <w:rPr>
          <w:rFonts w:ascii="Calibri" w:hAnsi="Calibri" w:cs="Calibri"/>
          <w:b/>
        </w:rPr>
        <w:t xml:space="preserve"> Remember]</w:t>
      </w:r>
    </w:p>
    <w:p w14:paraId="602814B3" w14:textId="77777777" w:rsidR="00D266AB" w:rsidRPr="00D266AB" w:rsidRDefault="00D266AB" w:rsidP="00D266AB">
      <w:pPr>
        <w:spacing w:before="0" w:after="0"/>
        <w:ind w:left="1080"/>
        <w:contextualSpacing/>
        <w:jc w:val="right"/>
        <w:rPr>
          <w:rFonts w:eastAsia="Times New Roman" w:cstheme="minorHAnsi"/>
        </w:rPr>
      </w:pPr>
    </w:p>
    <w:p w14:paraId="7CAEF4FC" w14:textId="7BFB7555" w:rsidR="00D266AB" w:rsidRPr="00D266AB" w:rsidRDefault="000D1235" w:rsidP="000A007A">
      <w:pPr>
        <w:pStyle w:val="SAYBullets"/>
      </w:pPr>
      <w:r>
        <w:t>W</w:t>
      </w:r>
      <w:r w:rsidR="00D266AB" w:rsidRPr="00D266AB">
        <w:t xml:space="preserve">e all have </w:t>
      </w:r>
      <w:r w:rsidR="00B45679">
        <w:t>the</w:t>
      </w:r>
      <w:r w:rsidR="00D266AB" w:rsidRPr="00D266AB">
        <w:t xml:space="preserve"> inner strength to get us through tough times. Know that</w:t>
      </w:r>
      <w:r w:rsidR="00E15180">
        <w:t xml:space="preserve"> </w:t>
      </w:r>
      <w:r w:rsidR="00D266AB" w:rsidRPr="00D266AB">
        <w:t>…</w:t>
      </w:r>
    </w:p>
    <w:p w14:paraId="5EF95F35" w14:textId="77777777" w:rsidR="00D266AB" w:rsidRPr="00D266AB" w:rsidRDefault="00D266AB" w:rsidP="00215228">
      <w:pPr>
        <w:pStyle w:val="FirstOpenCircleTealBullets"/>
      </w:pPr>
      <w:r w:rsidRPr="00D266AB">
        <w:t>It</w:t>
      </w:r>
      <w:r w:rsidR="00B45679">
        <w:t>’s</w:t>
      </w:r>
      <w:r w:rsidRPr="00D266AB">
        <w:t xml:space="preserve"> not your fault and you</w:t>
      </w:r>
      <w:r w:rsidR="00B45679">
        <w:t>’re</w:t>
      </w:r>
      <w:r w:rsidRPr="00D266AB">
        <w:t xml:space="preserve"> not alone.</w:t>
      </w:r>
    </w:p>
    <w:p w14:paraId="1FC6513E" w14:textId="77777777" w:rsidR="00D266AB" w:rsidRPr="00D266AB" w:rsidRDefault="00D266AB" w:rsidP="00215228">
      <w:pPr>
        <w:pStyle w:val="FirstOpenCircleTealBullets"/>
      </w:pPr>
      <w:r w:rsidRPr="00D266AB">
        <w:t>You</w:t>
      </w:r>
      <w:r w:rsidR="00B45679">
        <w:t>’re</w:t>
      </w:r>
      <w:r w:rsidRPr="00D266AB">
        <w:t xml:space="preserve"> amazing just the way you are. You are more than just your problems.</w:t>
      </w:r>
    </w:p>
    <w:p w14:paraId="16277AF6" w14:textId="77777777" w:rsidR="00D266AB" w:rsidRPr="00D266AB" w:rsidRDefault="00D266AB" w:rsidP="00215228">
      <w:pPr>
        <w:pStyle w:val="FirstOpenCircleTealBullets"/>
      </w:pPr>
      <w:r w:rsidRPr="00D266AB">
        <w:t>Everyone deserves to get help. Advocate for yourself!</w:t>
      </w:r>
    </w:p>
    <w:p w14:paraId="03A4F521" w14:textId="77777777" w:rsidR="00D266AB" w:rsidRPr="00D266AB" w:rsidRDefault="00D266AB" w:rsidP="00215228">
      <w:pPr>
        <w:pStyle w:val="FirstOpenCircleTealBullets"/>
      </w:pPr>
      <w:r w:rsidRPr="00D266AB">
        <w:t>Seeking help early is always better.</w:t>
      </w:r>
    </w:p>
    <w:p w14:paraId="6A5CAA95" w14:textId="77777777" w:rsidR="00D266AB" w:rsidRDefault="00EE1C18" w:rsidP="00215228">
      <w:pPr>
        <w:pStyle w:val="FirstOpenCircleTealBullets"/>
      </w:pPr>
      <w:r>
        <w:t>Don’t</w:t>
      </w:r>
      <w:r w:rsidR="00D266AB" w:rsidRPr="00D266AB">
        <w:t xml:space="preserve"> give up until you get the help you need.</w:t>
      </w:r>
    </w:p>
    <w:p w14:paraId="00090DCB" w14:textId="77777777" w:rsidR="004615C7" w:rsidRPr="00D266AB" w:rsidRDefault="004615C7" w:rsidP="004615C7">
      <w:pPr>
        <w:spacing w:before="0" w:after="0"/>
        <w:ind w:left="1080"/>
        <w:contextualSpacing/>
        <w:rPr>
          <w:rFonts w:eastAsia="Times New Roman" w:cstheme="minorHAnsi"/>
          <w:szCs w:val="24"/>
        </w:rPr>
      </w:pPr>
    </w:p>
    <w:p w14:paraId="7662DB4A" w14:textId="77777777" w:rsidR="00D266AB" w:rsidRPr="00D266AB" w:rsidRDefault="00D266AB" w:rsidP="00A0359C">
      <w:pPr>
        <w:pStyle w:val="TealNoHeading"/>
      </w:pPr>
      <w:r w:rsidRPr="00D266AB">
        <w:t>ASK:</w:t>
      </w:r>
    </w:p>
    <w:p w14:paraId="4983AF14" w14:textId="04FE804C" w:rsidR="00D266AB" w:rsidRDefault="00D266AB" w:rsidP="006140FE">
      <w:pPr>
        <w:pStyle w:val="SAYBullets"/>
      </w:pPr>
      <w:r w:rsidRPr="00D9003F">
        <w:t>How many of you</w:t>
      </w:r>
      <w:r w:rsidRPr="00D266AB">
        <w:t xml:space="preserve"> have heard of kintsug</w:t>
      </w:r>
      <w:r w:rsidR="004B2D0D">
        <w:t>i</w:t>
      </w:r>
      <w:r w:rsidR="00520551">
        <w:t xml:space="preserve"> [kin-tsu-gi] before</w:t>
      </w:r>
      <w:r w:rsidR="004B2D0D">
        <w:t>?</w:t>
      </w:r>
    </w:p>
    <w:p w14:paraId="5BE069DB" w14:textId="77777777" w:rsidR="008B44B7" w:rsidRPr="00D266AB" w:rsidRDefault="008B44B7" w:rsidP="008B44B7">
      <w:pPr>
        <w:spacing w:before="0" w:after="0"/>
        <w:ind w:left="720"/>
        <w:contextualSpacing/>
        <w:rPr>
          <w:rFonts w:eastAsia="Times New Roman" w:cs="Times New Roman"/>
          <w:szCs w:val="24"/>
        </w:rPr>
      </w:pPr>
    </w:p>
    <w:p w14:paraId="4B49DD5C" w14:textId="77777777" w:rsidR="00D266AB" w:rsidRPr="00D266AB" w:rsidRDefault="00D266AB" w:rsidP="00A0359C">
      <w:pPr>
        <w:pStyle w:val="TealNoHeading"/>
      </w:pPr>
      <w:r w:rsidRPr="00D266AB">
        <w:t>SAY:</w:t>
      </w:r>
    </w:p>
    <w:p w14:paraId="6BBDF45A" w14:textId="78D12E91" w:rsidR="00D266AB" w:rsidRPr="00D266AB" w:rsidRDefault="00D266AB" w:rsidP="006140FE">
      <w:pPr>
        <w:pStyle w:val="SAYBullets"/>
      </w:pPr>
      <w:r w:rsidRPr="00D266AB">
        <w:t>It</w:t>
      </w:r>
      <w:r w:rsidR="00B45679">
        <w:t>’s</w:t>
      </w:r>
      <w:r w:rsidRPr="00D266AB">
        <w:t xml:space="preserve"> the Japanese art of repairing broken pottery by mending the areas of breakage with lacquer dusted or mixed with powdered gold, silver or platinum. </w:t>
      </w:r>
      <w:r w:rsidR="00B4679E">
        <w:t xml:space="preserve">You can see a beautiful example here on the slide. </w:t>
      </w:r>
    </w:p>
    <w:p w14:paraId="71540A0B" w14:textId="77777777" w:rsidR="00D266AB" w:rsidRPr="00D266AB" w:rsidRDefault="00D266AB" w:rsidP="006140FE">
      <w:pPr>
        <w:pStyle w:val="SAYBullets"/>
      </w:pPr>
      <w:r w:rsidRPr="00D266AB">
        <w:t xml:space="preserve">As a philosophy, it treats breakage and repair as part of the history of an object rather than something to disguise. </w:t>
      </w:r>
      <w:r w:rsidR="00DC7067">
        <w:t>It embraces the flaw or imperfection and</w:t>
      </w:r>
      <w:r w:rsidR="00B45679">
        <w:t>,</w:t>
      </w:r>
      <w:r w:rsidR="00DC7067">
        <w:t xml:space="preserve"> in a way, celebrates the object’s journey</w:t>
      </w:r>
      <w:r w:rsidRPr="00D266AB">
        <w:t>.</w:t>
      </w:r>
    </w:p>
    <w:p w14:paraId="401230D2" w14:textId="77777777" w:rsidR="00D266AB" w:rsidRDefault="00D266AB" w:rsidP="006140FE">
      <w:pPr>
        <w:pStyle w:val="SAYBullets"/>
      </w:pPr>
      <w:r w:rsidRPr="00D266AB">
        <w:t>I like to think about our mental health that way</w:t>
      </w:r>
      <w:r w:rsidR="000D1235">
        <w:t>. W</w:t>
      </w:r>
      <w:r w:rsidRPr="00D266AB">
        <w:t xml:space="preserve">e are all </w:t>
      </w:r>
      <w:r w:rsidR="000D1235">
        <w:t>on</w:t>
      </w:r>
      <w:r w:rsidRPr="00D266AB">
        <w:t xml:space="preserve"> a journey, and what we learn on the journey makes us stronger and more unique.</w:t>
      </w:r>
    </w:p>
    <w:p w14:paraId="14E7C6A0" w14:textId="77777777" w:rsidR="000660C1" w:rsidRPr="00D266AB" w:rsidRDefault="000660C1" w:rsidP="00C67869">
      <w:pPr>
        <w:spacing w:before="0" w:after="0"/>
        <w:ind w:left="720"/>
        <w:contextualSpacing/>
        <w:rPr>
          <w:rFonts w:eastAsia="Times New Roman" w:cs="Times New Roman"/>
          <w:szCs w:val="24"/>
        </w:rPr>
      </w:pPr>
    </w:p>
    <w:p w14:paraId="1ABBB5E7" w14:textId="77777777" w:rsidR="00D266AB" w:rsidRPr="00D266AB" w:rsidRDefault="0069068C" w:rsidP="00A0359C">
      <w:pPr>
        <w:pStyle w:val="TealNoHeading"/>
      </w:pPr>
      <w:r>
        <w:lastRenderedPageBreak/>
        <w:t>SAY</w:t>
      </w:r>
      <w:r w:rsidR="00D266AB" w:rsidRPr="00D266AB">
        <w:t>:</w:t>
      </w:r>
    </w:p>
    <w:p w14:paraId="2E3E273A" w14:textId="77777777" w:rsidR="0069068C" w:rsidRDefault="0069068C" w:rsidP="006140FE">
      <w:pPr>
        <w:pStyle w:val="SAYBullets"/>
      </w:pPr>
      <w:r>
        <w:t>On the bottom of the slide it says “</w:t>
      </w:r>
      <w:r w:rsidRPr="0069068C">
        <w:t>If you are still reluctant to reach out for help because of stigma, try the resources that offer total confidentiality.</w:t>
      </w:r>
      <w:r>
        <w:t>” Bottom line, we want you to get the help you need!</w:t>
      </w:r>
    </w:p>
    <w:p w14:paraId="49C9FEDE" w14:textId="77777777" w:rsidR="00B4679E" w:rsidRDefault="00B4679E" w:rsidP="00660BA2">
      <w:pPr>
        <w:pStyle w:val="SAYBullets"/>
        <w:numPr>
          <w:ilvl w:val="0"/>
          <w:numId w:val="0"/>
        </w:numPr>
        <w:ind w:left="1080"/>
      </w:pPr>
    </w:p>
    <w:p w14:paraId="21739A6A" w14:textId="77777777" w:rsidR="00D266AB" w:rsidRDefault="005D7C1C" w:rsidP="00B35DA4">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DB6315A" wp14:editId="61902422">
            <wp:extent cx="226463" cy="226463"/>
            <wp:effectExtent l="0" t="0" r="2540" b="2540"/>
            <wp:docPr id="40" name="Picture 4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69068C" w:rsidRPr="00D266AB">
        <w:rPr>
          <w:rFonts w:ascii="Calibri" w:eastAsia="Calibri" w:hAnsi="Calibri" w:cs="Calibri"/>
          <w:iCs/>
          <w:color w:val="7030A0"/>
          <w:sz w:val="28"/>
        </w:rPr>
        <w:t xml:space="preserve">  </w:t>
      </w:r>
      <w:r w:rsidR="0069068C" w:rsidRPr="00D266AB">
        <w:rPr>
          <w:rFonts w:cstheme="minorHAnsi"/>
          <w:b/>
          <w:color w:val="000000" w:themeColor="text1"/>
        </w:rPr>
        <w:t>TIP:</w:t>
      </w:r>
      <w:r w:rsidR="0069068C" w:rsidRPr="00D266AB">
        <w:rPr>
          <w:rFonts w:cstheme="minorHAnsi"/>
          <w:color w:val="000000" w:themeColor="text1"/>
        </w:rPr>
        <w:t xml:space="preserve"> </w:t>
      </w:r>
      <w:r w:rsidR="0069068C">
        <w:rPr>
          <w:rFonts w:cstheme="minorHAnsi"/>
          <w:color w:val="000000" w:themeColor="text1"/>
        </w:rPr>
        <w:t xml:space="preserve">If you would like to </w:t>
      </w:r>
      <w:r w:rsidR="000D1235">
        <w:rPr>
          <w:rFonts w:cstheme="minorHAnsi"/>
          <w:color w:val="000000" w:themeColor="text1"/>
        </w:rPr>
        <w:t>engage</w:t>
      </w:r>
      <w:r w:rsidR="0069068C">
        <w:rPr>
          <w:rFonts w:cstheme="minorHAnsi"/>
          <w:color w:val="000000" w:themeColor="text1"/>
        </w:rPr>
        <w:t xml:space="preserve"> participant</w:t>
      </w:r>
      <w:r w:rsidR="000D1235">
        <w:rPr>
          <w:rFonts w:cstheme="minorHAnsi"/>
          <w:color w:val="000000" w:themeColor="text1"/>
        </w:rPr>
        <w:t>s</w:t>
      </w:r>
      <w:r w:rsidR="0069068C">
        <w:rPr>
          <w:rFonts w:cstheme="minorHAnsi"/>
          <w:color w:val="000000" w:themeColor="text1"/>
        </w:rPr>
        <w:t xml:space="preserve"> and feel they would be receptive, you can ask one of the participants to read </w:t>
      </w:r>
      <w:r w:rsidR="000660C1">
        <w:rPr>
          <w:rFonts w:cstheme="minorHAnsi"/>
          <w:color w:val="000000" w:themeColor="text1"/>
        </w:rPr>
        <w:t xml:space="preserve">the statement </w:t>
      </w:r>
      <w:r w:rsidR="002D36F5">
        <w:rPr>
          <w:rFonts w:cstheme="minorHAnsi"/>
          <w:color w:val="000000" w:themeColor="text1"/>
        </w:rPr>
        <w:t xml:space="preserve">by </w:t>
      </w:r>
      <w:r w:rsidR="0069068C">
        <w:rPr>
          <w:rFonts w:cstheme="minorHAnsi"/>
          <w:color w:val="000000" w:themeColor="text1"/>
        </w:rPr>
        <w:t>saying “</w:t>
      </w:r>
      <w:r w:rsidR="00D266AB" w:rsidRPr="00D266AB">
        <w:rPr>
          <w:rFonts w:eastAsia="Times New Roman" w:cs="Times New Roman"/>
          <w:szCs w:val="24"/>
        </w:rPr>
        <w:t>Can I get someone to read the bottom lightbulb statement?</w:t>
      </w:r>
      <w:r w:rsidR="0069068C">
        <w:rPr>
          <w:rFonts w:eastAsia="Times New Roman" w:cs="Times New Roman"/>
          <w:szCs w:val="24"/>
        </w:rPr>
        <w:t>”</w:t>
      </w:r>
    </w:p>
    <w:p w14:paraId="6AF78CC7" w14:textId="77777777" w:rsidR="0069068C" w:rsidRPr="00D266AB" w:rsidRDefault="0069068C" w:rsidP="00C67869">
      <w:pPr>
        <w:spacing w:before="0" w:after="0"/>
        <w:contextualSpacing/>
        <w:rPr>
          <w:rFonts w:eastAsia="Times New Roman" w:cs="Times New Roman"/>
          <w:szCs w:val="24"/>
        </w:rPr>
      </w:pPr>
    </w:p>
    <w:p w14:paraId="35E097F1" w14:textId="77777777" w:rsidR="00D266AB" w:rsidRPr="00D266AB" w:rsidRDefault="00D266AB" w:rsidP="006140FE">
      <w:pPr>
        <w:pStyle w:val="SAYBullets"/>
      </w:pPr>
      <w:r w:rsidRPr="00D266AB">
        <w:t>I hope that you</w:t>
      </w:r>
      <w:r w:rsidR="000D1235">
        <w:t>’ve</w:t>
      </w:r>
      <w:r w:rsidRPr="00D266AB">
        <w:t xml:space="preserve"> learned about some </w:t>
      </w:r>
      <w:r w:rsidR="00DC7067">
        <w:t>of your</w:t>
      </w:r>
      <w:r w:rsidRPr="00D266AB">
        <w:t xml:space="preserve"> resource options. There are many that respect your privacy and confidentiality</w:t>
      </w:r>
      <w:r w:rsidR="000D1235">
        <w:t xml:space="preserve"> and</w:t>
      </w:r>
      <w:r w:rsidRPr="00D266AB">
        <w:t xml:space="preserve"> are accessible and effective, even if you still have concerns about stigma.</w:t>
      </w:r>
    </w:p>
    <w:p w14:paraId="0431D6E4" w14:textId="77777777" w:rsidR="00D266AB" w:rsidRPr="00D266AB" w:rsidRDefault="00D266AB" w:rsidP="00D266AB">
      <w:pPr>
        <w:spacing w:before="0" w:after="160" w:line="259" w:lineRule="auto"/>
        <w:rPr>
          <w:rFonts w:eastAsia="Times New Roman" w:cstheme="majorBidi"/>
          <w:b/>
          <w:color w:val="139484"/>
          <w:sz w:val="28"/>
          <w:szCs w:val="24"/>
        </w:rPr>
      </w:pPr>
      <w:r w:rsidRPr="00D266AB">
        <w:br w:type="page"/>
      </w:r>
    </w:p>
    <w:p w14:paraId="070D903F" w14:textId="77777777" w:rsidR="00D266AB" w:rsidRPr="00D266AB" w:rsidRDefault="00B24D09" w:rsidP="00F34219">
      <w:pPr>
        <w:pStyle w:val="SlideHeadings-Heading2"/>
      </w:pPr>
      <w:bookmarkStart w:id="394" w:name="_Toc66248855"/>
      <w:bookmarkStart w:id="395" w:name="_Toc70340111"/>
      <w:bookmarkStart w:id="396" w:name="_Toc70342520"/>
      <w:bookmarkStart w:id="397" w:name="_Toc70613680"/>
      <w:bookmarkStart w:id="398" w:name="_Toc70614129"/>
      <w:r w:rsidRPr="00CD3808">
        <w:lastRenderedPageBreak/>
        <w:t>SLIDE 8:</w:t>
      </w:r>
      <w:r w:rsidR="007876C5" w:rsidRPr="00CD3808">
        <w:t xml:space="preserve"> </w:t>
      </w:r>
      <w:bookmarkStart w:id="399" w:name="_Toc64987405"/>
      <w:r w:rsidR="00D266AB" w:rsidRPr="00CD3808">
        <w:t>Fear of Negative Career Impact</w:t>
      </w:r>
      <w:bookmarkEnd w:id="394"/>
      <w:bookmarkEnd w:id="395"/>
      <w:bookmarkEnd w:id="396"/>
      <w:bookmarkEnd w:id="397"/>
      <w:bookmarkEnd w:id="398"/>
      <w:bookmarkEnd w:id="399"/>
    </w:p>
    <w:p w14:paraId="2E6362D5" w14:textId="055B7FE8" w:rsidR="00D266AB" w:rsidRPr="00D266AB" w:rsidRDefault="00405067" w:rsidP="00D266AB">
      <w:pPr>
        <w:jc w:val="center"/>
      </w:pPr>
      <w:r w:rsidRPr="00405067">
        <w:rPr>
          <w:noProof/>
        </w:rPr>
        <w:drawing>
          <wp:inline distT="0" distB="0" distL="0" distR="0" wp14:anchorId="07EEABE7" wp14:editId="1C3CA47D">
            <wp:extent cx="4572638" cy="3429479"/>
            <wp:effectExtent l="19050" t="19050" r="18415" b="19050"/>
            <wp:docPr id="21" name="Picture 21" descr="Image of Slide 8, Fear of Negative Career Impact Barrier – Fear of Negative Impact on Service Member’s Career&#10;&#10;The top has a teal banner that states &quot;Many spouses fear that if they seek mental health treatment, it will hurt their Service member’s career.&quot;&#10;On the left side it says:&#10;Removing Fear&#10;Improving your mental health can lead to positive changes in the Service member’s mental health and career.&#10;A healthy environment in the home helps to foster a healthy and productive environment at work.&#10;Improving Outcomes&#10;Getting help early outweighs the possible risks.&#10;The earlier help is sought, the lower the possible impact on family and career.&#10;Still Concerned?&#10;Choose more confidential resources.&#10;On the right side there is an image of a women placing soemthing on the shoulder of a male Navy service member during a ceremony." title="Fear of Negative Career Impact Barrier – Fear of Negative Impact on Service Member’s Ca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5D343B8" w14:textId="77777777" w:rsidR="00D266AB" w:rsidRPr="00D266AB" w:rsidRDefault="00D266AB" w:rsidP="00A0359C">
      <w:pPr>
        <w:pStyle w:val="TealNoHeading"/>
      </w:pPr>
      <w:r w:rsidRPr="00D266AB">
        <w:t>ANIMATIONS:</w:t>
      </w:r>
    </w:p>
    <w:p w14:paraId="77245990" w14:textId="57AC4CC6" w:rsidR="00C50808" w:rsidRPr="00D266AB" w:rsidRDefault="000D1235" w:rsidP="00C50808">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w:t>
      </w:r>
      <w:r>
        <w:rPr>
          <w:rFonts w:eastAsia="Times New Roman" w:cstheme="minorHAnsi"/>
          <w:szCs w:val="24"/>
        </w:rPr>
        <w:t xml:space="preserve"> first</w:t>
      </w:r>
      <w:r w:rsidR="00D266AB" w:rsidRPr="00D266AB">
        <w:rPr>
          <w:rFonts w:eastAsia="Times New Roman" w:cstheme="minorHAnsi"/>
          <w:szCs w:val="24"/>
        </w:rPr>
        <w:t xml:space="preserve"> appear with the lightbulb statement and picture</w:t>
      </w:r>
      <w:r>
        <w:rPr>
          <w:rFonts w:eastAsia="Times New Roman" w:cstheme="minorHAnsi"/>
          <w:szCs w:val="24"/>
        </w:rPr>
        <w:t xml:space="preserve"> only</w:t>
      </w:r>
      <w:r w:rsidR="00D266AB" w:rsidRPr="00D266AB">
        <w:rPr>
          <w:rFonts w:eastAsia="Times New Roman" w:cstheme="minorHAnsi"/>
          <w:szCs w:val="24"/>
        </w:rPr>
        <w:t xml:space="preserve">. </w:t>
      </w:r>
      <w:r w:rsidR="00226863">
        <w:t>You will then be cued</w:t>
      </w:r>
      <w:r w:rsidR="00226863">
        <w:rPr>
          <w:rFonts w:eastAsia="Times New Roman" w:cstheme="minorHAnsi"/>
          <w:szCs w:val="24"/>
        </w:rPr>
        <w:t xml:space="preserve"> </w:t>
      </w:r>
      <w:r w:rsidR="00C50808">
        <w:rPr>
          <w:rFonts w:eastAsia="Times New Roman" w:cstheme="minorHAnsi"/>
          <w:szCs w:val="24"/>
        </w:rPr>
        <w:t xml:space="preserve">to </w:t>
      </w:r>
      <w:r w:rsidR="00C50808">
        <w:rPr>
          <w:rFonts w:eastAsia="Times New Roman" w:cs="Times New Roman"/>
          <w:szCs w:val="24"/>
        </w:rPr>
        <w:t>advance</w:t>
      </w:r>
      <w:r w:rsidR="00C50808" w:rsidRPr="00D266AB">
        <w:rPr>
          <w:rFonts w:eastAsia="Times New Roman" w:cstheme="minorHAnsi"/>
          <w:szCs w:val="24"/>
        </w:rPr>
        <w:t xml:space="preserve"> the rest of the slide. </w:t>
      </w:r>
    </w:p>
    <w:p w14:paraId="31ECD9F8" w14:textId="6C5FE47A" w:rsidR="00D266AB" w:rsidRPr="00D266AB" w:rsidRDefault="00D266AB" w:rsidP="003D3A50">
      <w:pPr>
        <w:spacing w:before="0" w:after="0"/>
        <w:contextualSpacing/>
        <w:rPr>
          <w:rFonts w:eastAsia="Times New Roman" w:cstheme="minorHAnsi"/>
          <w:szCs w:val="24"/>
        </w:rPr>
      </w:pPr>
    </w:p>
    <w:p w14:paraId="6672DD47" w14:textId="77777777" w:rsidR="00D266AB" w:rsidRPr="00D266AB" w:rsidRDefault="00D266AB" w:rsidP="00A0359C">
      <w:pPr>
        <w:pStyle w:val="TealNoHeading"/>
      </w:pPr>
      <w:r w:rsidRPr="00D266AB">
        <w:t>MATERIALS:</w:t>
      </w:r>
    </w:p>
    <w:p w14:paraId="5F9FD2FE" w14:textId="0BF47813" w:rsidR="00D266AB" w:rsidRPr="00D266AB" w:rsidRDefault="00D266AB" w:rsidP="00595EA1">
      <w:pPr>
        <w:tabs>
          <w:tab w:val="left" w:pos="4154"/>
        </w:tabs>
        <w:spacing w:before="0" w:after="0"/>
        <w:contextualSpacing/>
        <w:rPr>
          <w:rFonts w:eastAsia="Times New Roman" w:cstheme="minorHAnsi"/>
          <w:szCs w:val="24"/>
        </w:rPr>
      </w:pPr>
      <w:r w:rsidRPr="00D266AB">
        <w:rPr>
          <w:rFonts w:eastAsia="Times New Roman" w:cstheme="minorHAnsi"/>
          <w:szCs w:val="24"/>
        </w:rPr>
        <w:t>None</w:t>
      </w:r>
      <w:r w:rsidR="00C261AF">
        <w:rPr>
          <w:rFonts w:eastAsia="Times New Roman" w:cstheme="minorHAnsi"/>
          <w:szCs w:val="24"/>
        </w:rPr>
        <w:tab/>
      </w:r>
    </w:p>
    <w:p w14:paraId="116E5130" w14:textId="77777777" w:rsidR="00D266AB" w:rsidRPr="00D266AB" w:rsidRDefault="00D266AB" w:rsidP="00D266AB">
      <w:pPr>
        <w:spacing w:before="0" w:after="0"/>
        <w:ind w:left="720"/>
        <w:contextualSpacing/>
        <w:rPr>
          <w:rFonts w:eastAsia="Times New Roman" w:cstheme="minorHAnsi"/>
          <w:szCs w:val="24"/>
        </w:rPr>
      </w:pPr>
    </w:p>
    <w:p w14:paraId="502D5C07" w14:textId="77777777" w:rsidR="00D266AB" w:rsidRPr="00D266AB" w:rsidRDefault="00D266AB" w:rsidP="00A0359C">
      <w:pPr>
        <w:pStyle w:val="TealNoHeading"/>
      </w:pPr>
      <w:r w:rsidRPr="00D266AB">
        <w:t xml:space="preserve">MAIN DISCUSSION POINTS: </w:t>
      </w:r>
    </w:p>
    <w:p w14:paraId="77305E38"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159B76D8" w14:textId="77777777" w:rsidR="00D266AB" w:rsidRPr="00D266AB" w:rsidRDefault="00D266AB" w:rsidP="00037897">
      <w:pPr>
        <w:numPr>
          <w:ilvl w:val="0"/>
          <w:numId w:val="47"/>
        </w:numPr>
        <w:spacing w:before="0" w:after="0"/>
        <w:contextualSpacing/>
        <w:rPr>
          <w:rFonts w:eastAsia="Times New Roman" w:cstheme="minorHAnsi"/>
          <w:szCs w:val="24"/>
        </w:rPr>
      </w:pPr>
      <w:r w:rsidRPr="00D266AB">
        <w:rPr>
          <w:rFonts w:eastAsia="Times New Roman" w:cs="Times New Roman"/>
          <w:szCs w:val="24"/>
        </w:rPr>
        <w:t>Fear of Affecting Spouse’s Military Career</w:t>
      </w:r>
    </w:p>
    <w:p w14:paraId="082AF08C" w14:textId="77777777" w:rsidR="00D266AB" w:rsidRPr="00D266AB" w:rsidRDefault="00D266AB" w:rsidP="00037897">
      <w:pPr>
        <w:numPr>
          <w:ilvl w:val="0"/>
          <w:numId w:val="47"/>
        </w:numPr>
        <w:spacing w:before="0" w:after="0"/>
        <w:contextualSpacing/>
        <w:rPr>
          <w:rFonts w:eastAsia="Times New Roman" w:cs="Times New Roman"/>
          <w:szCs w:val="24"/>
        </w:rPr>
      </w:pPr>
      <w:r w:rsidRPr="00D266AB">
        <w:rPr>
          <w:rFonts w:eastAsia="Times New Roman" w:cs="Times New Roman"/>
          <w:szCs w:val="24"/>
        </w:rPr>
        <w:t>Improving Outcomes</w:t>
      </w:r>
    </w:p>
    <w:p w14:paraId="725AE78C" w14:textId="77777777" w:rsidR="00D266AB" w:rsidRPr="00C6101C" w:rsidRDefault="00D266AB" w:rsidP="00D266AB">
      <w:pPr>
        <w:spacing w:before="0" w:after="0"/>
        <w:rPr>
          <w:rFonts w:eastAsia="Times New Roman" w:cstheme="majorBidi"/>
          <w:b/>
          <w:color w:val="139484"/>
          <w:szCs w:val="24"/>
        </w:rPr>
      </w:pPr>
    </w:p>
    <w:p w14:paraId="2471EB02" w14:textId="77777777" w:rsidR="00D266AB" w:rsidRDefault="00D266AB" w:rsidP="00A0359C">
      <w:pPr>
        <w:pStyle w:val="TealNoHeading"/>
      </w:pPr>
      <w:r w:rsidRPr="00D266AB">
        <w:t>SAMPLE TALKING POINTS:</w:t>
      </w:r>
    </w:p>
    <w:p w14:paraId="41517D06" w14:textId="77777777" w:rsidR="00D266AB" w:rsidRDefault="00D266AB" w:rsidP="00DD433A">
      <w:pPr>
        <w:spacing w:before="0" w:after="0"/>
        <w:jc w:val="right"/>
        <w:rPr>
          <w:b/>
        </w:rPr>
      </w:pPr>
      <w:r w:rsidRPr="00D266AB">
        <w:rPr>
          <w:b/>
        </w:rPr>
        <w:t>[Topic 1: Fear of Affecting Spouse’s Military Career]</w:t>
      </w:r>
    </w:p>
    <w:p w14:paraId="6E362C17" w14:textId="77777777" w:rsidR="00D266AB" w:rsidRPr="00D266AB" w:rsidRDefault="00D266AB" w:rsidP="00A0359C">
      <w:pPr>
        <w:pStyle w:val="TealNoHeading"/>
      </w:pPr>
      <w:r w:rsidRPr="00D266AB">
        <w:t xml:space="preserve">SAY: </w:t>
      </w:r>
    </w:p>
    <w:p w14:paraId="2F465130" w14:textId="537F7806" w:rsidR="00D266AB" w:rsidRPr="00F30332" w:rsidRDefault="008C5553" w:rsidP="000A007A">
      <w:pPr>
        <w:pStyle w:val="SAYBullets"/>
      </w:pPr>
      <w:r w:rsidRPr="00F30332">
        <w:t>M</w:t>
      </w:r>
      <w:r w:rsidR="00D266AB" w:rsidRPr="00F30332">
        <w:t xml:space="preserve">ilitary spouses </w:t>
      </w:r>
      <w:r w:rsidRPr="00F30332">
        <w:t xml:space="preserve">may </w:t>
      </w:r>
      <w:r w:rsidR="002D36F5" w:rsidRPr="00F30332">
        <w:t xml:space="preserve">also </w:t>
      </w:r>
      <w:r w:rsidR="00D266AB" w:rsidRPr="00F30332">
        <w:t xml:space="preserve">worry about affecting their </w:t>
      </w:r>
      <w:r w:rsidR="00E86134">
        <w:t>s</w:t>
      </w:r>
      <w:r w:rsidR="00084556" w:rsidRPr="00F30332">
        <w:t>ervice</w:t>
      </w:r>
      <w:r w:rsidR="00D266AB" w:rsidRPr="00F30332">
        <w:t xml:space="preserve"> member’s career by seeking mental health help.</w:t>
      </w:r>
    </w:p>
    <w:p w14:paraId="37A56864" w14:textId="77777777" w:rsidR="007F1FF2" w:rsidRPr="0050702D" w:rsidRDefault="007F1FF2" w:rsidP="00D266AB">
      <w:pPr>
        <w:spacing w:before="0" w:after="0"/>
        <w:rPr>
          <w:rFonts w:eastAsia="Times New Roman" w:cstheme="majorBidi"/>
          <w:b/>
          <w:color w:val="139484"/>
          <w:szCs w:val="24"/>
        </w:rPr>
      </w:pPr>
    </w:p>
    <w:p w14:paraId="5FA2A8E1" w14:textId="77777777" w:rsidR="00D266AB" w:rsidRPr="00D266AB" w:rsidRDefault="00D266AB" w:rsidP="00A0359C">
      <w:pPr>
        <w:pStyle w:val="TealNoHeading"/>
      </w:pPr>
      <w:r w:rsidRPr="00D266AB">
        <w:t xml:space="preserve">ASK: </w:t>
      </w:r>
    </w:p>
    <w:p w14:paraId="7E35B6CC" w14:textId="1A1E369E" w:rsidR="00B45679" w:rsidRPr="00F30332" w:rsidRDefault="00B45679" w:rsidP="000A007A">
      <w:pPr>
        <w:pStyle w:val="SAYBullets"/>
      </w:pPr>
      <w:r w:rsidRPr="00F30332">
        <w:t>So I want to hear from you. In your estimation, how likely is it that your mental health help</w:t>
      </w:r>
      <w:r w:rsidR="00D52A95" w:rsidRPr="00F30332">
        <w:t xml:space="preserve"> </w:t>
      </w:r>
      <w:r w:rsidRPr="00F30332">
        <w:t xml:space="preserve">seeking will affect your </w:t>
      </w:r>
      <w:r w:rsidR="00E86134">
        <w:t>s</w:t>
      </w:r>
      <w:r w:rsidR="00084556" w:rsidRPr="00F30332">
        <w:t>ervice</w:t>
      </w:r>
      <w:r w:rsidRPr="00F30332">
        <w:t xml:space="preserve"> member’s career?</w:t>
      </w:r>
    </w:p>
    <w:p w14:paraId="6DB2A1FF" w14:textId="77777777" w:rsidR="00D266AB" w:rsidRPr="00F30332" w:rsidRDefault="00D266AB" w:rsidP="000A007A">
      <w:pPr>
        <w:pStyle w:val="SAYBullets"/>
      </w:pPr>
      <w:r w:rsidRPr="00F30332">
        <w:t xml:space="preserve">Did you know that </w:t>
      </w:r>
      <w:r w:rsidR="002D36F5" w:rsidRPr="00F30332">
        <w:t xml:space="preserve">roughly </w:t>
      </w:r>
      <w:r w:rsidRPr="00F30332">
        <w:t xml:space="preserve">25% of </w:t>
      </w:r>
      <w:r w:rsidR="002D36F5" w:rsidRPr="00F30332">
        <w:t xml:space="preserve">all </w:t>
      </w:r>
      <w:r w:rsidR="008A001E" w:rsidRPr="00F30332">
        <w:t>m</w:t>
      </w:r>
      <w:r w:rsidRPr="00F30332">
        <w:t xml:space="preserve">ilitary spouses reported the fear of </w:t>
      </w:r>
      <w:r w:rsidR="008A001E" w:rsidRPr="00F30332">
        <w:t xml:space="preserve">negatively affecting their military partner’s career </w:t>
      </w:r>
      <w:r w:rsidRPr="00F30332">
        <w:t>as a barrier to mental health</w:t>
      </w:r>
      <w:r w:rsidR="00B45679" w:rsidRPr="00F30332">
        <w:t xml:space="preserve"> </w:t>
      </w:r>
      <w:r w:rsidRPr="00F30332">
        <w:t>care</w:t>
      </w:r>
      <w:r w:rsidR="008A001E" w:rsidRPr="00F30332">
        <w:t>?</w:t>
      </w:r>
    </w:p>
    <w:p w14:paraId="78FDB76F" w14:textId="77777777" w:rsidR="00D266AB" w:rsidRPr="00A0359C" w:rsidRDefault="00D266AB" w:rsidP="00A0359C">
      <w:pPr>
        <w:pStyle w:val="TealNoHeading"/>
      </w:pPr>
      <w:r w:rsidRPr="00A0359C">
        <w:lastRenderedPageBreak/>
        <w:t>CUE:</w:t>
      </w:r>
    </w:p>
    <w:p w14:paraId="38730AA5" w14:textId="2666EF4B" w:rsidR="00D266AB" w:rsidRDefault="00A91D61" w:rsidP="00D266AB">
      <w:pPr>
        <w:spacing w:before="0" w:after="0"/>
        <w:contextualSpacing/>
        <w:rPr>
          <w:rFonts w:eastAsia="Times New Roman" w:cstheme="minorHAnsi"/>
          <w:szCs w:val="24"/>
        </w:rPr>
      </w:pPr>
      <w:r>
        <w:rPr>
          <w:rFonts w:eastAsia="Times New Roman" w:cstheme="minorHAnsi"/>
          <w:szCs w:val="24"/>
        </w:rPr>
        <w:t xml:space="preserve">Click to </w:t>
      </w:r>
      <w:r w:rsidR="00C50808">
        <w:rPr>
          <w:rFonts w:eastAsia="Times New Roman" w:cstheme="minorHAnsi"/>
          <w:szCs w:val="24"/>
        </w:rPr>
        <w:t>advance</w:t>
      </w:r>
      <w:r w:rsidR="00C50808" w:rsidRPr="00D266AB">
        <w:rPr>
          <w:rFonts w:eastAsia="Times New Roman" w:cstheme="minorHAnsi"/>
          <w:szCs w:val="24"/>
        </w:rPr>
        <w:t xml:space="preserve"> </w:t>
      </w:r>
      <w:r w:rsidR="00D266AB" w:rsidRPr="00D266AB">
        <w:rPr>
          <w:rFonts w:eastAsia="Times New Roman" w:cstheme="minorHAnsi"/>
          <w:szCs w:val="24"/>
        </w:rPr>
        <w:t xml:space="preserve">the rest of the slide as you begin to shift the discussion toward the positive aspects of asking for help. </w:t>
      </w:r>
    </w:p>
    <w:p w14:paraId="306C3662" w14:textId="77777777" w:rsidR="00D266AB" w:rsidRDefault="00D266AB" w:rsidP="00C6101C">
      <w:pPr>
        <w:spacing w:after="0"/>
        <w:jc w:val="right"/>
        <w:rPr>
          <w:b/>
        </w:rPr>
      </w:pPr>
      <w:r w:rsidRPr="00D266AB">
        <w:rPr>
          <w:b/>
        </w:rPr>
        <w:t>[Topic 2: Improving Outcomes]</w:t>
      </w:r>
    </w:p>
    <w:p w14:paraId="426F0A4B" w14:textId="77777777" w:rsidR="00D266AB" w:rsidRPr="00A0359C" w:rsidRDefault="00D266AB" w:rsidP="00A0359C">
      <w:pPr>
        <w:pStyle w:val="TealNoHeading"/>
      </w:pPr>
      <w:r w:rsidRPr="00A0359C">
        <w:t xml:space="preserve">SAY: </w:t>
      </w:r>
    </w:p>
    <w:p w14:paraId="38EABE08" w14:textId="278893D3" w:rsidR="00D266AB" w:rsidRPr="00D266AB" w:rsidRDefault="00D266AB" w:rsidP="00217E29">
      <w:pPr>
        <w:pStyle w:val="SAYBullets"/>
        <w:rPr>
          <w:rFonts w:eastAsia="Times New Roman" w:cstheme="minorHAnsi"/>
        </w:rPr>
      </w:pPr>
      <w:r w:rsidRPr="000A3626">
        <w:rPr>
          <w:rStyle w:val="SolidSquareTealBulletsChar"/>
        </w:rPr>
        <w:t>What</w:t>
      </w:r>
      <w:r w:rsidR="008A001E" w:rsidRPr="000A3626">
        <w:rPr>
          <w:rStyle w:val="SolidSquareTealBulletsChar"/>
        </w:rPr>
        <w:t xml:space="preserve"> is </w:t>
      </w:r>
      <w:r w:rsidRPr="000A3626">
        <w:rPr>
          <w:rStyle w:val="SolidSquareTealBulletsChar"/>
        </w:rPr>
        <w:t xml:space="preserve">interesting </w:t>
      </w:r>
      <w:r w:rsidR="008A001E" w:rsidRPr="000A3626">
        <w:rPr>
          <w:rStyle w:val="SolidSquareTealBulletsChar"/>
        </w:rPr>
        <w:t xml:space="preserve">is </w:t>
      </w:r>
      <w:r w:rsidRPr="000A3626">
        <w:rPr>
          <w:rStyle w:val="SolidSquareTealBulletsChar"/>
        </w:rPr>
        <w:t xml:space="preserve">that </w:t>
      </w:r>
      <w:r w:rsidR="008A001E" w:rsidRPr="000A3626">
        <w:rPr>
          <w:rStyle w:val="SolidSquareTealBulletsChar"/>
        </w:rPr>
        <w:t xml:space="preserve">research also </w:t>
      </w:r>
      <w:r w:rsidRPr="000A3626">
        <w:rPr>
          <w:rStyle w:val="SolidSquareTealBulletsChar"/>
        </w:rPr>
        <w:t>show</w:t>
      </w:r>
      <w:r w:rsidR="008A001E" w:rsidRPr="000A3626">
        <w:rPr>
          <w:rStyle w:val="SolidSquareTealBulletsChar"/>
        </w:rPr>
        <w:t>s</w:t>
      </w:r>
      <w:r w:rsidRPr="000A3626">
        <w:rPr>
          <w:rStyle w:val="SolidSquareTealBulletsChar"/>
        </w:rPr>
        <w:t xml:space="preserve"> that improvements in a spouse’</w:t>
      </w:r>
      <w:r w:rsidR="008C5553" w:rsidRPr="000A3626">
        <w:rPr>
          <w:rStyle w:val="SolidSquareTealBulletsChar"/>
        </w:rPr>
        <w:t>s</w:t>
      </w:r>
      <w:r w:rsidRPr="000A3626">
        <w:rPr>
          <w:rStyle w:val="SolidSquareTealBulletsChar"/>
        </w:rPr>
        <w:t xml:space="preserve"> mental health</w:t>
      </w:r>
      <w:r w:rsidR="008A001E" w:rsidRPr="000A3626">
        <w:rPr>
          <w:rStyle w:val="SolidSquareTealBulletsChar"/>
        </w:rPr>
        <w:t xml:space="preserve"> </w:t>
      </w:r>
      <w:r w:rsidR="005E7E9F" w:rsidRPr="000A3626">
        <w:rPr>
          <w:rStyle w:val="SolidSquareTealBulletsChar"/>
        </w:rPr>
        <w:t>are</w:t>
      </w:r>
      <w:r w:rsidR="008A001E" w:rsidRPr="000A3626">
        <w:rPr>
          <w:rStyle w:val="SolidSquareTealBulletsChar"/>
        </w:rPr>
        <w:t xml:space="preserve"> </w:t>
      </w:r>
      <w:r w:rsidRPr="000A3626">
        <w:rPr>
          <w:rStyle w:val="SolidSquareTealBulletsChar"/>
        </w:rPr>
        <w:t xml:space="preserve">often </w:t>
      </w:r>
      <w:r w:rsidR="008A001E" w:rsidRPr="000A3626">
        <w:rPr>
          <w:rStyle w:val="SolidSquareTealBulletsChar"/>
        </w:rPr>
        <w:t>associated</w:t>
      </w:r>
      <w:r w:rsidR="008A001E">
        <w:rPr>
          <w:rFonts w:eastAsia="Times New Roman" w:cstheme="minorHAnsi"/>
        </w:rPr>
        <w:t xml:space="preserve"> with </w:t>
      </w:r>
      <w:r w:rsidRPr="00D266AB">
        <w:rPr>
          <w:rFonts w:eastAsia="Times New Roman" w:cstheme="minorHAnsi"/>
        </w:rPr>
        <w:t xml:space="preserve">positive changes in the </w:t>
      </w:r>
      <w:r w:rsidR="00E86134">
        <w:rPr>
          <w:rFonts w:eastAsia="Times New Roman" w:cstheme="minorHAnsi"/>
        </w:rPr>
        <w:t>s</w:t>
      </w:r>
      <w:r w:rsidR="00084556">
        <w:rPr>
          <w:rFonts w:eastAsia="Times New Roman" w:cstheme="minorHAnsi"/>
        </w:rPr>
        <w:t>ervice</w:t>
      </w:r>
      <w:r w:rsidRPr="00D266AB">
        <w:rPr>
          <w:rFonts w:eastAsia="Times New Roman" w:cstheme="minorHAnsi"/>
        </w:rPr>
        <w:t xml:space="preserve"> member’s mental health and career.</w:t>
      </w:r>
    </w:p>
    <w:p w14:paraId="20890A21" w14:textId="77777777" w:rsidR="007F1FF2" w:rsidRPr="0050702D" w:rsidRDefault="007F1FF2" w:rsidP="00D266AB">
      <w:pPr>
        <w:spacing w:before="0" w:after="0"/>
        <w:rPr>
          <w:rFonts w:eastAsia="Times New Roman" w:cstheme="majorBidi"/>
          <w:color w:val="139484"/>
          <w:szCs w:val="24"/>
        </w:rPr>
      </w:pPr>
    </w:p>
    <w:p w14:paraId="445669EE" w14:textId="77777777" w:rsidR="00D266AB" w:rsidRPr="00A0359C" w:rsidRDefault="00D266AB" w:rsidP="00A0359C">
      <w:pPr>
        <w:pStyle w:val="TealNoHeading"/>
      </w:pPr>
      <w:r w:rsidRPr="00A0359C">
        <w:t xml:space="preserve">ASK: </w:t>
      </w:r>
    </w:p>
    <w:p w14:paraId="422AB66A" w14:textId="77777777" w:rsidR="00D266AB" w:rsidRDefault="00D266AB" w:rsidP="00217E29">
      <w:pPr>
        <w:pStyle w:val="SAYBullets"/>
      </w:pPr>
      <w:r w:rsidRPr="009E1F11">
        <w:rPr>
          <w:rStyle w:val="SolidgreensquarebulletChar"/>
        </w:rPr>
        <w:t>Does that surprise you? Do you</w:t>
      </w:r>
      <w:r w:rsidRPr="009E1F11">
        <w:rPr>
          <w:rStyle w:val="SolidSquareTealBulletsChar"/>
        </w:rPr>
        <w:t xml:space="preserve"> see how th</w:t>
      </w:r>
      <w:r w:rsidR="008C5553" w:rsidRPr="009E1F11">
        <w:rPr>
          <w:rStyle w:val="SolidSquareTealBulletsChar"/>
        </w:rPr>
        <w:t>ere</w:t>
      </w:r>
      <w:r w:rsidRPr="009E1F11">
        <w:rPr>
          <w:rStyle w:val="SolidSquareTealBulletsChar"/>
        </w:rPr>
        <w:t xml:space="preserve"> might</w:t>
      </w:r>
      <w:r w:rsidRPr="00D266AB">
        <w:t xml:space="preserve"> be a </w:t>
      </w:r>
      <w:r w:rsidR="00D52A95">
        <w:t xml:space="preserve">real </w:t>
      </w:r>
      <w:r w:rsidRPr="00D266AB">
        <w:t>connection</w:t>
      </w:r>
      <w:r w:rsidR="00D52A95">
        <w:t xml:space="preserve"> here</w:t>
      </w:r>
      <w:r w:rsidRPr="00D266AB">
        <w:t>?</w:t>
      </w:r>
    </w:p>
    <w:p w14:paraId="7BA4CA02" w14:textId="77777777" w:rsidR="0040438A" w:rsidRPr="00D266AB" w:rsidRDefault="0040438A" w:rsidP="0040438A">
      <w:pPr>
        <w:spacing w:before="0" w:after="0"/>
        <w:ind w:left="720"/>
        <w:contextualSpacing/>
        <w:rPr>
          <w:rFonts w:eastAsia="Times New Roman" w:cstheme="minorHAnsi"/>
          <w:szCs w:val="24"/>
        </w:rPr>
      </w:pPr>
    </w:p>
    <w:p w14:paraId="7BE6B632" w14:textId="7D5339DE" w:rsidR="00A02FDE" w:rsidRDefault="005D7C1C" w:rsidP="00595EA1">
      <w:pPr>
        <w:spacing w:before="0" w:after="0"/>
        <w:ind w:left="810"/>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2A0E76FA" wp14:editId="07F70B72">
            <wp:extent cx="226463" cy="226463"/>
            <wp:effectExtent l="0" t="0" r="2540" b="2540"/>
            <wp:docPr id="42" name="Picture 4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iCs/>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Steer the discussion toward the finding that improvements in a spouse’</w:t>
      </w:r>
      <w:r w:rsidR="008C5553">
        <w:rPr>
          <w:rFonts w:eastAsia="Times New Roman" w:cstheme="minorHAnsi"/>
          <w:szCs w:val="24"/>
        </w:rPr>
        <w:t>s</w:t>
      </w:r>
      <w:r w:rsidR="00D266AB" w:rsidRPr="00D266AB">
        <w:rPr>
          <w:rFonts w:eastAsia="Times New Roman" w:cstheme="minorHAnsi"/>
          <w:szCs w:val="24"/>
        </w:rPr>
        <w:t xml:space="preserve"> mental health often lead to positive changes in the </w:t>
      </w:r>
      <w:r w:rsidR="00E86134">
        <w:rPr>
          <w:rFonts w:eastAsia="Times New Roman" w:cstheme="minorHAnsi"/>
          <w:szCs w:val="24"/>
        </w:rPr>
        <w:t>s</w:t>
      </w:r>
      <w:r w:rsidR="00084556">
        <w:rPr>
          <w:rFonts w:eastAsia="Times New Roman" w:cstheme="minorHAnsi"/>
          <w:szCs w:val="24"/>
        </w:rPr>
        <w:t>ervice</w:t>
      </w:r>
      <w:r w:rsidR="00D266AB" w:rsidRPr="00D266AB">
        <w:rPr>
          <w:rFonts w:eastAsia="Times New Roman" w:cstheme="minorHAnsi"/>
          <w:szCs w:val="24"/>
        </w:rPr>
        <w:t xml:space="preserve"> member’s mental health</w:t>
      </w:r>
      <w:r w:rsidR="003D3A50">
        <w:rPr>
          <w:rFonts w:eastAsia="Times New Roman" w:cstheme="minorHAnsi"/>
          <w:szCs w:val="24"/>
        </w:rPr>
        <w:t>,</w:t>
      </w:r>
      <w:r w:rsidR="00D266AB" w:rsidRPr="00D266AB">
        <w:rPr>
          <w:rFonts w:eastAsia="Times New Roman" w:cstheme="minorHAnsi"/>
          <w:szCs w:val="24"/>
        </w:rPr>
        <w:t xml:space="preserve"> and subsequently their career.</w:t>
      </w:r>
      <w:r w:rsidR="00A02FDE">
        <w:rPr>
          <w:rFonts w:eastAsia="Times New Roman" w:cstheme="minorHAnsi"/>
          <w:szCs w:val="24"/>
        </w:rPr>
        <w:t xml:space="preserve"> </w:t>
      </w:r>
      <w:r w:rsidR="00A02FDE" w:rsidRPr="00A02FDE">
        <w:rPr>
          <w:rFonts w:eastAsia="Times New Roman" w:cstheme="minorHAnsi"/>
          <w:szCs w:val="24"/>
        </w:rPr>
        <w:t xml:space="preserve">If there are questions or concerns about medication availability </w:t>
      </w:r>
      <w:r w:rsidR="00A02FDE">
        <w:rPr>
          <w:rFonts w:eastAsia="Times New Roman" w:cstheme="minorHAnsi"/>
          <w:szCs w:val="24"/>
        </w:rPr>
        <w:t>while o</w:t>
      </w:r>
      <w:r w:rsidR="00A02FDE" w:rsidRPr="00A02FDE">
        <w:rPr>
          <w:rFonts w:eastAsia="Times New Roman" w:cstheme="minorHAnsi"/>
          <w:szCs w:val="24"/>
        </w:rPr>
        <w:t xml:space="preserve">verseas, the TRICARE </w:t>
      </w:r>
      <w:r w:rsidR="00A02FDE">
        <w:rPr>
          <w:rFonts w:eastAsia="Times New Roman" w:cstheme="minorHAnsi"/>
          <w:szCs w:val="24"/>
        </w:rPr>
        <w:t xml:space="preserve">website </w:t>
      </w:r>
      <w:r w:rsidR="00A02FDE" w:rsidRPr="00A02FDE">
        <w:rPr>
          <w:rFonts w:eastAsia="Times New Roman" w:cstheme="minorHAnsi"/>
          <w:szCs w:val="24"/>
        </w:rPr>
        <w:t>has more information; each medication will have different availability.</w:t>
      </w:r>
      <w:r w:rsidR="00A02FDE">
        <w:rPr>
          <w:rFonts w:eastAsia="Times New Roman" w:cstheme="minorHAnsi"/>
          <w:szCs w:val="24"/>
        </w:rPr>
        <w:t xml:space="preserve"> If children’s behavioral and mental health is </w:t>
      </w:r>
      <w:r w:rsidR="00AE751B">
        <w:rPr>
          <w:rFonts w:eastAsia="Times New Roman" w:cstheme="minorHAnsi"/>
          <w:szCs w:val="24"/>
        </w:rPr>
        <w:t xml:space="preserve">a </w:t>
      </w:r>
      <w:r w:rsidR="00A02FDE">
        <w:rPr>
          <w:rFonts w:eastAsia="Times New Roman" w:cstheme="minorHAnsi"/>
          <w:szCs w:val="24"/>
        </w:rPr>
        <w:t>concern, suggest</w:t>
      </w:r>
      <w:r w:rsidR="005E7E9F">
        <w:rPr>
          <w:rFonts w:eastAsia="Times New Roman" w:cstheme="minorHAnsi"/>
          <w:szCs w:val="24"/>
        </w:rPr>
        <w:t xml:space="preserve"> that </w:t>
      </w:r>
      <w:r w:rsidR="00D52A95">
        <w:rPr>
          <w:rFonts w:eastAsia="Times New Roman" w:cstheme="minorHAnsi"/>
          <w:szCs w:val="24"/>
        </w:rPr>
        <w:t xml:space="preserve">participants </w:t>
      </w:r>
      <w:r w:rsidR="00A02FDE">
        <w:rPr>
          <w:rFonts w:eastAsia="Times New Roman" w:cstheme="minorHAnsi"/>
          <w:szCs w:val="24"/>
        </w:rPr>
        <w:t>contact the</w:t>
      </w:r>
      <w:r w:rsidR="0040438A">
        <w:rPr>
          <w:rFonts w:eastAsia="Times New Roman" w:cstheme="minorHAnsi"/>
          <w:szCs w:val="24"/>
        </w:rPr>
        <w:t>ir</w:t>
      </w:r>
      <w:r w:rsidR="00A02FDE">
        <w:rPr>
          <w:rFonts w:eastAsia="Times New Roman" w:cstheme="minorHAnsi"/>
          <w:szCs w:val="24"/>
        </w:rPr>
        <w:t xml:space="preserve"> insurance provider </w:t>
      </w:r>
      <w:r w:rsidR="00D52A95">
        <w:rPr>
          <w:rFonts w:eastAsia="Times New Roman" w:cstheme="minorHAnsi"/>
          <w:szCs w:val="24"/>
        </w:rPr>
        <w:t xml:space="preserve">before </w:t>
      </w:r>
      <w:r w:rsidR="008A50B6">
        <w:rPr>
          <w:rFonts w:eastAsia="Times New Roman" w:cstheme="minorHAnsi"/>
          <w:szCs w:val="24"/>
        </w:rPr>
        <w:t xml:space="preserve">their </w:t>
      </w:r>
      <w:r w:rsidR="00F13BDE">
        <w:rPr>
          <w:rFonts w:eastAsia="Times New Roman" w:cstheme="minorHAnsi"/>
          <w:szCs w:val="24"/>
        </w:rPr>
        <w:t>p</w:t>
      </w:r>
      <w:r w:rsidR="008A50B6">
        <w:rPr>
          <w:rFonts w:eastAsia="Times New Roman" w:cstheme="minorHAnsi"/>
          <w:szCs w:val="24"/>
        </w:rPr>
        <w:t xml:space="preserve">ermanent </w:t>
      </w:r>
      <w:r w:rsidR="00F13BDE">
        <w:rPr>
          <w:rFonts w:eastAsia="Times New Roman" w:cstheme="minorHAnsi"/>
          <w:szCs w:val="24"/>
        </w:rPr>
        <w:t>c</w:t>
      </w:r>
      <w:r w:rsidR="008A50B6">
        <w:rPr>
          <w:rFonts w:eastAsia="Times New Roman" w:cstheme="minorHAnsi"/>
          <w:szCs w:val="24"/>
        </w:rPr>
        <w:t xml:space="preserve">hange of </w:t>
      </w:r>
      <w:r w:rsidR="00F13BDE">
        <w:rPr>
          <w:rFonts w:eastAsia="Times New Roman" w:cstheme="minorHAnsi"/>
          <w:szCs w:val="24"/>
        </w:rPr>
        <w:t>s</w:t>
      </w:r>
      <w:r w:rsidR="008A50B6">
        <w:rPr>
          <w:rFonts w:eastAsia="Times New Roman" w:cstheme="minorHAnsi"/>
          <w:szCs w:val="24"/>
        </w:rPr>
        <w:t>tation</w:t>
      </w:r>
      <w:r w:rsidR="00F13BDE">
        <w:rPr>
          <w:rFonts w:eastAsia="Times New Roman" w:cstheme="minorHAnsi"/>
          <w:szCs w:val="24"/>
        </w:rPr>
        <w:t xml:space="preserve"> move</w:t>
      </w:r>
      <w:r w:rsidR="008A50B6">
        <w:rPr>
          <w:rFonts w:eastAsia="Times New Roman" w:cstheme="minorHAnsi"/>
          <w:szCs w:val="24"/>
        </w:rPr>
        <w:t xml:space="preserve"> </w:t>
      </w:r>
      <w:r w:rsidR="00746836">
        <w:rPr>
          <w:rFonts w:eastAsia="Times New Roman" w:cstheme="minorHAnsi"/>
          <w:szCs w:val="24"/>
        </w:rPr>
        <w:t>to learn more about available providers</w:t>
      </w:r>
      <w:r w:rsidR="00CF1DD3">
        <w:rPr>
          <w:rFonts w:eastAsia="Times New Roman" w:cstheme="minorHAnsi"/>
          <w:szCs w:val="24"/>
        </w:rPr>
        <w:t xml:space="preserve"> and resources</w:t>
      </w:r>
      <w:r w:rsidR="00746836">
        <w:rPr>
          <w:rFonts w:eastAsia="Times New Roman" w:cstheme="minorHAnsi"/>
          <w:szCs w:val="24"/>
        </w:rPr>
        <w:t xml:space="preserve"> at their new location</w:t>
      </w:r>
      <w:r w:rsidR="00A02FDE">
        <w:rPr>
          <w:rFonts w:eastAsia="Times New Roman" w:cstheme="minorHAnsi"/>
          <w:szCs w:val="24"/>
        </w:rPr>
        <w:t>.</w:t>
      </w:r>
    </w:p>
    <w:p w14:paraId="5CE88596" w14:textId="77777777" w:rsidR="00A02FDE" w:rsidRPr="00D06533" w:rsidRDefault="00A02FDE" w:rsidP="00595EA1">
      <w:pPr>
        <w:spacing w:before="0" w:after="0"/>
        <w:ind w:left="810"/>
        <w:rPr>
          <w:rFonts w:eastAsia="Times New Roman" w:cstheme="minorHAnsi"/>
          <w:sz w:val="22"/>
          <w:szCs w:val="24"/>
        </w:rPr>
      </w:pPr>
    </w:p>
    <w:p w14:paraId="5F59BB35" w14:textId="77777777" w:rsidR="00D266AB" w:rsidRPr="00A0359C" w:rsidRDefault="00D266AB" w:rsidP="00A0359C">
      <w:pPr>
        <w:pStyle w:val="TealNoHeading"/>
      </w:pPr>
      <w:r w:rsidRPr="00A0359C">
        <w:t xml:space="preserve">SAY: </w:t>
      </w:r>
    </w:p>
    <w:p w14:paraId="106FD9CA" w14:textId="77777777" w:rsidR="005E7E9F" w:rsidRPr="009E1F11" w:rsidRDefault="00D266AB" w:rsidP="00217E29">
      <w:pPr>
        <w:pStyle w:val="SAYBullets"/>
        <w:rPr>
          <w:rStyle w:val="SolidgreensquarebulletChar"/>
        </w:rPr>
      </w:pPr>
      <w:r w:rsidRPr="009E1F11">
        <w:rPr>
          <w:rStyle w:val="SolidgreensquarebulletChar"/>
        </w:rPr>
        <w:t xml:space="preserve">There are actually many benefits to seeking mental health help early.  </w:t>
      </w:r>
    </w:p>
    <w:p w14:paraId="2E02E5B0" w14:textId="2E8D1428" w:rsidR="005E7E9F" w:rsidRPr="009E1F11" w:rsidRDefault="00D266AB" w:rsidP="00217E29">
      <w:pPr>
        <w:pStyle w:val="SAYBullets"/>
        <w:rPr>
          <w:rStyle w:val="SolidgreensquarebulletChar"/>
        </w:rPr>
      </w:pPr>
      <w:r w:rsidRPr="009E1F11">
        <w:rPr>
          <w:rStyle w:val="SolidgreensquarebulletChar"/>
        </w:rPr>
        <w:t xml:space="preserve">The earlier help is sought, the lower the possible impact on </w:t>
      </w:r>
      <w:r w:rsidR="00C342CF">
        <w:rPr>
          <w:rStyle w:val="SolidgreensquarebulletChar"/>
        </w:rPr>
        <w:t>your</w:t>
      </w:r>
      <w:r w:rsidR="00C342CF" w:rsidRPr="009E1F11">
        <w:rPr>
          <w:rStyle w:val="SolidgreensquarebulletChar"/>
        </w:rPr>
        <w:t xml:space="preserve"> </w:t>
      </w:r>
      <w:r w:rsidRPr="009E1F11">
        <w:rPr>
          <w:rStyle w:val="SolidgreensquarebulletChar"/>
        </w:rPr>
        <w:t xml:space="preserve">family and </w:t>
      </w:r>
      <w:r w:rsidR="00E86134">
        <w:rPr>
          <w:rStyle w:val="SolidgreensquarebulletChar"/>
        </w:rPr>
        <w:t>s</w:t>
      </w:r>
      <w:r w:rsidR="00C342CF">
        <w:rPr>
          <w:rStyle w:val="SolidgreensquarebulletChar"/>
        </w:rPr>
        <w:t>ervice member’s</w:t>
      </w:r>
      <w:r w:rsidR="00435868">
        <w:rPr>
          <w:rStyle w:val="SolidgreensquarebulletChar"/>
        </w:rPr>
        <w:t xml:space="preserve"> </w:t>
      </w:r>
      <w:r w:rsidRPr="009E1F11">
        <w:rPr>
          <w:rStyle w:val="SolidgreensquarebulletChar"/>
        </w:rPr>
        <w:t>career</w:t>
      </w:r>
      <w:r w:rsidR="00567F9F" w:rsidRPr="009E1F11">
        <w:rPr>
          <w:rStyle w:val="SolidgreensquarebulletChar"/>
        </w:rPr>
        <w:t>.</w:t>
      </w:r>
    </w:p>
    <w:p w14:paraId="40325978" w14:textId="77777777" w:rsidR="00D266AB" w:rsidRPr="009E1F11" w:rsidRDefault="008C5553" w:rsidP="00217E29">
      <w:pPr>
        <w:pStyle w:val="SAYBullets"/>
        <w:rPr>
          <w:rStyle w:val="SolidgreensquarebulletChar"/>
        </w:rPr>
      </w:pPr>
      <w:r w:rsidRPr="009E1F11">
        <w:rPr>
          <w:rStyle w:val="SolidgreensquarebulletChar"/>
        </w:rPr>
        <w:t>Other benefits of early help seeking include</w:t>
      </w:r>
      <w:r w:rsidR="00241826">
        <w:rPr>
          <w:rStyle w:val="SolidgreensquarebulletChar"/>
        </w:rPr>
        <w:t>:</w:t>
      </w:r>
      <w:r w:rsidR="00D266AB" w:rsidRPr="009E1F11">
        <w:rPr>
          <w:rStyle w:val="SolidgreensquarebulletChar"/>
        </w:rPr>
        <w:t xml:space="preserve"> </w:t>
      </w:r>
    </w:p>
    <w:p w14:paraId="669F23D6" w14:textId="77777777" w:rsidR="00D266AB" w:rsidRPr="00D266AB" w:rsidRDefault="00817334" w:rsidP="00215228">
      <w:pPr>
        <w:pStyle w:val="FirstOpenCircleTealBullets"/>
      </w:pPr>
      <w:r>
        <w:t>L</w:t>
      </w:r>
      <w:r w:rsidR="00D266AB" w:rsidRPr="00D266AB">
        <w:t xml:space="preserve">ower risk of relapse in symptoms </w:t>
      </w:r>
    </w:p>
    <w:p w14:paraId="022EC161" w14:textId="77777777" w:rsidR="00D266AB" w:rsidRPr="00D266AB" w:rsidRDefault="00817334" w:rsidP="00215228">
      <w:pPr>
        <w:pStyle w:val="FirstOpenCircleTealBullets"/>
      </w:pPr>
      <w:r>
        <w:t>R</w:t>
      </w:r>
      <w:r w:rsidR="00D266AB" w:rsidRPr="00D266AB">
        <w:t xml:space="preserve">educed work disruption </w:t>
      </w:r>
    </w:p>
    <w:p w14:paraId="56BD6AA6" w14:textId="77777777" w:rsidR="00D266AB" w:rsidRPr="00D266AB" w:rsidRDefault="00817334" w:rsidP="00215228">
      <w:pPr>
        <w:pStyle w:val="FirstOpenCircleTealBullets"/>
      </w:pPr>
      <w:r>
        <w:t>L</w:t>
      </w:r>
      <w:r w:rsidR="00D266AB" w:rsidRPr="00D266AB">
        <w:t xml:space="preserve">ess intensive assessment and treatment </w:t>
      </w:r>
    </w:p>
    <w:p w14:paraId="3BB135ED" w14:textId="77777777" w:rsidR="00D266AB" w:rsidRPr="00D266AB" w:rsidRDefault="00817334" w:rsidP="00215228">
      <w:pPr>
        <w:pStyle w:val="FirstOpenCircleTealBullets"/>
      </w:pPr>
      <w:r>
        <w:t>R</w:t>
      </w:r>
      <w:r w:rsidR="00D266AB" w:rsidRPr="00D266AB">
        <w:t xml:space="preserve">educed need for hospitalization </w:t>
      </w:r>
    </w:p>
    <w:p w14:paraId="186EAADA" w14:textId="77777777" w:rsidR="00D266AB" w:rsidRPr="00D266AB" w:rsidRDefault="00817334" w:rsidP="00215228">
      <w:pPr>
        <w:pStyle w:val="FirstOpenCircleTealBullets"/>
      </w:pPr>
      <w:r>
        <w:t>R</w:t>
      </w:r>
      <w:r w:rsidR="00D266AB" w:rsidRPr="00D266AB">
        <w:t xml:space="preserve">educed family disruption and distress </w:t>
      </w:r>
    </w:p>
    <w:p w14:paraId="689D3A4B" w14:textId="77777777" w:rsidR="00D266AB" w:rsidRPr="00D266AB" w:rsidRDefault="00817334" w:rsidP="00215228">
      <w:pPr>
        <w:pStyle w:val="FirstOpenCircleTealBullets"/>
      </w:pPr>
      <w:r>
        <w:t>I</w:t>
      </w:r>
      <w:r w:rsidR="00D266AB" w:rsidRPr="00D266AB">
        <w:t xml:space="preserve">mproved and long-lasting recovery and better attitudes toward treatment </w:t>
      </w:r>
    </w:p>
    <w:p w14:paraId="72D24BED" w14:textId="77777777" w:rsidR="00D266AB" w:rsidRPr="00D266AB" w:rsidRDefault="00817334" w:rsidP="00215228">
      <w:pPr>
        <w:pStyle w:val="FirstOpenCircleTealBullets"/>
      </w:pPr>
      <w:r>
        <w:t>R</w:t>
      </w:r>
      <w:r w:rsidR="00D266AB" w:rsidRPr="00D266AB">
        <w:t xml:space="preserve">educed risk of suicide </w:t>
      </w:r>
    </w:p>
    <w:p w14:paraId="08B7A688" w14:textId="77777777" w:rsidR="005E7E9F" w:rsidRPr="00D266AB" w:rsidRDefault="00D266AB" w:rsidP="000A007A">
      <w:pPr>
        <w:pStyle w:val="SAYBullets"/>
      </w:pPr>
      <w:r w:rsidRPr="00D266AB">
        <w:t xml:space="preserve">So think about it this way, </w:t>
      </w:r>
      <w:r w:rsidR="00BE3990">
        <w:t>suppose you have</w:t>
      </w:r>
      <w:r w:rsidRPr="00D266AB">
        <w:t xml:space="preserve"> cancer</w:t>
      </w:r>
      <w:r w:rsidR="00BE3990">
        <w:t>.</w:t>
      </w:r>
      <w:r w:rsidRPr="00D266AB">
        <w:t xml:space="preserve"> </w:t>
      </w:r>
      <w:r w:rsidR="00BE3990">
        <w:t>I</w:t>
      </w:r>
      <w:r w:rsidRPr="00D266AB">
        <w:t xml:space="preserve">sn’t early </w:t>
      </w:r>
      <w:r w:rsidR="00BE3990">
        <w:t xml:space="preserve">treatment </w:t>
      </w:r>
      <w:r w:rsidR="00241826">
        <w:t xml:space="preserve">the </w:t>
      </w:r>
      <w:r w:rsidRPr="00D266AB">
        <w:t xml:space="preserve">key to good outcomes? </w:t>
      </w:r>
      <w:r w:rsidR="00567F9F">
        <w:t xml:space="preserve">For example, before the cancer </w:t>
      </w:r>
      <w:r w:rsidRPr="00D266AB">
        <w:t xml:space="preserve">gets to </w:t>
      </w:r>
      <w:r w:rsidR="00772D23">
        <w:t>s</w:t>
      </w:r>
      <w:r w:rsidRPr="00D266AB">
        <w:t xml:space="preserve">tage 4? </w:t>
      </w:r>
    </w:p>
    <w:p w14:paraId="087C6462" w14:textId="77777777" w:rsidR="005E7E9F" w:rsidRPr="005E7E9F" w:rsidRDefault="00D266AB" w:rsidP="000A007A">
      <w:pPr>
        <w:pStyle w:val="SAYBullets"/>
      </w:pPr>
      <w:r w:rsidRPr="005E7E9F">
        <w:t>It’s the same with your mental health</w:t>
      </w:r>
      <w:r w:rsidR="00D52A95">
        <w:t>;</w:t>
      </w:r>
      <w:r w:rsidRPr="005E7E9F">
        <w:t xml:space="preserve"> waiting </w:t>
      </w:r>
      <w:r w:rsidR="00BE3990" w:rsidRPr="005E7E9F">
        <w:t>can</w:t>
      </w:r>
      <w:r w:rsidRPr="005E7E9F">
        <w:t xml:space="preserve"> lead to worse outcomes.</w:t>
      </w:r>
    </w:p>
    <w:p w14:paraId="2723C730" w14:textId="77777777" w:rsidR="0040438A" w:rsidRDefault="00C17877" w:rsidP="000A007A">
      <w:pPr>
        <w:pStyle w:val="SAYBullets"/>
      </w:pPr>
      <w:r w:rsidRPr="005E7E9F">
        <w:t>We should start way before s</w:t>
      </w:r>
      <w:r w:rsidR="00D266AB" w:rsidRPr="005E7E9F">
        <w:t>tage 4</w:t>
      </w:r>
      <w:r w:rsidR="00817334">
        <w:t>. E</w:t>
      </w:r>
      <w:r w:rsidR="00567F9F" w:rsidRPr="005E7E9F">
        <w:t xml:space="preserve">ven better, </w:t>
      </w:r>
      <w:r w:rsidR="00D266AB" w:rsidRPr="005E7E9F">
        <w:t>begin with prevention. This is what we should be doing when people have mental health concerns</w:t>
      </w:r>
      <w:r w:rsidR="00817334">
        <w:t>,</w:t>
      </w:r>
      <w:r w:rsidR="00D266AB" w:rsidRPr="005E7E9F">
        <w:t xml:space="preserve"> too. </w:t>
      </w:r>
    </w:p>
    <w:p w14:paraId="229D5022" w14:textId="13755B76" w:rsidR="005E7E9F" w:rsidRPr="005E7E9F" w:rsidRDefault="00D266AB" w:rsidP="000A007A">
      <w:pPr>
        <w:pStyle w:val="SAYBullets"/>
      </w:pPr>
      <w:r w:rsidRPr="005E7E9F">
        <w:t xml:space="preserve">When </w:t>
      </w:r>
      <w:r w:rsidR="00BE3990" w:rsidRPr="005E7E9F">
        <w:t>you</w:t>
      </w:r>
      <w:r w:rsidRPr="005E7E9F">
        <w:t xml:space="preserve"> first begin to experience symptoms</w:t>
      </w:r>
      <w:r w:rsidR="00130442">
        <w:t>,</w:t>
      </w:r>
      <w:r w:rsidRPr="005E7E9F">
        <w:t xml:space="preserve"> such as loss of sleep, feeling tired for no reason, feeling low, feeling anxious, act sooner rather than later to nip the potential issue in the bud.</w:t>
      </w:r>
    </w:p>
    <w:p w14:paraId="0817FE13" w14:textId="1C6862E6" w:rsidR="00D266AB" w:rsidRDefault="008C5553" w:rsidP="000A007A">
      <w:pPr>
        <w:pStyle w:val="SAYBullets"/>
      </w:pPr>
      <w:r w:rsidRPr="005E7E9F">
        <w:t>A</w:t>
      </w:r>
      <w:r w:rsidR="00D266AB" w:rsidRPr="005E7E9F">
        <w:t xml:space="preserve">ddressing an issue before it becomes a large problem is the best way to </w:t>
      </w:r>
      <w:r w:rsidR="00435868">
        <w:t xml:space="preserve">set </w:t>
      </w:r>
      <w:r w:rsidR="00B4679E">
        <w:t>your</w:t>
      </w:r>
      <w:r w:rsidR="00435868">
        <w:t>self up for</w:t>
      </w:r>
      <w:r w:rsidR="00435868" w:rsidRPr="005E7E9F">
        <w:t xml:space="preserve"> </w:t>
      </w:r>
      <w:r w:rsidR="00D266AB" w:rsidRPr="005E7E9F">
        <w:t>success.</w:t>
      </w:r>
    </w:p>
    <w:p w14:paraId="1B7ACA97" w14:textId="77777777" w:rsidR="0040438A" w:rsidRPr="005E7E9F" w:rsidRDefault="0040438A" w:rsidP="0040438A">
      <w:pPr>
        <w:spacing w:before="0" w:after="0"/>
        <w:ind w:left="720"/>
        <w:contextualSpacing/>
        <w:rPr>
          <w:rFonts w:eastAsia="Times New Roman" w:cstheme="minorHAnsi"/>
          <w:szCs w:val="24"/>
        </w:rPr>
      </w:pPr>
    </w:p>
    <w:p w14:paraId="25595368" w14:textId="36C05A88" w:rsidR="007876C5" w:rsidRDefault="005D7C1C" w:rsidP="00D06533">
      <w:pPr>
        <w:spacing w:before="0" w:after="0"/>
        <w:ind w:left="720"/>
        <w:contextualSpacing/>
        <w:rPr>
          <w:rFonts w:cstheme="minorHAnsi"/>
          <w:szCs w:val="24"/>
        </w:rPr>
      </w:pPr>
      <w:r w:rsidRPr="00D266AB">
        <w:rPr>
          <w:rFonts w:ascii="Calibri" w:eastAsia="Calibri" w:hAnsi="Calibri" w:cs="Calibri"/>
          <w:b/>
          <w:noProof/>
          <w:color w:val="7030A0"/>
          <w:sz w:val="28"/>
          <w:szCs w:val="24"/>
        </w:rPr>
        <w:drawing>
          <wp:inline distT="0" distB="0" distL="0" distR="0" wp14:anchorId="2B7ED7DA" wp14:editId="3C2B8BF4">
            <wp:extent cx="226463" cy="226463"/>
            <wp:effectExtent l="0" t="0" r="2540" b="2540"/>
            <wp:docPr id="43" name="Picture 4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ascii="Calibri" w:eastAsia="Calibri" w:hAnsi="Calibri" w:cs="Calibri"/>
          <w:iCs/>
          <w:color w:val="7030A0"/>
          <w:sz w:val="28"/>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567F9F">
        <w:rPr>
          <w:rFonts w:cstheme="minorHAnsi"/>
          <w:color w:val="000000" w:themeColor="text1"/>
        </w:rPr>
        <w:t xml:space="preserve">At this point, participants may bring up </w:t>
      </w:r>
      <w:r w:rsidR="00D266AB" w:rsidRPr="00D266AB">
        <w:rPr>
          <w:rFonts w:eastAsia="Times New Roman" w:cstheme="minorHAnsi"/>
          <w:szCs w:val="24"/>
        </w:rPr>
        <w:t>confidentiality concerns</w:t>
      </w:r>
      <w:r w:rsidR="00567F9F">
        <w:rPr>
          <w:rFonts w:eastAsia="Times New Roman" w:cstheme="minorHAnsi"/>
          <w:szCs w:val="24"/>
        </w:rPr>
        <w:t xml:space="preserve"> again as a barrier to seeking help early. Remind participants </w:t>
      </w:r>
      <w:r w:rsidR="00D266AB" w:rsidRPr="00D266AB">
        <w:rPr>
          <w:rFonts w:cstheme="minorHAnsi"/>
          <w:szCs w:val="24"/>
        </w:rPr>
        <w:t>of confidential resource</w:t>
      </w:r>
      <w:r w:rsidR="002F2E97">
        <w:rPr>
          <w:rFonts w:cstheme="minorHAnsi"/>
          <w:szCs w:val="24"/>
        </w:rPr>
        <w:t xml:space="preserve"> options</w:t>
      </w:r>
      <w:r w:rsidR="00D266AB" w:rsidRPr="00D266AB">
        <w:rPr>
          <w:rFonts w:cstheme="minorHAnsi"/>
          <w:szCs w:val="24"/>
        </w:rPr>
        <w:t xml:space="preserve"> (e.g., </w:t>
      </w:r>
      <w:r w:rsidR="00F13BDE">
        <w:rPr>
          <w:rFonts w:cstheme="minorHAnsi"/>
          <w:szCs w:val="24"/>
        </w:rPr>
        <w:t>c</w:t>
      </w:r>
      <w:r w:rsidR="00D266AB" w:rsidRPr="00D266AB">
        <w:rPr>
          <w:rFonts w:cstheme="minorHAnsi"/>
          <w:szCs w:val="24"/>
        </w:rPr>
        <w:t xml:space="preserve">haplain) </w:t>
      </w:r>
      <w:r w:rsidR="00241826">
        <w:rPr>
          <w:rFonts w:cstheme="minorHAnsi"/>
          <w:szCs w:val="24"/>
        </w:rPr>
        <w:t>that are</w:t>
      </w:r>
      <w:r w:rsidR="00D266AB" w:rsidRPr="00D266AB">
        <w:rPr>
          <w:rFonts w:cstheme="minorHAnsi"/>
          <w:szCs w:val="24"/>
        </w:rPr>
        <w:t xml:space="preserve"> </w:t>
      </w:r>
      <w:r w:rsidR="00BE3990">
        <w:rPr>
          <w:rFonts w:cstheme="minorHAnsi"/>
          <w:szCs w:val="24"/>
        </w:rPr>
        <w:t xml:space="preserve">available </w:t>
      </w:r>
      <w:r w:rsidR="00D266AB" w:rsidRPr="00D266AB">
        <w:rPr>
          <w:rFonts w:cstheme="minorHAnsi"/>
          <w:szCs w:val="24"/>
        </w:rPr>
        <w:t xml:space="preserve">for mental health support. </w:t>
      </w:r>
      <w:r w:rsidR="007876C5">
        <w:rPr>
          <w:rFonts w:cstheme="minorHAnsi"/>
          <w:szCs w:val="24"/>
        </w:rPr>
        <w:br w:type="page"/>
      </w:r>
    </w:p>
    <w:p w14:paraId="6EE18A68" w14:textId="77777777" w:rsidR="00D266AB" w:rsidRPr="009E2576" w:rsidRDefault="00B24D09" w:rsidP="00F34219">
      <w:pPr>
        <w:pStyle w:val="SlideHeadings-Heading2"/>
      </w:pPr>
      <w:bookmarkStart w:id="400" w:name="_Toc51318381"/>
      <w:bookmarkStart w:id="401" w:name="_Toc51341466"/>
      <w:bookmarkStart w:id="402" w:name="_Toc51592549"/>
      <w:bookmarkStart w:id="403" w:name="_Toc52291052"/>
      <w:bookmarkStart w:id="404" w:name="_Toc54881991"/>
      <w:bookmarkStart w:id="405" w:name="_Toc66248856"/>
      <w:bookmarkStart w:id="406" w:name="_Toc70340112"/>
      <w:bookmarkStart w:id="407" w:name="_Toc70342521"/>
      <w:bookmarkStart w:id="408" w:name="_Toc70613681"/>
      <w:bookmarkStart w:id="409" w:name="_Toc70614130"/>
      <w:r>
        <w:lastRenderedPageBreak/>
        <w:t>SLIDE 9:</w:t>
      </w:r>
      <w:r w:rsidR="007876C5" w:rsidRPr="009E2576">
        <w:t xml:space="preserve"> </w:t>
      </w:r>
      <w:bookmarkStart w:id="410" w:name="_Toc64987406"/>
      <w:r w:rsidR="00D266AB" w:rsidRPr="009E2576">
        <w:t>Practical Concerns</w:t>
      </w:r>
      <w:bookmarkEnd w:id="400"/>
      <w:bookmarkEnd w:id="401"/>
      <w:bookmarkEnd w:id="402"/>
      <w:bookmarkEnd w:id="403"/>
      <w:bookmarkEnd w:id="404"/>
      <w:bookmarkEnd w:id="405"/>
      <w:bookmarkEnd w:id="406"/>
      <w:bookmarkEnd w:id="407"/>
      <w:bookmarkEnd w:id="408"/>
      <w:bookmarkEnd w:id="409"/>
      <w:bookmarkEnd w:id="410"/>
    </w:p>
    <w:p w14:paraId="5D879883" w14:textId="6B26C677" w:rsidR="00D266AB" w:rsidRPr="00D266AB" w:rsidRDefault="00405067" w:rsidP="00D266AB">
      <w:pPr>
        <w:jc w:val="center"/>
      </w:pPr>
      <w:r w:rsidRPr="00405067">
        <w:rPr>
          <w:noProof/>
        </w:rPr>
        <w:drawing>
          <wp:inline distT="0" distB="0" distL="0" distR="0" wp14:anchorId="1D924C45" wp14:editId="7831FB06">
            <wp:extent cx="4572638" cy="3429479"/>
            <wp:effectExtent l="19050" t="19050" r="18415" b="19050"/>
            <wp:docPr id="26" name="Picture 26" descr="Image of Slide 9, Practical Concerns Barrier – Practical Concerns &#10;On the left there is a am image of a male Service member hugging a woman in a white shirt. On the right hand side is a table with practice caoncersn and issues and soem ideas to help overcome it.&#10;Issue: Childcare &#10;Ideas to Help:  Look to build a social support network at each location (friends, religious options, drop-in daycare, on-base daycare options)&#10;Issue: Transportation&#10;Ideas to Help: Look for installation shuttles, bus passes, carpools, Lyft/Uber, rideshare&#10;Issue: Schedule Too Busy/ Working&#10;Ideas to Help: Book telehealth appointments, find alternative meeting times (24/7 and evening/weekend resources); coordinate with spouse; prioritize yourself&#10;Issue: Personal Career Concerns&#10;Ideas to Help: Find help early; ask about confidentiality&#10;Issue: Difficulty Scheduling Appointments&#10;Ideas to Help: Find a primary care manager/or a liaison for help; have someone call for you; start early&#10;Issue: Navigating Insurance &#10;Ideas to Help: Find a liaison; plan ahead&#10;Issue: Cost&#10;Ideas to Help: Look for reduced fee/free services (Employee Assistance Programs, local nonprofits, Give-an-Hour, Military OneSource, MFLCs)&#10;Issue: Finding a Provider&#10;Ideas to Help: Look for insurance provider list; ask others for referrals; look for online reviews; ask provider if they have worked with military families; ask about confidentiality&#10;At the bottom is a teal banner with a question that says:&#10;&quot;What other strategies have you used to overcome these issues?&quot;&#10;" title="Practical Concerns Barrier – Practical Concer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5F2C69D" w14:textId="77777777" w:rsidR="00D266AB" w:rsidRPr="00D266AB" w:rsidRDefault="00D266AB" w:rsidP="00A0359C">
      <w:pPr>
        <w:pStyle w:val="TealNoHeading"/>
      </w:pPr>
      <w:r w:rsidRPr="00D266AB">
        <w:t>ANIMATIONS:</w:t>
      </w:r>
    </w:p>
    <w:p w14:paraId="3DBA3387" w14:textId="0B774F26" w:rsidR="00D266AB" w:rsidRPr="00D266AB" w:rsidRDefault="00F13BDE" w:rsidP="00D266AB">
      <w:pPr>
        <w:spacing w:before="0" w:after="0"/>
        <w:contextualSpacing/>
        <w:rPr>
          <w:rFonts w:eastAsia="Times New Roman" w:cstheme="minorHAnsi"/>
          <w:szCs w:val="24"/>
        </w:rPr>
      </w:pPr>
      <w:r>
        <w:rPr>
          <w:rFonts w:eastAsia="Times New Roman" w:cstheme="minorHAnsi"/>
          <w:szCs w:val="24"/>
        </w:rPr>
        <w:t>None</w:t>
      </w:r>
    </w:p>
    <w:p w14:paraId="2B578841" w14:textId="77777777" w:rsidR="00D266AB" w:rsidRPr="00D266AB" w:rsidRDefault="00D266AB" w:rsidP="00D266AB">
      <w:pPr>
        <w:spacing w:before="0" w:after="0"/>
        <w:ind w:left="720"/>
        <w:contextualSpacing/>
        <w:rPr>
          <w:rFonts w:eastAsia="Times New Roman" w:cstheme="minorHAnsi"/>
          <w:szCs w:val="24"/>
        </w:rPr>
      </w:pPr>
    </w:p>
    <w:p w14:paraId="5812E0A8" w14:textId="77777777" w:rsidR="00D266AB" w:rsidRPr="00D266AB" w:rsidRDefault="00D266AB" w:rsidP="00A0359C">
      <w:pPr>
        <w:pStyle w:val="TealNoHeading"/>
      </w:pPr>
      <w:r w:rsidRPr="00D266AB">
        <w:t>MATERIALS:</w:t>
      </w:r>
    </w:p>
    <w:p w14:paraId="67416BF7" w14:textId="7B240BD7" w:rsidR="00241826" w:rsidRPr="00D266AB" w:rsidRDefault="00241826" w:rsidP="00241826">
      <w:pPr>
        <w:spacing w:before="0" w:after="0"/>
        <w:contextualSpacing/>
        <w:rPr>
          <w:rFonts w:eastAsia="Times New Roman" w:cstheme="minorHAnsi"/>
          <w:szCs w:val="24"/>
        </w:rPr>
      </w:pPr>
      <w:r w:rsidRPr="00A575A8">
        <w:rPr>
          <w:rFonts w:ascii="Calibri" w:eastAsia="Calibri" w:hAnsi="Calibri" w:cs="Times New Roman"/>
          <w:szCs w:val="24"/>
        </w:rPr>
        <w:t xml:space="preserve">Flip chart or </w:t>
      </w:r>
      <w:r>
        <w:rPr>
          <w:rFonts w:ascii="Calibri" w:eastAsia="Calibri" w:hAnsi="Calibri" w:cs="Times New Roman"/>
          <w:szCs w:val="24"/>
        </w:rPr>
        <w:t>dry erase board</w:t>
      </w:r>
      <w:r w:rsidRPr="00A575A8">
        <w:rPr>
          <w:rFonts w:ascii="Calibri" w:eastAsia="Calibri" w:hAnsi="Calibri" w:cs="Times New Roman"/>
          <w:szCs w:val="24"/>
        </w:rPr>
        <w:t xml:space="preserve"> </w:t>
      </w:r>
      <w:r w:rsidRPr="003D3A50">
        <w:rPr>
          <w:rFonts w:ascii="Calibri" w:eastAsia="Calibri" w:hAnsi="Calibri" w:cs="Times New Roman"/>
          <w:i/>
          <w:szCs w:val="24"/>
        </w:rPr>
        <w:t>(optional)</w:t>
      </w:r>
    </w:p>
    <w:p w14:paraId="53D7C1E3" w14:textId="77777777" w:rsidR="00D266AB" w:rsidRPr="00D266AB" w:rsidRDefault="00D266AB" w:rsidP="00D266AB">
      <w:pPr>
        <w:spacing w:before="0" w:after="0"/>
        <w:ind w:left="720"/>
        <w:contextualSpacing/>
        <w:rPr>
          <w:rFonts w:eastAsia="Times New Roman" w:cstheme="minorHAnsi"/>
          <w:szCs w:val="24"/>
        </w:rPr>
      </w:pPr>
    </w:p>
    <w:p w14:paraId="17361588" w14:textId="77777777" w:rsidR="00D266AB" w:rsidRPr="00D266AB" w:rsidRDefault="00D266AB" w:rsidP="00A0359C">
      <w:pPr>
        <w:pStyle w:val="TealNoHeading"/>
      </w:pPr>
      <w:r w:rsidRPr="00D266AB">
        <w:t>MAIN DISCUSSION POINTS:</w:t>
      </w:r>
    </w:p>
    <w:p w14:paraId="10E4C3BF"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w:t>
      </w:r>
    </w:p>
    <w:p w14:paraId="333638D9" w14:textId="77777777" w:rsidR="00D266AB" w:rsidRPr="00D266AB" w:rsidRDefault="00D266AB" w:rsidP="00037897">
      <w:pPr>
        <w:numPr>
          <w:ilvl w:val="0"/>
          <w:numId w:val="48"/>
        </w:numPr>
        <w:spacing w:before="0" w:after="0"/>
        <w:contextualSpacing/>
        <w:rPr>
          <w:rFonts w:eastAsia="Times New Roman" w:cstheme="minorHAnsi"/>
          <w:szCs w:val="24"/>
        </w:rPr>
      </w:pPr>
      <w:r w:rsidRPr="00D266AB">
        <w:rPr>
          <w:rFonts w:eastAsia="Times New Roman" w:cstheme="minorHAnsi"/>
          <w:szCs w:val="24"/>
        </w:rPr>
        <w:t xml:space="preserve">Practical Concerns </w:t>
      </w:r>
      <w:r w:rsidR="00AD235B">
        <w:rPr>
          <w:rFonts w:eastAsia="Times New Roman" w:cstheme="minorHAnsi"/>
          <w:szCs w:val="24"/>
        </w:rPr>
        <w:t>T</w:t>
      </w:r>
      <w:r w:rsidRPr="00D266AB">
        <w:rPr>
          <w:rFonts w:eastAsia="Times New Roman" w:cstheme="minorHAnsi"/>
          <w:szCs w:val="24"/>
        </w:rPr>
        <w:t>hat Military Spouses Face</w:t>
      </w:r>
    </w:p>
    <w:p w14:paraId="422FBB18" w14:textId="77777777" w:rsidR="00D266AB" w:rsidRPr="00D266AB" w:rsidRDefault="00D266AB" w:rsidP="00C6101C">
      <w:pPr>
        <w:spacing w:before="0" w:after="0"/>
        <w:rPr>
          <w:rFonts w:cstheme="minorHAnsi"/>
        </w:rPr>
      </w:pPr>
    </w:p>
    <w:p w14:paraId="3C294E87" w14:textId="77777777" w:rsidR="00D266AB" w:rsidRDefault="00D266AB" w:rsidP="00A0359C">
      <w:pPr>
        <w:pStyle w:val="TealNoHeading"/>
      </w:pPr>
      <w:r w:rsidRPr="00D266AB">
        <w:t>SAMPLE TALKING POINTS:</w:t>
      </w:r>
    </w:p>
    <w:p w14:paraId="17B65D79" w14:textId="77777777" w:rsidR="00D266AB" w:rsidRPr="00D266AB" w:rsidRDefault="00D266AB" w:rsidP="00DD433A">
      <w:pPr>
        <w:spacing w:before="0" w:after="0"/>
        <w:contextualSpacing/>
        <w:jc w:val="right"/>
        <w:rPr>
          <w:rFonts w:eastAsia="Times New Roman" w:cs="Times New Roman"/>
          <w:b/>
          <w:szCs w:val="24"/>
        </w:rPr>
      </w:pPr>
      <w:r w:rsidRPr="00D266AB">
        <w:rPr>
          <w:rFonts w:eastAsia="Times New Roman" w:cs="Times New Roman"/>
          <w:b/>
          <w:szCs w:val="24"/>
        </w:rPr>
        <w:t>[Topic 1:</w:t>
      </w:r>
      <w:r w:rsidRPr="00D266AB">
        <w:rPr>
          <w:rFonts w:eastAsia="Times New Roman" w:cs="Times New Roman"/>
          <w:szCs w:val="24"/>
        </w:rPr>
        <w:t xml:space="preserve"> </w:t>
      </w:r>
      <w:r w:rsidRPr="00D266AB">
        <w:rPr>
          <w:rFonts w:eastAsia="Times New Roman" w:cs="Times New Roman"/>
          <w:b/>
          <w:szCs w:val="24"/>
        </w:rPr>
        <w:t xml:space="preserve">Practical Concerns </w:t>
      </w:r>
      <w:r w:rsidR="00AD235B">
        <w:rPr>
          <w:rFonts w:eastAsia="Times New Roman" w:cs="Times New Roman"/>
          <w:b/>
          <w:szCs w:val="24"/>
        </w:rPr>
        <w:t>T</w:t>
      </w:r>
      <w:r w:rsidRPr="00D266AB">
        <w:rPr>
          <w:rFonts w:eastAsia="Times New Roman" w:cs="Times New Roman"/>
          <w:b/>
          <w:szCs w:val="24"/>
        </w:rPr>
        <w:t xml:space="preserve">hat Military Spouses Face] </w:t>
      </w:r>
    </w:p>
    <w:p w14:paraId="4A2CA8EC" w14:textId="77777777" w:rsidR="00D266AB" w:rsidRPr="00D266AB" w:rsidRDefault="00D266AB" w:rsidP="00A0359C">
      <w:pPr>
        <w:pStyle w:val="TealNoHeading"/>
      </w:pPr>
      <w:r w:rsidRPr="00D266AB">
        <w:t>SAY:</w:t>
      </w:r>
    </w:p>
    <w:p w14:paraId="2E5947E4" w14:textId="77777777" w:rsidR="00D266AB" w:rsidRDefault="00BE3990" w:rsidP="00217E29">
      <w:pPr>
        <w:pStyle w:val="SAYBullets"/>
      </w:pPr>
      <w:r w:rsidRPr="00682A94">
        <w:rPr>
          <w:rStyle w:val="SolidgreensquarebulletChar"/>
        </w:rPr>
        <w:t>O</w:t>
      </w:r>
      <w:r w:rsidR="00D266AB" w:rsidRPr="00682A94">
        <w:rPr>
          <w:rStyle w:val="SolidgreensquarebulletChar"/>
        </w:rPr>
        <w:t>ther big barrier</w:t>
      </w:r>
      <w:r w:rsidRPr="00682A94">
        <w:rPr>
          <w:rStyle w:val="SolidgreensquarebulletChar"/>
        </w:rPr>
        <w:t>s</w:t>
      </w:r>
      <w:r w:rsidR="00D266AB" w:rsidRPr="00682A94">
        <w:rPr>
          <w:rStyle w:val="SolidgreensquarebulletChar"/>
        </w:rPr>
        <w:t xml:space="preserve"> to getting </w:t>
      </w:r>
      <w:r w:rsidR="00D266AB" w:rsidRPr="00D266AB">
        <w:t xml:space="preserve">mental health support for military spouses </w:t>
      </w:r>
      <w:r>
        <w:t>may be</w:t>
      </w:r>
      <w:r w:rsidR="00D266AB" w:rsidRPr="00D266AB">
        <w:t xml:space="preserve"> practical </w:t>
      </w:r>
      <w:r>
        <w:t>concerns</w:t>
      </w:r>
      <w:r w:rsidR="00D266AB" w:rsidRPr="00D266AB">
        <w:t>.</w:t>
      </w:r>
    </w:p>
    <w:p w14:paraId="3227CDB8" w14:textId="77777777" w:rsidR="00B639F9" w:rsidRPr="00D266AB" w:rsidRDefault="00B639F9" w:rsidP="009D151D">
      <w:pPr>
        <w:spacing w:before="0" w:after="0"/>
        <w:ind w:left="720"/>
        <w:contextualSpacing/>
        <w:rPr>
          <w:rFonts w:eastAsia="Times New Roman" w:cstheme="minorHAnsi"/>
        </w:rPr>
      </w:pPr>
    </w:p>
    <w:p w14:paraId="3C0BE828" w14:textId="77777777" w:rsidR="00D266AB" w:rsidRPr="00D266AB" w:rsidRDefault="00D266AB" w:rsidP="00A0359C">
      <w:pPr>
        <w:pStyle w:val="TealNoHeading"/>
      </w:pPr>
      <w:r w:rsidRPr="00D266AB">
        <w:t>ASK:</w:t>
      </w:r>
    </w:p>
    <w:p w14:paraId="2FD617FB" w14:textId="77777777" w:rsidR="00D266AB" w:rsidRPr="00D266AB" w:rsidRDefault="00D266AB" w:rsidP="00217E29">
      <w:pPr>
        <w:pStyle w:val="SAYBullets"/>
      </w:pPr>
      <w:r w:rsidRPr="00682A94">
        <w:rPr>
          <w:rStyle w:val="SolidgreensquarebulletChar"/>
        </w:rPr>
        <w:t xml:space="preserve">What are some practical issues </w:t>
      </w:r>
      <w:r w:rsidRPr="00D266AB">
        <w:t>that interfere with your ability to seek mental health help?</w:t>
      </w:r>
    </w:p>
    <w:p w14:paraId="4362BCAB" w14:textId="77777777" w:rsidR="003000E4" w:rsidRPr="00D266AB" w:rsidRDefault="003000E4" w:rsidP="00493D1E">
      <w:pPr>
        <w:spacing w:before="0" w:after="0"/>
        <w:ind w:left="720"/>
        <w:contextualSpacing/>
        <w:rPr>
          <w:rFonts w:eastAsia="Times New Roman" w:cstheme="minorHAnsi"/>
        </w:rPr>
      </w:pPr>
    </w:p>
    <w:p w14:paraId="3DECC6B6" w14:textId="77777777" w:rsidR="00D266AB" w:rsidRDefault="005D7C1C" w:rsidP="00D266AB">
      <w:pPr>
        <w:spacing w:before="0" w:after="0"/>
        <w:ind w:left="720"/>
        <w:contextualSpacing/>
        <w:rPr>
          <w:rFonts w:cstheme="minorHAnsi"/>
        </w:rPr>
      </w:pPr>
      <w:r w:rsidRPr="00D266AB">
        <w:rPr>
          <w:rFonts w:ascii="Calibri" w:eastAsia="Calibri" w:hAnsi="Calibri" w:cs="Calibri"/>
          <w:b/>
          <w:noProof/>
          <w:color w:val="7030A0"/>
          <w:sz w:val="28"/>
          <w:szCs w:val="24"/>
        </w:rPr>
        <w:drawing>
          <wp:inline distT="0" distB="0" distL="0" distR="0" wp14:anchorId="77956D82" wp14:editId="3A96FE1A">
            <wp:extent cx="226463" cy="226463"/>
            <wp:effectExtent l="0" t="0" r="2540" b="2540"/>
            <wp:docPr id="47" name="Picture 4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iCs/>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cstheme="minorHAnsi"/>
        </w:rPr>
        <w:t xml:space="preserve">Write down </w:t>
      </w:r>
      <w:r w:rsidR="00BE3990">
        <w:rPr>
          <w:rFonts w:cstheme="minorHAnsi"/>
        </w:rPr>
        <w:t>the</w:t>
      </w:r>
      <w:r w:rsidR="00D266AB" w:rsidRPr="00D266AB">
        <w:rPr>
          <w:rFonts w:cstheme="minorHAnsi"/>
        </w:rPr>
        <w:t xml:space="preserve"> practical concerns </w:t>
      </w:r>
      <w:r w:rsidR="00D81127">
        <w:rPr>
          <w:rFonts w:cstheme="minorHAnsi"/>
        </w:rPr>
        <w:t xml:space="preserve">that </w:t>
      </w:r>
      <w:r w:rsidR="00D266AB" w:rsidRPr="00D266AB">
        <w:rPr>
          <w:rFonts w:cstheme="minorHAnsi"/>
        </w:rPr>
        <w:t xml:space="preserve">audience members </w:t>
      </w:r>
      <w:r w:rsidR="00D81127">
        <w:rPr>
          <w:rFonts w:cstheme="minorHAnsi"/>
        </w:rPr>
        <w:t>express</w:t>
      </w:r>
      <w:r w:rsidR="002F2E97" w:rsidRPr="00D266AB">
        <w:rPr>
          <w:rFonts w:cstheme="minorHAnsi"/>
        </w:rPr>
        <w:t xml:space="preserve"> </w:t>
      </w:r>
      <w:r w:rsidR="00D81127">
        <w:rPr>
          <w:rFonts w:cstheme="minorHAnsi"/>
        </w:rPr>
        <w:t>on a flip chart or dry erase board</w:t>
      </w:r>
      <w:r w:rsidR="002F2E97" w:rsidRPr="00D266AB">
        <w:rPr>
          <w:rFonts w:cstheme="minorHAnsi"/>
        </w:rPr>
        <w:t xml:space="preserve"> </w:t>
      </w:r>
      <w:r w:rsidR="00D266AB" w:rsidRPr="00D266AB">
        <w:rPr>
          <w:rFonts w:cstheme="minorHAnsi"/>
        </w:rPr>
        <w:t>to help validate their opinions.</w:t>
      </w:r>
    </w:p>
    <w:p w14:paraId="3F8FFEBF" w14:textId="77777777" w:rsidR="002154AA" w:rsidRPr="00D266AB" w:rsidRDefault="002154AA" w:rsidP="00D266AB">
      <w:pPr>
        <w:spacing w:before="0" w:after="0"/>
        <w:ind w:left="720"/>
        <w:contextualSpacing/>
        <w:rPr>
          <w:rFonts w:cstheme="minorHAnsi"/>
        </w:rPr>
      </w:pPr>
    </w:p>
    <w:p w14:paraId="122CBBEF" w14:textId="77777777" w:rsidR="00D266AB" w:rsidRPr="00D266AB" w:rsidRDefault="00D266AB" w:rsidP="00A0359C">
      <w:pPr>
        <w:pStyle w:val="TealNoHeading"/>
      </w:pPr>
      <w:r w:rsidRPr="00D266AB">
        <w:lastRenderedPageBreak/>
        <w:t>SAY:</w:t>
      </w:r>
    </w:p>
    <w:p w14:paraId="59326B6E" w14:textId="77777777" w:rsidR="00BE3990" w:rsidRDefault="00BE3990" w:rsidP="000A007A">
      <w:pPr>
        <w:pStyle w:val="SAYBullets"/>
      </w:pPr>
      <w:r>
        <w:t>As you see o</w:t>
      </w:r>
      <w:r w:rsidR="00D266AB" w:rsidRPr="00AD72EB">
        <w:t>n this slide</w:t>
      </w:r>
      <w:r>
        <w:t xml:space="preserve">, </w:t>
      </w:r>
      <w:r w:rsidR="002F2E97">
        <w:t>many</w:t>
      </w:r>
      <w:r w:rsidR="00F638DA" w:rsidRPr="00C00D17">
        <w:t xml:space="preserve"> practical concerns </w:t>
      </w:r>
      <w:r>
        <w:t>can present barriers</w:t>
      </w:r>
      <w:r w:rsidR="008634E8">
        <w:t xml:space="preserve"> to seeking help</w:t>
      </w:r>
      <w:r w:rsidR="00F638DA" w:rsidRPr="00C00D17">
        <w:t>.</w:t>
      </w:r>
      <w:r w:rsidR="00D266AB" w:rsidRPr="00C00D17">
        <w:t xml:space="preserve"> </w:t>
      </w:r>
    </w:p>
    <w:p w14:paraId="7E505038" w14:textId="3E36334F" w:rsidR="00BE3990" w:rsidRDefault="00BE3990" w:rsidP="000A007A">
      <w:pPr>
        <w:pStyle w:val="SAYBullets"/>
      </w:pPr>
      <w:r>
        <w:t>C</w:t>
      </w:r>
      <w:r w:rsidR="00DE56BA" w:rsidRPr="00C00D17">
        <w:t>hild</w:t>
      </w:r>
      <w:r w:rsidR="00DA013E">
        <w:t xml:space="preserve"> </w:t>
      </w:r>
      <w:r w:rsidR="00DE56BA" w:rsidRPr="00C00D17">
        <w:t>care is a definite concern</w:t>
      </w:r>
      <w:r w:rsidR="005D2B84" w:rsidRPr="00C00D17">
        <w:t>, but here are some options to think about</w:t>
      </w:r>
      <w:r w:rsidR="0017688E">
        <w:t>, such as social support or drop-in daycare.</w:t>
      </w:r>
      <w:r w:rsidR="00DE56BA" w:rsidRPr="00C00D17">
        <w:t xml:space="preserve"> </w:t>
      </w:r>
    </w:p>
    <w:p w14:paraId="6A227ECF" w14:textId="2F281B8E" w:rsidR="008634E8" w:rsidRDefault="00F13BDE" w:rsidP="000A007A">
      <w:pPr>
        <w:pStyle w:val="SAYBullets"/>
      </w:pPr>
      <w:r>
        <w:t>For those with a dual-</w:t>
      </w:r>
      <w:r w:rsidR="00DE56BA" w:rsidRPr="00C00D17">
        <w:t xml:space="preserve">income household, scheduling appointments can be a challenge. </w:t>
      </w:r>
      <w:r w:rsidR="008634E8">
        <w:t>Luckily,</w:t>
      </w:r>
      <w:r w:rsidR="005D2B84" w:rsidRPr="00C00D17">
        <w:t xml:space="preserve"> many mental health resources are flexible with their scheduling and format. </w:t>
      </w:r>
    </w:p>
    <w:p w14:paraId="04F2E6F9" w14:textId="30B5F359" w:rsidR="00210448" w:rsidRDefault="00B00765" w:rsidP="000A007A">
      <w:pPr>
        <w:pStyle w:val="SAYBullets"/>
      </w:pPr>
      <w:r>
        <w:rPr>
          <w:rFonts w:eastAsiaTheme="minorHAnsi"/>
        </w:rPr>
        <w:t>When navigating insurance, the TRICARE website can be a very helpful resource. You can review their covered services there; and if needed, you can reach out to the Military Health System Nurse Advice Line. It is available 24/7 by phone, web chat or video chat.</w:t>
      </w:r>
    </w:p>
    <w:p w14:paraId="4867BED0" w14:textId="02BE7CD5" w:rsidR="003000E4" w:rsidRPr="00595EA1" w:rsidRDefault="00DE56BA" w:rsidP="000A007A">
      <w:pPr>
        <w:pStyle w:val="SAYBullets"/>
      </w:pPr>
      <w:r w:rsidRPr="00C00D17">
        <w:t xml:space="preserve">Cost </w:t>
      </w:r>
      <w:r w:rsidR="008634E8">
        <w:t xml:space="preserve">may be </w:t>
      </w:r>
      <w:r w:rsidRPr="00C00D17">
        <w:t xml:space="preserve">a factor </w:t>
      </w:r>
      <w:r w:rsidR="008634E8">
        <w:t>in seeking help</w:t>
      </w:r>
      <w:r w:rsidRPr="00595EA1">
        <w:t>. There are some programs out there</w:t>
      </w:r>
      <w:r w:rsidR="00130442">
        <w:t>,</w:t>
      </w:r>
      <w:r w:rsidR="008634E8">
        <w:t xml:space="preserve"> such as</w:t>
      </w:r>
      <w:r w:rsidRPr="00595EA1">
        <w:t xml:space="preserve"> </w:t>
      </w:r>
      <w:r w:rsidRPr="007D242F">
        <w:rPr>
          <w:i/>
        </w:rPr>
        <w:t>Give-an-</w:t>
      </w:r>
      <w:r w:rsidR="00F321BA" w:rsidRPr="007D242F">
        <w:rPr>
          <w:i/>
        </w:rPr>
        <w:t>Hour</w:t>
      </w:r>
      <w:r w:rsidR="00F321BA">
        <w:rPr>
          <w:i/>
        </w:rPr>
        <w:t xml:space="preserve"> that</w:t>
      </w:r>
      <w:r w:rsidR="00E86134">
        <w:t xml:space="preserve"> will meet with s</w:t>
      </w:r>
      <w:r w:rsidRPr="00595EA1">
        <w:t>ervice members and their spouses for free</w:t>
      </w:r>
      <w:r w:rsidR="00FF6EBE">
        <w:t xml:space="preserve"> therapy sessions</w:t>
      </w:r>
      <w:r w:rsidRPr="00595EA1">
        <w:t>.</w:t>
      </w:r>
      <w:r w:rsidR="00FF6EBE">
        <w:t xml:space="preserve"> Remember that non-medical counseling with an MFLC or Military OneSource is </w:t>
      </w:r>
      <w:r w:rsidR="00CF1DD3">
        <w:t xml:space="preserve">always </w:t>
      </w:r>
      <w:r w:rsidR="00FF6EBE">
        <w:t>free.</w:t>
      </w:r>
    </w:p>
    <w:p w14:paraId="4F1015D1" w14:textId="77777777" w:rsidR="003000E4" w:rsidRDefault="003000E4" w:rsidP="00493D1E">
      <w:pPr>
        <w:spacing w:before="0" w:after="0"/>
        <w:ind w:left="720"/>
        <w:contextualSpacing/>
        <w:rPr>
          <w:rFonts w:eastAsia="Times New Roman" w:cstheme="minorHAnsi"/>
        </w:rPr>
      </w:pPr>
    </w:p>
    <w:p w14:paraId="3721CE1D" w14:textId="77777777" w:rsidR="00D266AB" w:rsidRDefault="005D7C1C" w:rsidP="00493D1E">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D9EF83F" wp14:editId="66A669B1">
            <wp:extent cx="226463" cy="226463"/>
            <wp:effectExtent l="0" t="0" r="2540" b="2540"/>
            <wp:docPr id="462" name="Picture 46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F34F33" w:rsidRPr="00D266AB">
        <w:rPr>
          <w:rFonts w:eastAsia="Times New Roman" w:cstheme="minorHAnsi"/>
          <w:iCs/>
          <w:szCs w:val="24"/>
        </w:rPr>
        <w:t xml:space="preserve">  </w:t>
      </w:r>
      <w:r w:rsidR="00F34F33" w:rsidRPr="00D266AB">
        <w:rPr>
          <w:rFonts w:eastAsia="Times New Roman" w:cstheme="minorHAnsi"/>
          <w:b/>
          <w:szCs w:val="24"/>
        </w:rPr>
        <w:t>TIP:</w:t>
      </w:r>
      <w:r w:rsidR="00F34F33" w:rsidRPr="00D266AB">
        <w:rPr>
          <w:rFonts w:eastAsia="Times New Roman" w:cstheme="minorHAnsi"/>
          <w:szCs w:val="24"/>
        </w:rPr>
        <w:t xml:space="preserve"> </w:t>
      </w:r>
      <w:r w:rsidR="00F638DA">
        <w:rPr>
          <w:rFonts w:eastAsia="Times New Roman" w:cstheme="minorHAnsi"/>
          <w:szCs w:val="24"/>
        </w:rPr>
        <w:t xml:space="preserve">Review as many of the topics </w:t>
      </w:r>
      <w:r w:rsidR="00DE56BA">
        <w:rPr>
          <w:rFonts w:eastAsia="Times New Roman" w:cstheme="minorHAnsi"/>
          <w:szCs w:val="24"/>
        </w:rPr>
        <w:t xml:space="preserve">in depth as needed to fully engage the audience. </w:t>
      </w:r>
    </w:p>
    <w:p w14:paraId="26ED0A8D" w14:textId="77777777" w:rsidR="0017688E" w:rsidRPr="00D266AB" w:rsidRDefault="0017688E" w:rsidP="0017688E">
      <w:pPr>
        <w:spacing w:before="0" w:after="0"/>
        <w:contextualSpacing/>
        <w:rPr>
          <w:rFonts w:cstheme="minorHAnsi"/>
        </w:rPr>
      </w:pPr>
    </w:p>
    <w:p w14:paraId="6EBA78CB" w14:textId="77777777" w:rsidR="00D266AB" w:rsidRPr="00D266AB" w:rsidRDefault="00D266AB" w:rsidP="00A0359C">
      <w:pPr>
        <w:pStyle w:val="TealNoHeading"/>
      </w:pPr>
      <w:r w:rsidRPr="00D266AB">
        <w:t>ASK:</w:t>
      </w:r>
    </w:p>
    <w:p w14:paraId="02B8FF15" w14:textId="77777777" w:rsidR="00D266AB" w:rsidRPr="00D266AB" w:rsidRDefault="00D266AB" w:rsidP="000A007A">
      <w:pPr>
        <w:pStyle w:val="SAYBullets"/>
      </w:pPr>
      <w:r w:rsidRPr="00D266AB">
        <w:t>Have you encountered some of these same issues?</w:t>
      </w:r>
    </w:p>
    <w:p w14:paraId="0E1E7B82" w14:textId="77777777" w:rsidR="008634E8" w:rsidRDefault="00D266AB" w:rsidP="000A007A">
      <w:pPr>
        <w:pStyle w:val="SAYBullets"/>
      </w:pPr>
      <w:r w:rsidRPr="00D266AB">
        <w:t>Do you have any other ideas</w:t>
      </w:r>
      <w:r w:rsidR="005E7E9F">
        <w:t xml:space="preserve"> or </w:t>
      </w:r>
      <w:r w:rsidRPr="00D266AB">
        <w:t xml:space="preserve">resources that could be included? </w:t>
      </w:r>
    </w:p>
    <w:p w14:paraId="4274EA84" w14:textId="77777777" w:rsidR="00D266AB" w:rsidRDefault="00D266AB" w:rsidP="000A007A">
      <w:pPr>
        <w:pStyle w:val="SAYBullets"/>
      </w:pPr>
      <w:r w:rsidRPr="00D266AB">
        <w:t>What other strategies have you used to overcome these issues?</w:t>
      </w:r>
    </w:p>
    <w:p w14:paraId="1A55B4F4" w14:textId="77777777" w:rsidR="0017688E" w:rsidRPr="00D266AB" w:rsidRDefault="0017688E" w:rsidP="00E967F5">
      <w:pPr>
        <w:pStyle w:val="Solidgreensquarebullet"/>
        <w:numPr>
          <w:ilvl w:val="0"/>
          <w:numId w:val="0"/>
        </w:numPr>
        <w:ind w:left="1440"/>
      </w:pPr>
    </w:p>
    <w:p w14:paraId="650BB6CD" w14:textId="77777777" w:rsidR="00D266AB" w:rsidRPr="00D266AB" w:rsidRDefault="00D266AB" w:rsidP="00A0359C">
      <w:pPr>
        <w:pStyle w:val="TealNoHeading"/>
      </w:pPr>
      <w:r w:rsidRPr="00D266AB">
        <w:t>SAY:</w:t>
      </w:r>
    </w:p>
    <w:p w14:paraId="0D70BF3A" w14:textId="77777777" w:rsidR="00D266AB" w:rsidRPr="00D266AB" w:rsidRDefault="00D266AB" w:rsidP="000A007A">
      <w:pPr>
        <w:pStyle w:val="SAYBullets"/>
      </w:pPr>
      <w:r w:rsidRPr="00682A94">
        <w:rPr>
          <w:rStyle w:val="SolidgreensquarebulletChar"/>
        </w:rPr>
        <w:t>Th</w:t>
      </w:r>
      <w:r w:rsidR="008634E8" w:rsidRPr="00682A94">
        <w:rPr>
          <w:rStyle w:val="SolidgreensquarebulletChar"/>
        </w:rPr>
        <w:t>e</w:t>
      </w:r>
      <w:r w:rsidRPr="00682A94">
        <w:rPr>
          <w:rStyle w:val="SolidgreensquarebulletChar"/>
        </w:rPr>
        <w:t xml:space="preserve"> handout </w:t>
      </w:r>
      <w:r w:rsidR="005E7E9F" w:rsidRPr="00682A94">
        <w:rPr>
          <w:rStyle w:val="SolidgreensquarebulletChar"/>
        </w:rPr>
        <w:t>I’ll give you</w:t>
      </w:r>
      <w:r w:rsidR="00567F9F" w:rsidRPr="00682A94">
        <w:rPr>
          <w:rStyle w:val="SolidgreensquarebulletChar"/>
        </w:rPr>
        <w:t xml:space="preserve"> </w:t>
      </w:r>
      <w:r w:rsidRPr="00682A94">
        <w:rPr>
          <w:rStyle w:val="SolidgreensquarebulletChar"/>
        </w:rPr>
        <w:t xml:space="preserve">at the end </w:t>
      </w:r>
      <w:r w:rsidR="00567F9F" w:rsidRPr="00682A94">
        <w:rPr>
          <w:rStyle w:val="SolidgreensquarebulletChar"/>
        </w:rPr>
        <w:t>of the</w:t>
      </w:r>
      <w:r w:rsidR="00567F9F">
        <w:t xml:space="preserve"> session </w:t>
      </w:r>
      <w:r w:rsidRPr="00D266AB">
        <w:t>will have links to some of these resources.</w:t>
      </w:r>
    </w:p>
    <w:p w14:paraId="3964C500" w14:textId="77777777" w:rsidR="00F638DA" w:rsidRPr="00D266AB" w:rsidRDefault="00F638DA" w:rsidP="00493D1E">
      <w:pPr>
        <w:spacing w:before="0" w:after="0"/>
        <w:ind w:left="720"/>
        <w:contextualSpacing/>
        <w:rPr>
          <w:rFonts w:eastAsia="Times New Roman" w:cstheme="minorHAnsi"/>
        </w:rPr>
      </w:pPr>
    </w:p>
    <w:p w14:paraId="69E65BED" w14:textId="77777777" w:rsidR="00D81127" w:rsidRDefault="005D7C1C" w:rsidP="00D81127">
      <w:pPr>
        <w:spacing w:before="0" w:after="0"/>
        <w:ind w:left="720"/>
        <w:contextualSpacing/>
        <w:rPr>
          <w:rFonts w:cstheme="minorHAnsi"/>
        </w:rPr>
      </w:pPr>
      <w:r w:rsidRPr="00D266AB">
        <w:rPr>
          <w:rFonts w:ascii="Calibri" w:eastAsia="Calibri" w:hAnsi="Calibri" w:cs="Calibri"/>
          <w:b/>
          <w:noProof/>
          <w:color w:val="7030A0"/>
          <w:sz w:val="28"/>
          <w:szCs w:val="24"/>
        </w:rPr>
        <w:drawing>
          <wp:inline distT="0" distB="0" distL="0" distR="0" wp14:anchorId="19319F38" wp14:editId="1FB5DABF">
            <wp:extent cx="226463" cy="226463"/>
            <wp:effectExtent l="0" t="0" r="2540" b="2540"/>
            <wp:docPr id="475" name="Picture 47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b/>
          <w:szCs w:val="24"/>
        </w:rPr>
        <w:t xml:space="preserve">  TIP:</w:t>
      </w:r>
      <w:r w:rsidR="00D266AB" w:rsidRPr="00D266AB">
        <w:rPr>
          <w:rFonts w:eastAsia="Times New Roman" w:cstheme="minorHAnsi"/>
          <w:szCs w:val="24"/>
        </w:rPr>
        <w:t xml:space="preserve"> </w:t>
      </w:r>
      <w:r w:rsidR="00D266AB" w:rsidRPr="00D266AB">
        <w:rPr>
          <w:rFonts w:eastAsia="Times New Roman" w:cstheme="minorHAnsi"/>
        </w:rPr>
        <w:t xml:space="preserve">Acknowledge the strategies the spouses suggest and write them </w:t>
      </w:r>
      <w:r w:rsidR="00D81127" w:rsidRPr="00D266AB">
        <w:rPr>
          <w:rFonts w:cstheme="minorHAnsi"/>
        </w:rPr>
        <w:t xml:space="preserve">down </w:t>
      </w:r>
      <w:r w:rsidR="00D266AB" w:rsidRPr="00D266AB">
        <w:rPr>
          <w:rFonts w:eastAsia="Times New Roman" w:cstheme="minorHAnsi"/>
        </w:rPr>
        <w:t xml:space="preserve">on a </w:t>
      </w:r>
      <w:r w:rsidR="00D81127">
        <w:rPr>
          <w:rFonts w:cstheme="minorHAnsi"/>
        </w:rPr>
        <w:t xml:space="preserve">flip chart or </w:t>
      </w:r>
      <w:r w:rsidR="00D266AB" w:rsidRPr="00D266AB">
        <w:rPr>
          <w:rFonts w:eastAsia="Times New Roman" w:cstheme="minorHAnsi"/>
        </w:rPr>
        <w:t>dry erase</w:t>
      </w:r>
      <w:r w:rsidR="00817334">
        <w:rPr>
          <w:rFonts w:eastAsia="Times New Roman" w:cstheme="minorHAnsi"/>
        </w:rPr>
        <w:t xml:space="preserve"> board</w:t>
      </w:r>
      <w:r w:rsidR="00D81127">
        <w:rPr>
          <w:rFonts w:cstheme="minorHAnsi"/>
        </w:rPr>
        <w:t>.</w:t>
      </w:r>
    </w:p>
    <w:p w14:paraId="45618583" w14:textId="77777777" w:rsidR="00D266AB" w:rsidRPr="00D266AB" w:rsidRDefault="00D266AB" w:rsidP="00D266AB">
      <w:pPr>
        <w:spacing w:before="0" w:after="0"/>
        <w:ind w:left="720"/>
        <w:contextualSpacing/>
        <w:rPr>
          <w:rFonts w:eastAsia="Times New Roman" w:cstheme="minorHAnsi"/>
        </w:rPr>
      </w:pPr>
    </w:p>
    <w:p w14:paraId="494BDA71" w14:textId="77777777" w:rsidR="00D266AB" w:rsidRPr="00D266AB" w:rsidRDefault="00D266AB" w:rsidP="00D266AB">
      <w:pPr>
        <w:spacing w:before="0" w:after="160" w:line="259" w:lineRule="auto"/>
        <w:rPr>
          <w:rFonts w:cstheme="minorHAnsi"/>
        </w:rPr>
      </w:pPr>
      <w:r w:rsidRPr="00D266AB">
        <w:rPr>
          <w:rFonts w:cstheme="minorHAnsi"/>
        </w:rPr>
        <w:br w:type="page"/>
      </w:r>
    </w:p>
    <w:p w14:paraId="7E07F172" w14:textId="77777777" w:rsidR="00D266AB" w:rsidRPr="009E2576" w:rsidRDefault="00D266AB" w:rsidP="00F34219">
      <w:pPr>
        <w:pStyle w:val="SlideHeadings-Heading2"/>
      </w:pPr>
      <w:bookmarkStart w:id="411" w:name="_Toc51318382"/>
      <w:bookmarkStart w:id="412" w:name="_Toc51341467"/>
      <w:bookmarkStart w:id="413" w:name="_Toc51592550"/>
      <w:bookmarkStart w:id="414" w:name="_Toc52291053"/>
      <w:bookmarkStart w:id="415" w:name="_Toc54881992"/>
      <w:bookmarkStart w:id="416" w:name="_Toc66248857"/>
      <w:bookmarkStart w:id="417" w:name="_Toc70340113"/>
      <w:bookmarkStart w:id="418" w:name="_Toc70342522"/>
      <w:bookmarkStart w:id="419" w:name="_Toc70613682"/>
      <w:bookmarkStart w:id="420" w:name="_Toc70614131"/>
      <w:r w:rsidRPr="002A286F">
        <w:lastRenderedPageBreak/>
        <w:t>SLIDE 10:</w:t>
      </w:r>
      <w:r w:rsidR="007876C5" w:rsidRPr="009E2576">
        <w:t xml:space="preserve"> </w:t>
      </w:r>
      <w:bookmarkStart w:id="421" w:name="_Toc64987407"/>
      <w:r w:rsidRPr="009E2576">
        <w:t>Military OneSource: 24/7 Support for the Military Community</w:t>
      </w:r>
      <w:bookmarkEnd w:id="411"/>
      <w:bookmarkEnd w:id="412"/>
      <w:bookmarkEnd w:id="413"/>
      <w:bookmarkEnd w:id="414"/>
      <w:bookmarkEnd w:id="415"/>
      <w:bookmarkEnd w:id="416"/>
      <w:bookmarkEnd w:id="417"/>
      <w:bookmarkEnd w:id="418"/>
      <w:bookmarkEnd w:id="419"/>
      <w:bookmarkEnd w:id="420"/>
      <w:bookmarkEnd w:id="421"/>
    </w:p>
    <w:p w14:paraId="11C69ECC" w14:textId="1234D4C2" w:rsidR="00D266AB" w:rsidRPr="00D266AB" w:rsidRDefault="00405067" w:rsidP="00D266AB">
      <w:pPr>
        <w:jc w:val="center"/>
      </w:pPr>
      <w:r w:rsidRPr="00405067">
        <w:rPr>
          <w:noProof/>
        </w:rPr>
        <w:drawing>
          <wp:inline distT="0" distB="0" distL="0" distR="0" wp14:anchorId="16C77754" wp14:editId="31AEEFA1">
            <wp:extent cx="4572638" cy="3429479"/>
            <wp:effectExtent l="19050" t="19050" r="18415" b="19050"/>
            <wp:docPr id="36" name="Picture 36" descr="Image of Slide 10, Military OneSource: 24/7 Support for the Military Community &#10;&#10;At the top is a teal banner that asks &quot;Which of these resources do you see yourself using? in the next few months?&quot;&#10;Below, there is a circular diagram with many Military OneSource programs listed, each one has a relevant icon. In the iddle of the circle is the Military OneSource logo.&#10;&#10;Next is the listing of Military OneSource support service areas identified:&#10;Confidential Non-medical Counseling&#10;Spouse Education and Career Opportunities&#10;Health and Wellness Coaching&#10;Wounded Warrior and Caregivers&#10;Education&#10;New MilParent&#10;Adoption&#10;Document Translation &amp; Language Interpretation&#10;Peer-to-Peer Support&#10;Spouse Relocation and Transition&#10;Special Needs&#10;Elder Care&#10;Building Healthy Relationships&#10;Transitioning Veterans&#10;Financial and Tax Consultation&#10;" title="Military OneSource: 24/7 Support for the Militar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0BC6BFAB" w14:textId="77777777" w:rsidR="00D266AB" w:rsidRPr="00D266AB" w:rsidRDefault="00D266AB" w:rsidP="00A0359C">
      <w:pPr>
        <w:pStyle w:val="TealNoHeading"/>
      </w:pPr>
      <w:r w:rsidRPr="00D266AB">
        <w:t>ANIMATIONS:</w:t>
      </w:r>
    </w:p>
    <w:p w14:paraId="62B3C881" w14:textId="34074DA3"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61FDE59" w14:textId="77777777" w:rsidR="00D266AB" w:rsidRPr="00D266AB" w:rsidRDefault="00D266AB" w:rsidP="00D266AB">
      <w:pPr>
        <w:spacing w:before="0" w:after="0"/>
        <w:ind w:left="720"/>
        <w:contextualSpacing/>
        <w:rPr>
          <w:rFonts w:eastAsia="Times New Roman" w:cstheme="minorHAnsi"/>
          <w:szCs w:val="24"/>
        </w:rPr>
      </w:pPr>
    </w:p>
    <w:p w14:paraId="2FA1BBDF" w14:textId="77777777" w:rsidR="00D266AB" w:rsidRPr="00D266AB" w:rsidRDefault="00D266AB" w:rsidP="00A0359C">
      <w:pPr>
        <w:pStyle w:val="TealNoHeading"/>
      </w:pPr>
      <w:r w:rsidRPr="00D266AB">
        <w:t>MATERIALS:</w:t>
      </w:r>
    </w:p>
    <w:p w14:paraId="6AB1350C" w14:textId="173A4214" w:rsidR="00D266AB" w:rsidRPr="00D266AB" w:rsidRDefault="00D266AB" w:rsidP="00DD433A">
      <w:pPr>
        <w:spacing w:before="0" w:after="0"/>
        <w:contextualSpacing/>
        <w:rPr>
          <w:rFonts w:eastAsia="Times New Roman" w:cstheme="minorHAnsi"/>
          <w:szCs w:val="24"/>
        </w:rPr>
      </w:pPr>
      <w:r w:rsidRPr="00D266AB">
        <w:rPr>
          <w:rFonts w:eastAsia="Times New Roman" w:cstheme="minorHAnsi"/>
          <w:szCs w:val="24"/>
        </w:rPr>
        <w:t>None</w:t>
      </w:r>
    </w:p>
    <w:p w14:paraId="2B4D01CD" w14:textId="77777777" w:rsidR="00D266AB" w:rsidRPr="00D266AB" w:rsidRDefault="00D266AB" w:rsidP="00D266AB">
      <w:pPr>
        <w:spacing w:before="0" w:after="0"/>
        <w:ind w:left="720"/>
        <w:contextualSpacing/>
        <w:rPr>
          <w:rFonts w:eastAsia="Times New Roman" w:cstheme="minorHAnsi"/>
          <w:szCs w:val="24"/>
        </w:rPr>
      </w:pPr>
    </w:p>
    <w:p w14:paraId="444AD34A" w14:textId="77777777" w:rsidR="00D266AB" w:rsidRPr="00D266AB" w:rsidRDefault="00D266AB" w:rsidP="00A0359C">
      <w:pPr>
        <w:pStyle w:val="TealNoHeading"/>
      </w:pPr>
      <w:r w:rsidRPr="00D266AB">
        <w:t>MAIN DISCUSSION POINTS:</w:t>
      </w:r>
    </w:p>
    <w:p w14:paraId="0598921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w:t>
      </w:r>
    </w:p>
    <w:p w14:paraId="4929CF94" w14:textId="77777777" w:rsidR="00D266AB" w:rsidRPr="00D266AB" w:rsidRDefault="00D266AB" w:rsidP="00037897">
      <w:pPr>
        <w:numPr>
          <w:ilvl w:val="0"/>
          <w:numId w:val="49"/>
        </w:numPr>
        <w:spacing w:before="0" w:after="0"/>
        <w:contextualSpacing/>
        <w:rPr>
          <w:rFonts w:eastAsia="Times New Roman" w:cstheme="minorHAnsi"/>
          <w:szCs w:val="24"/>
        </w:rPr>
      </w:pPr>
      <w:r w:rsidRPr="00D266AB">
        <w:rPr>
          <w:rFonts w:eastAsia="Times New Roman" w:cstheme="minorHAnsi"/>
          <w:szCs w:val="24"/>
        </w:rPr>
        <w:t>Programs Offered by Military OneSource</w:t>
      </w:r>
    </w:p>
    <w:p w14:paraId="640D3C53" w14:textId="77777777" w:rsidR="00D266AB" w:rsidRPr="00D266AB" w:rsidRDefault="00D266AB" w:rsidP="00D266AB">
      <w:pPr>
        <w:spacing w:before="0" w:after="0"/>
        <w:ind w:firstLine="360"/>
        <w:rPr>
          <w:rFonts w:cstheme="minorHAnsi"/>
        </w:rPr>
      </w:pPr>
    </w:p>
    <w:p w14:paraId="6AD03B01" w14:textId="77777777" w:rsidR="00D266AB" w:rsidRDefault="00D266AB" w:rsidP="00A0359C">
      <w:pPr>
        <w:pStyle w:val="TealNoHeading"/>
      </w:pPr>
      <w:r w:rsidRPr="00D266AB">
        <w:t>SAMPLE TALKING POINTS:</w:t>
      </w:r>
    </w:p>
    <w:p w14:paraId="5174830F" w14:textId="77777777" w:rsidR="00D266AB" w:rsidRDefault="00D266AB" w:rsidP="00DD433A">
      <w:pPr>
        <w:spacing w:before="0" w:after="0"/>
        <w:jc w:val="right"/>
        <w:rPr>
          <w:b/>
        </w:rPr>
      </w:pPr>
      <w:r w:rsidRPr="00D266AB">
        <w:rPr>
          <w:b/>
        </w:rPr>
        <w:t>[Topic 1: Programs</w:t>
      </w:r>
      <w:r w:rsidR="009D151D">
        <w:rPr>
          <w:b/>
        </w:rPr>
        <w:t xml:space="preserve"> Offered by Military OneSource]</w:t>
      </w:r>
    </w:p>
    <w:p w14:paraId="7DD4AD4A" w14:textId="77777777" w:rsidR="00D266AB" w:rsidRPr="00D266AB" w:rsidRDefault="00D266AB" w:rsidP="00A0359C">
      <w:pPr>
        <w:pStyle w:val="TealNoHeading"/>
      </w:pPr>
      <w:r w:rsidRPr="00D266AB">
        <w:t>ASK:</w:t>
      </w:r>
    </w:p>
    <w:p w14:paraId="6308DDBA" w14:textId="77777777" w:rsidR="00D266AB" w:rsidRPr="00446EE7" w:rsidRDefault="00D266AB" w:rsidP="000B208B">
      <w:pPr>
        <w:pStyle w:val="SAYBullets"/>
      </w:pPr>
      <w:r w:rsidRPr="00446EE7">
        <w:rPr>
          <w:rStyle w:val="SolidgreensquarebulletChar"/>
        </w:rPr>
        <w:t>Have you ever experienced</w:t>
      </w:r>
      <w:r w:rsidRPr="00446EE7">
        <w:t xml:space="preserve"> or heard about anyone else’s experience with Military OneSource? </w:t>
      </w:r>
    </w:p>
    <w:p w14:paraId="662F0D7F" w14:textId="77777777" w:rsidR="001E40BB" w:rsidRPr="002C4BF5" w:rsidRDefault="001E40BB" w:rsidP="00E967F5">
      <w:pPr>
        <w:pStyle w:val="Solidgreensquarebullet"/>
        <w:numPr>
          <w:ilvl w:val="0"/>
          <w:numId w:val="0"/>
        </w:numPr>
        <w:ind w:left="1440"/>
      </w:pPr>
    </w:p>
    <w:p w14:paraId="3625B4AD" w14:textId="77777777" w:rsidR="00D266AB" w:rsidRPr="00D266AB" w:rsidRDefault="00D266AB" w:rsidP="00A0359C">
      <w:pPr>
        <w:pStyle w:val="TealNoHeading"/>
      </w:pPr>
      <w:r w:rsidRPr="00D266AB">
        <w:t>SAY:</w:t>
      </w:r>
    </w:p>
    <w:p w14:paraId="5F912E22" w14:textId="16EA82B6" w:rsidR="00D266AB" w:rsidRPr="00D266AB" w:rsidRDefault="00D266AB" w:rsidP="000B208B">
      <w:pPr>
        <w:pStyle w:val="SAYBullets"/>
      </w:pPr>
      <w:r w:rsidRPr="00D266AB">
        <w:t>As we’ve talked about, Military OneSource offers confiden</w:t>
      </w:r>
      <w:r w:rsidR="00E86134">
        <w:t>tial non-medical counseling to s</w:t>
      </w:r>
      <w:r w:rsidRPr="00D266AB">
        <w:t xml:space="preserve">ervice members and their families, but it’s actually much more than that. It’s a great place to </w:t>
      </w:r>
      <w:r w:rsidR="008634E8">
        <w:t>go</w:t>
      </w:r>
      <w:r w:rsidRPr="00D266AB">
        <w:t xml:space="preserve"> when you don’t know where to start.</w:t>
      </w:r>
    </w:p>
    <w:p w14:paraId="5FA3ADA9" w14:textId="73C90ED1" w:rsidR="00D266AB" w:rsidRPr="00D266AB" w:rsidRDefault="00D266AB" w:rsidP="000B208B">
      <w:pPr>
        <w:pStyle w:val="SAYBullets"/>
      </w:pPr>
      <w:r w:rsidRPr="00D266AB">
        <w:t>In a nutshell, Military OneSource is a free, 24/7</w:t>
      </w:r>
      <w:r w:rsidR="00817334">
        <w:t>,</w:t>
      </w:r>
      <w:r w:rsidRPr="00D266AB">
        <w:t xml:space="preserve"> call center and website with “chat” options</w:t>
      </w:r>
      <w:r w:rsidR="005E7E9F">
        <w:t>. It</w:t>
      </w:r>
      <w:r w:rsidRPr="00D266AB">
        <w:t xml:space="preserve"> provides comprehensive information on every aspect of military life</w:t>
      </w:r>
      <w:r w:rsidR="008634E8">
        <w:t xml:space="preserve">, </w:t>
      </w:r>
      <w:r w:rsidRPr="00D266AB">
        <w:t xml:space="preserve">including deployment, reintegration, physical fitness, stress management, relocation, parenting, taxes </w:t>
      </w:r>
      <w:r w:rsidR="00567F9F">
        <w:t xml:space="preserve">and </w:t>
      </w:r>
      <w:r w:rsidRPr="00D266AB">
        <w:t>financial planning</w:t>
      </w:r>
      <w:r w:rsidR="00567F9F">
        <w:t>. Y</w:t>
      </w:r>
      <w:r w:rsidRPr="00D266AB">
        <w:t>ou name it</w:t>
      </w:r>
      <w:r w:rsidR="00567F9F">
        <w:t xml:space="preserve">, </w:t>
      </w:r>
      <w:r w:rsidR="0047179A">
        <w:t xml:space="preserve">and </w:t>
      </w:r>
      <w:r w:rsidR="00567F9F">
        <w:t>t</w:t>
      </w:r>
      <w:r w:rsidRPr="00D266AB">
        <w:t xml:space="preserve">hey probably have something </w:t>
      </w:r>
      <w:r w:rsidR="005E7E9F">
        <w:t>about</w:t>
      </w:r>
      <w:r w:rsidRPr="00D266AB">
        <w:t xml:space="preserve"> it on their website!</w:t>
      </w:r>
    </w:p>
    <w:p w14:paraId="254A0809" w14:textId="77777777" w:rsidR="00D266AB" w:rsidRPr="00D266AB" w:rsidRDefault="00D266AB" w:rsidP="000B208B">
      <w:pPr>
        <w:pStyle w:val="SAYBullets"/>
      </w:pPr>
      <w:r w:rsidRPr="00D266AB">
        <w:lastRenderedPageBreak/>
        <w:t>I</w:t>
      </w:r>
      <w:r w:rsidR="008634E8">
        <w:t>’m</w:t>
      </w:r>
      <w:r w:rsidRPr="00D266AB">
        <w:t xml:space="preserve"> going to walk you through some of the programs that Military OneSource offers, many of which are available to you day or night. As I describe them, I want you to think about how they could be useful </w:t>
      </w:r>
      <w:r w:rsidR="008634E8">
        <w:t>to</w:t>
      </w:r>
      <w:r w:rsidRPr="00D266AB">
        <w:t xml:space="preserve"> you, and then we’ll discuss your thoughts.</w:t>
      </w:r>
    </w:p>
    <w:p w14:paraId="2422FA5E" w14:textId="034A6E0D" w:rsidR="00D266AB" w:rsidRPr="00D266AB" w:rsidRDefault="00D266AB" w:rsidP="000B208B">
      <w:pPr>
        <w:pStyle w:val="SAYBullets"/>
      </w:pPr>
      <w:r w:rsidRPr="00D266AB">
        <w:t>First and foremost, Military OneSource offers confidential non-medical counseling for help</w:t>
      </w:r>
      <w:r w:rsidR="008634E8">
        <w:t xml:space="preserve"> with</w:t>
      </w:r>
      <w:r w:rsidRPr="00D266AB">
        <w:t xml:space="preserve"> military life issues</w:t>
      </w:r>
      <w:r w:rsidR="00686976">
        <w:t>,</w:t>
      </w:r>
      <w:r w:rsidR="008634E8">
        <w:t xml:space="preserve"> such as</w:t>
      </w:r>
      <w:r w:rsidRPr="00D266AB">
        <w:t xml:space="preserve"> relationship conflicts, stress management, adjustment and deployment challenges, and grief or loss. The counseling can be delivered face</w:t>
      </w:r>
      <w:r w:rsidR="008634E8">
        <w:t xml:space="preserve"> </w:t>
      </w:r>
      <w:r w:rsidRPr="00D266AB">
        <w:t>to</w:t>
      </w:r>
      <w:r w:rsidR="008634E8">
        <w:t xml:space="preserve"> </w:t>
      </w:r>
      <w:r w:rsidRPr="00D266AB">
        <w:t>face</w:t>
      </w:r>
      <w:r w:rsidR="008634E8">
        <w:t xml:space="preserve"> or</w:t>
      </w:r>
      <w:r w:rsidRPr="00D266AB">
        <w:t xml:space="preserve"> by phone, online chat </w:t>
      </w:r>
      <w:r w:rsidR="0029199A">
        <w:t>or secure</w:t>
      </w:r>
      <w:r w:rsidRPr="00D266AB">
        <w:t xml:space="preserve"> video</w:t>
      </w:r>
      <w:r w:rsidR="008634E8">
        <w:t>. Y</w:t>
      </w:r>
      <w:r w:rsidRPr="00D266AB">
        <w:t xml:space="preserve">ou can receive up to 12 sessions per issue. What’s cool is that while you’re on the phone with the consultant, they will help you schedule your first appointment with a local non-medical counseling provider. It makes it so easy to get started! </w:t>
      </w:r>
    </w:p>
    <w:p w14:paraId="6CEBAB5B" w14:textId="378018E4" w:rsidR="00D266AB" w:rsidRPr="00D266AB" w:rsidRDefault="00D266AB" w:rsidP="000B208B">
      <w:pPr>
        <w:pStyle w:val="SAYBullets"/>
      </w:pPr>
      <w:r w:rsidRPr="00D266AB">
        <w:t>Military OneSource also offers financial counseling by phone, video and in</w:t>
      </w:r>
      <w:r w:rsidR="008634E8">
        <w:t xml:space="preserve"> </w:t>
      </w:r>
      <w:r w:rsidRPr="00D266AB">
        <w:t xml:space="preserve">person to </w:t>
      </w:r>
      <w:r w:rsidR="008634E8">
        <w:t>help you</w:t>
      </w:r>
      <w:r w:rsidRPr="00D266AB">
        <w:t xml:space="preserve"> </w:t>
      </w:r>
      <w:r w:rsidR="008634E8">
        <w:t>develop</w:t>
      </w:r>
      <w:r w:rsidRPr="00D266AB">
        <w:t xml:space="preserve"> a budget</w:t>
      </w:r>
      <w:r w:rsidR="008634E8">
        <w:t>. And they</w:t>
      </w:r>
      <w:r w:rsidRPr="00D266AB">
        <w:t xml:space="preserve"> answer questions related to savings, investment</w:t>
      </w:r>
      <w:r w:rsidR="00ED4332">
        <w:t>s</w:t>
      </w:r>
      <w:r w:rsidRPr="00D266AB">
        <w:t xml:space="preserve"> and debt issues. Military OneSource also offers free phone tax consultations and </w:t>
      </w:r>
      <w:r w:rsidR="00B40F81">
        <w:t xml:space="preserve">the </w:t>
      </w:r>
      <w:r w:rsidRPr="00D266AB">
        <w:t xml:space="preserve">electronic filing of a </w:t>
      </w:r>
      <w:r w:rsidR="003D79EA">
        <w:t>f</w:t>
      </w:r>
      <w:r w:rsidRPr="00D266AB">
        <w:t xml:space="preserve">ederal tax return and up to three </w:t>
      </w:r>
      <w:r w:rsidR="003D79EA">
        <w:t>s</w:t>
      </w:r>
      <w:r w:rsidRPr="00D266AB">
        <w:t>tate returns through its website.</w:t>
      </w:r>
    </w:p>
    <w:p w14:paraId="2819BFA4" w14:textId="77777777" w:rsidR="009F684F" w:rsidRDefault="009F684F" w:rsidP="009F684F">
      <w:pPr>
        <w:spacing w:before="0" w:after="0"/>
        <w:ind w:left="720"/>
        <w:contextualSpacing/>
      </w:pPr>
    </w:p>
    <w:p w14:paraId="7ED9BA89" w14:textId="68621A8D" w:rsidR="009F684F" w:rsidRPr="00D266AB" w:rsidRDefault="005D7C1C" w:rsidP="00206EC3">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7784180" wp14:editId="1B759ADA">
            <wp:extent cx="226463" cy="226463"/>
            <wp:effectExtent l="0" t="0" r="2540" b="2540"/>
            <wp:docPr id="485" name="Picture 48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9F684F" w:rsidRPr="00D266AB">
        <w:rPr>
          <w:rFonts w:eastAsia="Times New Roman" w:cstheme="minorHAnsi"/>
          <w:b/>
          <w:szCs w:val="24"/>
        </w:rPr>
        <w:t xml:space="preserve">  </w:t>
      </w:r>
      <w:r w:rsidR="009F684F" w:rsidRPr="009F684F">
        <w:rPr>
          <w:rFonts w:eastAsia="Times New Roman" w:cstheme="minorHAnsi"/>
          <w:b/>
          <w:szCs w:val="24"/>
        </w:rPr>
        <w:t>TIP:</w:t>
      </w:r>
      <w:r w:rsidR="009F684F">
        <w:rPr>
          <w:rFonts w:eastAsia="Times New Roman" w:cstheme="minorHAnsi"/>
          <w:b/>
          <w:szCs w:val="24"/>
        </w:rPr>
        <w:t xml:space="preserve"> </w:t>
      </w:r>
      <w:r w:rsidR="009F684F">
        <w:rPr>
          <w:rFonts w:eastAsia="Times New Roman" w:cstheme="minorHAnsi"/>
          <w:szCs w:val="24"/>
        </w:rPr>
        <w:t>To keep participants engaged, feel free to ask a question</w:t>
      </w:r>
      <w:r w:rsidR="00686976">
        <w:rPr>
          <w:rFonts w:eastAsia="Times New Roman" w:cstheme="minorHAnsi"/>
          <w:szCs w:val="24"/>
        </w:rPr>
        <w:t>,</w:t>
      </w:r>
      <w:r w:rsidR="009F684F">
        <w:rPr>
          <w:rFonts w:eastAsia="Times New Roman" w:cstheme="minorHAnsi"/>
          <w:szCs w:val="24"/>
        </w:rPr>
        <w:t xml:space="preserve"> such as “</w:t>
      </w:r>
      <w:r w:rsidR="009F684F" w:rsidRPr="00D266AB">
        <w:rPr>
          <w:rFonts w:eastAsia="Times New Roman" w:cs="Times New Roman"/>
          <w:szCs w:val="24"/>
        </w:rPr>
        <w:t>Who here gets stressed out about taxes? Wouldn’t it be nice to get some free support during that time of year?</w:t>
      </w:r>
      <w:r w:rsidR="009F684F">
        <w:rPr>
          <w:rFonts w:eastAsia="Times New Roman" w:cs="Times New Roman"/>
          <w:szCs w:val="24"/>
        </w:rPr>
        <w:t>”</w:t>
      </w:r>
    </w:p>
    <w:p w14:paraId="01D6104F" w14:textId="77777777" w:rsidR="009F684F" w:rsidRPr="00D266AB" w:rsidRDefault="009F684F" w:rsidP="009F684F">
      <w:pPr>
        <w:spacing w:before="0" w:after="0"/>
        <w:ind w:left="720"/>
        <w:contextualSpacing/>
      </w:pPr>
    </w:p>
    <w:p w14:paraId="0C3C67F7" w14:textId="0246277F" w:rsidR="00D266AB" w:rsidRPr="00D266AB" w:rsidRDefault="00D266AB" w:rsidP="000B208B">
      <w:pPr>
        <w:pStyle w:val="SAYBullets"/>
      </w:pPr>
      <w:r w:rsidRPr="00D266AB">
        <w:t>Military OneSource can also connect you with a health and wellness coach to help you achieve your physical fitness, weight loss, stress management or nutritional goals. So if you’re struggling to find a good fitness routine, they can help you get on track. Coaches can offer their support by phone, online chat and video.</w:t>
      </w:r>
    </w:p>
    <w:p w14:paraId="046D2A3B" w14:textId="3811659F" w:rsidR="00D266AB" w:rsidRPr="00D266AB" w:rsidRDefault="00D266AB" w:rsidP="000B208B">
      <w:pPr>
        <w:pStyle w:val="SAYBullets"/>
      </w:pPr>
      <w:r w:rsidRPr="00D266AB">
        <w:t xml:space="preserve">And if you </w:t>
      </w:r>
      <w:r w:rsidR="005E7E9F">
        <w:t>need to</w:t>
      </w:r>
      <w:r w:rsidRPr="00D266AB">
        <w:t xml:space="preserve"> talk to someone who </w:t>
      </w:r>
      <w:r w:rsidR="005E7E9F">
        <w:t xml:space="preserve">truly </w:t>
      </w:r>
      <w:r w:rsidRPr="00D266AB">
        <w:t>understand</w:t>
      </w:r>
      <w:r w:rsidR="003D79EA">
        <w:t>s</w:t>
      </w:r>
      <w:r w:rsidRPr="00D266AB">
        <w:t xml:space="preserve"> you, Military OneSource also offers peer-to-peer support</w:t>
      </w:r>
      <w:r w:rsidR="005E7E9F">
        <w:t xml:space="preserve"> with</w:t>
      </w:r>
      <w:r w:rsidRPr="00D266AB">
        <w:t xml:space="preserve"> consultants who have fi</w:t>
      </w:r>
      <w:r w:rsidR="00E86134">
        <w:t>rst-hand experience of being a s</w:t>
      </w:r>
      <w:r w:rsidRPr="00D266AB">
        <w:t>ervice member or a military spouse. So let’s say you</w:t>
      </w:r>
      <w:r w:rsidR="00817334">
        <w:t>’re</w:t>
      </w:r>
      <w:r w:rsidRPr="00D266AB">
        <w:t xml:space="preserve"> having a problem, you can call and speak to another spouse with military experience</w:t>
      </w:r>
      <w:r w:rsidR="00817334">
        <w:t xml:space="preserve"> who may have faced the same problem</w:t>
      </w:r>
      <w:r w:rsidRPr="00D266AB">
        <w:t>!</w:t>
      </w:r>
    </w:p>
    <w:p w14:paraId="6AF9C614" w14:textId="77777777" w:rsidR="00D266AB" w:rsidRDefault="00D266AB" w:rsidP="000B208B">
      <w:pPr>
        <w:pStyle w:val="SAYBullets"/>
      </w:pPr>
      <w:r w:rsidRPr="00D266AB">
        <w:t>And</w:t>
      </w:r>
      <w:r w:rsidR="005E7E9F">
        <w:t>,</w:t>
      </w:r>
      <w:r w:rsidRPr="00D266AB">
        <w:t xml:space="preserve"> last, Military OneSource offers their own mobile resilience tools. These are different than the ones we discussed </w:t>
      </w:r>
      <w:r w:rsidR="00220DC3">
        <w:t>previously</w:t>
      </w:r>
      <w:r w:rsidRPr="00D266AB">
        <w:t xml:space="preserve"> and are completely free! </w:t>
      </w:r>
      <w:r w:rsidR="008634E8">
        <w:t>H</w:t>
      </w:r>
      <w:r w:rsidRPr="00D266AB">
        <w:t>ere’s an interesting fact</w:t>
      </w:r>
      <w:r w:rsidR="003D79EA">
        <w:t>.</w:t>
      </w:r>
      <w:r w:rsidRPr="00D266AB">
        <w:t xml:space="preserve"> </w:t>
      </w:r>
      <w:r w:rsidR="005E7E9F">
        <w:t>T</w:t>
      </w:r>
      <w:r w:rsidRPr="00D266AB">
        <w:t xml:space="preserve">he most frequently downloaded tool from Military OneSource </w:t>
      </w:r>
      <w:r w:rsidR="008634E8">
        <w:t>is</w:t>
      </w:r>
      <w:r w:rsidRPr="00D266AB">
        <w:t xml:space="preserve"> the </w:t>
      </w:r>
      <w:r w:rsidRPr="0070127B">
        <w:rPr>
          <w:i/>
        </w:rPr>
        <w:t>Chill Drills</w:t>
      </w:r>
      <w:r w:rsidR="003D79EA" w:rsidRPr="0070127B">
        <w:rPr>
          <w:i/>
        </w:rPr>
        <w:t>,</w:t>
      </w:r>
      <w:r w:rsidR="003D79EA">
        <w:t xml:space="preserve"> which has now also been made into an app.</w:t>
      </w:r>
    </w:p>
    <w:p w14:paraId="0B30E81B" w14:textId="77777777" w:rsidR="005E5227" w:rsidRPr="00D266AB" w:rsidRDefault="005E5227" w:rsidP="005E5227">
      <w:pPr>
        <w:spacing w:before="0" w:after="0"/>
        <w:ind w:left="720"/>
        <w:contextualSpacing/>
      </w:pPr>
    </w:p>
    <w:p w14:paraId="6E450389" w14:textId="77777777" w:rsidR="005E5227" w:rsidRPr="00F22D70" w:rsidRDefault="005D7C1C" w:rsidP="005E5227">
      <w:pPr>
        <w:pStyle w:val="ListParagraph"/>
        <w:spacing w:before="0"/>
      </w:pPr>
      <w:r w:rsidRPr="00D266AB">
        <w:rPr>
          <w:rFonts w:ascii="Calibri" w:eastAsia="Calibri" w:hAnsi="Calibri" w:cs="Calibri"/>
          <w:b/>
          <w:noProof/>
          <w:color w:val="7030A0"/>
          <w:sz w:val="28"/>
        </w:rPr>
        <w:drawing>
          <wp:inline distT="0" distB="0" distL="0" distR="0" wp14:anchorId="09C25E63" wp14:editId="00ABB07E">
            <wp:extent cx="226463" cy="226463"/>
            <wp:effectExtent l="0" t="0" r="2540" b="2540"/>
            <wp:docPr id="490" name="Picture 49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5E5227" w:rsidRPr="00F22D70">
        <w:rPr>
          <w:rFonts w:ascii="Calibri" w:eastAsia="Calibri" w:hAnsi="Calibri" w:cs="Calibri"/>
          <w:iCs/>
          <w:color w:val="7030A0"/>
          <w:sz w:val="28"/>
        </w:rPr>
        <w:t xml:space="preserve"> </w:t>
      </w:r>
      <w:r w:rsidR="0055610A">
        <w:rPr>
          <w:rFonts w:ascii="Calibri" w:eastAsia="Calibri" w:hAnsi="Calibri" w:cs="Calibri"/>
          <w:iCs/>
          <w:color w:val="7030A0"/>
          <w:sz w:val="28"/>
        </w:rPr>
        <w:t xml:space="preserve"> </w:t>
      </w:r>
      <w:r w:rsidR="005E5227" w:rsidRPr="00F22D70">
        <w:rPr>
          <w:rFonts w:cstheme="minorHAnsi"/>
          <w:b/>
          <w:color w:val="000000" w:themeColor="text1"/>
        </w:rPr>
        <w:t>TIP:</w:t>
      </w:r>
      <w:r w:rsidR="005E5227" w:rsidRPr="00F22D70">
        <w:rPr>
          <w:rFonts w:cstheme="minorHAnsi"/>
          <w:color w:val="000000" w:themeColor="text1"/>
        </w:rPr>
        <w:t xml:space="preserve"> </w:t>
      </w:r>
      <w:r w:rsidR="005E5227" w:rsidRPr="00F22D70">
        <w:t xml:space="preserve">You do not have to review all of the following tools and services. Highlight the ones you think are most relevant to the audience. </w:t>
      </w:r>
    </w:p>
    <w:p w14:paraId="68A593A8" w14:textId="77777777" w:rsidR="00D266AB" w:rsidRPr="00D266AB" w:rsidRDefault="00D266AB" w:rsidP="008D2750">
      <w:pPr>
        <w:spacing w:before="0" w:after="0"/>
        <w:ind w:left="720"/>
        <w:contextualSpacing/>
      </w:pPr>
    </w:p>
    <w:p w14:paraId="331E7BA8" w14:textId="77777777" w:rsidR="00D266AB" w:rsidRPr="00A0359C" w:rsidRDefault="00D266AB" w:rsidP="005E5227">
      <w:pPr>
        <w:spacing w:before="0" w:after="0"/>
        <w:jc w:val="center"/>
        <w:rPr>
          <w:rFonts w:eastAsia="Times New Roman" w:cstheme="majorBidi"/>
          <w:b/>
          <w:color w:val="339E90"/>
          <w:sz w:val="28"/>
          <w:szCs w:val="24"/>
        </w:rPr>
      </w:pPr>
      <w:r w:rsidRPr="00A0359C">
        <w:rPr>
          <w:rFonts w:eastAsia="Times New Roman" w:cstheme="majorBidi"/>
          <w:b/>
          <w:color w:val="339E90"/>
          <w:sz w:val="28"/>
          <w:szCs w:val="24"/>
        </w:rPr>
        <w:t>Military OneSource Tools</w:t>
      </w:r>
    </w:p>
    <w:p w14:paraId="337ABDE4" w14:textId="77777777" w:rsidR="00D266AB" w:rsidRPr="00D266AB" w:rsidRDefault="00D266AB" w:rsidP="000B208B">
      <w:pPr>
        <w:pStyle w:val="SAYBullets"/>
      </w:pPr>
      <w:r w:rsidRPr="00D266AB">
        <w:rPr>
          <w:b/>
        </w:rPr>
        <w:t>Chill Drills</w:t>
      </w:r>
      <w:r w:rsidRPr="00D266AB">
        <w:t xml:space="preserve"> are a set of deep breathing relaxation recordings designed to lower your heart rate, lower your blood pressure, and reduce the level of stress hormones in your body. There are six audio/video files that cover the following topics:</w:t>
      </w:r>
    </w:p>
    <w:p w14:paraId="06D38FD9" w14:textId="77777777" w:rsidR="00D266AB" w:rsidRPr="00D266AB" w:rsidRDefault="00D266AB" w:rsidP="00215228">
      <w:pPr>
        <w:pStyle w:val="FirstOpenCircleTealBullets"/>
      </w:pPr>
      <w:r w:rsidRPr="00D266AB">
        <w:t>What’s a Chill Drill</w:t>
      </w:r>
    </w:p>
    <w:p w14:paraId="7D423E43" w14:textId="77777777" w:rsidR="00D266AB" w:rsidRPr="00D266AB" w:rsidRDefault="00D266AB" w:rsidP="00215228">
      <w:pPr>
        <w:pStyle w:val="FirstOpenCircleTealBullets"/>
      </w:pPr>
      <w:r w:rsidRPr="00D266AB">
        <w:t>Tuning In</w:t>
      </w:r>
    </w:p>
    <w:p w14:paraId="715B86A6" w14:textId="77777777" w:rsidR="00D266AB" w:rsidRPr="00D266AB" w:rsidRDefault="00D266AB" w:rsidP="00215228">
      <w:pPr>
        <w:pStyle w:val="FirstOpenCircleTealBullets"/>
      </w:pPr>
      <w:r w:rsidRPr="00D266AB">
        <w:t>Releasing Stress</w:t>
      </w:r>
    </w:p>
    <w:p w14:paraId="5F498750" w14:textId="77777777" w:rsidR="00D266AB" w:rsidRPr="00D266AB" w:rsidRDefault="00D266AB" w:rsidP="00215228">
      <w:pPr>
        <w:pStyle w:val="FirstOpenCircleTealBullets"/>
      </w:pPr>
      <w:r w:rsidRPr="00D266AB">
        <w:t>Easing Back Pain</w:t>
      </w:r>
    </w:p>
    <w:p w14:paraId="22D8EF64" w14:textId="77777777" w:rsidR="00D266AB" w:rsidRPr="00D266AB" w:rsidRDefault="00D266AB" w:rsidP="00215228">
      <w:pPr>
        <w:pStyle w:val="FirstOpenCircleTealBullets"/>
      </w:pPr>
      <w:r w:rsidRPr="00D266AB">
        <w:t>Getting to Sleep</w:t>
      </w:r>
    </w:p>
    <w:p w14:paraId="7764954F" w14:textId="77777777" w:rsidR="00D266AB" w:rsidRPr="00D266AB" w:rsidRDefault="00D266AB" w:rsidP="00215228">
      <w:pPr>
        <w:pStyle w:val="FirstOpenCircleTealBullets"/>
      </w:pPr>
      <w:r w:rsidRPr="00D266AB">
        <w:t>Music to Chill By</w:t>
      </w:r>
    </w:p>
    <w:p w14:paraId="4BF381AF" w14:textId="77777777" w:rsidR="00D266AB" w:rsidRPr="00A0359C" w:rsidRDefault="00D266AB" w:rsidP="00D266AB">
      <w:pPr>
        <w:spacing w:before="0" w:after="0"/>
        <w:jc w:val="center"/>
        <w:rPr>
          <w:rFonts w:eastAsia="Times New Roman" w:cstheme="majorBidi"/>
          <w:b/>
          <w:color w:val="339E90"/>
          <w:sz w:val="28"/>
          <w:szCs w:val="24"/>
        </w:rPr>
      </w:pPr>
      <w:r w:rsidRPr="00A0359C">
        <w:rPr>
          <w:rFonts w:eastAsia="Times New Roman" w:cstheme="majorBidi"/>
          <w:b/>
          <w:color w:val="339E90"/>
          <w:sz w:val="28"/>
          <w:szCs w:val="24"/>
        </w:rPr>
        <w:lastRenderedPageBreak/>
        <w:t>Military OneSource Services</w:t>
      </w:r>
    </w:p>
    <w:p w14:paraId="57C2FB94" w14:textId="5865E856" w:rsidR="00D266AB" w:rsidRPr="00D266AB" w:rsidRDefault="00D266AB" w:rsidP="000B208B">
      <w:pPr>
        <w:pStyle w:val="SAYBullets"/>
      </w:pPr>
      <w:r w:rsidRPr="00C67869">
        <w:rPr>
          <w:b/>
        </w:rPr>
        <w:t>Information and Referral:</w:t>
      </w:r>
      <w:r w:rsidRPr="00D266AB">
        <w:t xml:space="preserve"> Master’s level consultants provide information and referral on a wide range of topics including deployment, reintegration, financial, relationship issues, grief, spouse employment and education, parenting and life skills. </w:t>
      </w:r>
    </w:p>
    <w:p w14:paraId="6E3A30E8" w14:textId="77777777" w:rsidR="00D266AB" w:rsidRPr="00D266AB" w:rsidRDefault="00D266AB" w:rsidP="000B208B">
      <w:pPr>
        <w:pStyle w:val="SAYBullets"/>
      </w:pPr>
      <w:r w:rsidRPr="00C67869">
        <w:rPr>
          <w:b/>
        </w:rPr>
        <w:t>Confidential Non-medical Counseling:</w:t>
      </w:r>
      <w:r w:rsidRPr="00D266AB">
        <w:t xml:space="preserve"> Licensed and credentialed clinical providers are available for up to 12 sessions, per issue, to address daily life issues before they compromise military and family readiness. </w:t>
      </w:r>
    </w:p>
    <w:p w14:paraId="497333CF" w14:textId="588F03BC" w:rsidR="00D266AB" w:rsidRPr="00D266AB" w:rsidRDefault="00D266AB" w:rsidP="000B208B">
      <w:pPr>
        <w:pStyle w:val="SAYBullets"/>
      </w:pPr>
      <w:r w:rsidRPr="00C67869">
        <w:rPr>
          <w:b/>
        </w:rPr>
        <w:t>Spouse Education and Career Opportunities:</w:t>
      </w:r>
      <w:r w:rsidRPr="00D266AB">
        <w:t xml:space="preserve"> Certified career coaches provide expert education and career guidance to military spouses</w:t>
      </w:r>
      <w:r w:rsidR="0070127B">
        <w:t>,</w:t>
      </w:r>
      <w:r w:rsidRPr="00D266AB">
        <w:t xml:space="preserve"> as well as offer comprehensive information, tools and resources to support career exploration; education, training, and licensing; employment readiness; and career connections. </w:t>
      </w:r>
    </w:p>
    <w:p w14:paraId="63976C08" w14:textId="7C5315CB" w:rsidR="00D266AB" w:rsidRPr="00D266AB" w:rsidRDefault="00D266AB" w:rsidP="000B208B">
      <w:pPr>
        <w:pStyle w:val="SAYBullets"/>
      </w:pPr>
      <w:r w:rsidRPr="00C67869">
        <w:rPr>
          <w:b/>
        </w:rPr>
        <w:t>Health and Wellness Coaching:</w:t>
      </w:r>
      <w:r w:rsidRPr="00D266AB">
        <w:t xml:space="preserve"> Service members and their families can get help achieving their health and wellness goals. Coaches offer support for different areas of wellness</w:t>
      </w:r>
      <w:r w:rsidR="004B22FC">
        <w:t xml:space="preserve"> </w:t>
      </w:r>
      <w:r w:rsidRPr="00D266AB">
        <w:t>—</w:t>
      </w:r>
      <w:r w:rsidR="004B22FC">
        <w:t xml:space="preserve"> </w:t>
      </w:r>
      <w:r w:rsidRPr="00D266AB">
        <w:t xml:space="preserve">from weight management, fitness and nutrition to stress management and life transitions. </w:t>
      </w:r>
    </w:p>
    <w:p w14:paraId="431854F5" w14:textId="55A64DB7" w:rsidR="00D266AB" w:rsidRPr="00D266AB" w:rsidRDefault="00D266AB" w:rsidP="000B208B">
      <w:pPr>
        <w:pStyle w:val="SAYBullets"/>
      </w:pPr>
      <w:r w:rsidRPr="00C67869">
        <w:rPr>
          <w:b/>
        </w:rPr>
        <w:t>Wounded Warrior and Caregivers:</w:t>
      </w:r>
      <w:r w:rsidRPr="00D266AB">
        <w:t xml:space="preserve"> This consultation provides immediate assistance to wounded, ill, injured</w:t>
      </w:r>
      <w:r w:rsidR="00E86134">
        <w:t xml:space="preserve"> and recovering s</w:t>
      </w:r>
      <w:r w:rsidRPr="00D266AB">
        <w:t xml:space="preserve">ervice members, their families and </w:t>
      </w:r>
      <w:r w:rsidR="00220DC3">
        <w:t xml:space="preserve">their </w:t>
      </w:r>
      <w:r w:rsidRPr="00D266AB">
        <w:t xml:space="preserve">caregivers. Consultants offer information about health care, facilities and benefits. </w:t>
      </w:r>
    </w:p>
    <w:p w14:paraId="178023FB" w14:textId="6F869C0F" w:rsidR="00D266AB" w:rsidRPr="00D266AB" w:rsidRDefault="00D266AB" w:rsidP="000B208B">
      <w:pPr>
        <w:pStyle w:val="SAYBullets"/>
      </w:pPr>
      <w:r w:rsidRPr="00C67869">
        <w:rPr>
          <w:b/>
        </w:rPr>
        <w:t>Education:</w:t>
      </w:r>
      <w:r w:rsidR="00E86134">
        <w:t xml:space="preserve"> Consultants can connect s</w:t>
      </w:r>
      <w:r w:rsidRPr="00D266AB">
        <w:t xml:space="preserve">ervice members and their dependents to programs, schools and services aligned with their educational needs. They also offer information about local public and private schools, support choosing a college, help finding financial assistance, and referrals for tutoring, scholarships and grant programs. </w:t>
      </w:r>
    </w:p>
    <w:p w14:paraId="29F11A05" w14:textId="1A1DD52D" w:rsidR="00D266AB" w:rsidRPr="00D266AB" w:rsidRDefault="00D266AB" w:rsidP="000B208B">
      <w:pPr>
        <w:pStyle w:val="SAYBullets"/>
      </w:pPr>
      <w:r w:rsidRPr="00C67869">
        <w:rPr>
          <w:b/>
        </w:rPr>
        <w:t>New MilParent:</w:t>
      </w:r>
      <w:r w:rsidRPr="00D266AB">
        <w:t xml:space="preserve"> Expectant parents and parents of children age </w:t>
      </w:r>
      <w:r w:rsidR="00220DC3">
        <w:t>5</w:t>
      </w:r>
      <w:r w:rsidRPr="00D266AB">
        <w:t xml:space="preserve"> and under can get personalized consultant support and resources for self-care, sleep issues, toilet training, managing difficult behaviors, single parenting, finding child care and more. </w:t>
      </w:r>
    </w:p>
    <w:p w14:paraId="217FF062" w14:textId="0587DE37" w:rsidR="00D266AB" w:rsidRPr="00D266AB" w:rsidRDefault="00D266AB" w:rsidP="000B208B">
      <w:pPr>
        <w:pStyle w:val="SAYBullets"/>
      </w:pPr>
      <w:r w:rsidRPr="00C67869">
        <w:rPr>
          <w:b/>
        </w:rPr>
        <w:t>Adoption:</w:t>
      </w:r>
      <w:r w:rsidRPr="00D266AB">
        <w:t xml:space="preserve"> Military OneSource consultants can help military families begin the adoption process, find military-related financial assistance and identify agencies that offer additional support and resources. Consultants also offer information about adoption agencies and support groups. </w:t>
      </w:r>
    </w:p>
    <w:p w14:paraId="4435ACC7" w14:textId="585ABAEC" w:rsidR="00D266AB" w:rsidRPr="00D266AB" w:rsidRDefault="00D266AB" w:rsidP="000B208B">
      <w:pPr>
        <w:pStyle w:val="SAYBullets"/>
      </w:pPr>
      <w:r w:rsidRPr="00C67869">
        <w:rPr>
          <w:b/>
        </w:rPr>
        <w:t xml:space="preserve">Document Translation </w:t>
      </w:r>
      <w:r w:rsidR="004B22FC">
        <w:rPr>
          <w:b/>
        </w:rPr>
        <w:t>and</w:t>
      </w:r>
      <w:r w:rsidRPr="00C67869">
        <w:rPr>
          <w:b/>
        </w:rPr>
        <w:t xml:space="preserve"> Language Interpretation:</w:t>
      </w:r>
      <w:r w:rsidRPr="00D266AB">
        <w:t xml:space="preserve"> Language interpretation is available 24/7 in more than 150 languages. Official document translations are certified and notarized</w:t>
      </w:r>
      <w:r w:rsidR="0070127B">
        <w:t>,</w:t>
      </w:r>
      <w:r w:rsidRPr="00D266AB">
        <w:t xml:space="preserve"> when needed.</w:t>
      </w:r>
    </w:p>
    <w:p w14:paraId="5A322B94" w14:textId="456A320C" w:rsidR="00D266AB" w:rsidRPr="00D266AB" w:rsidRDefault="00D266AB" w:rsidP="000B208B">
      <w:pPr>
        <w:pStyle w:val="SAYBullets"/>
      </w:pPr>
      <w:r w:rsidRPr="00C67869">
        <w:rPr>
          <w:b/>
        </w:rPr>
        <w:t>Peer-to-Peer Support:</w:t>
      </w:r>
      <w:r w:rsidRPr="00D266AB">
        <w:t xml:space="preserve"> Peer-to-Peer </w:t>
      </w:r>
      <w:r w:rsidR="00220DC3">
        <w:t>S</w:t>
      </w:r>
      <w:r w:rsidRPr="00D266AB">
        <w:t xml:space="preserve">upport consultants are veterans, current members of the </w:t>
      </w:r>
      <w:r w:rsidR="00A45603">
        <w:t>Reserve C</w:t>
      </w:r>
      <w:r w:rsidR="00DA013E">
        <w:t>omponent</w:t>
      </w:r>
      <w:r w:rsidRPr="00D266AB">
        <w:t xml:space="preserve"> or military spouses. They offer experience, knowledge, training, tools and other resources to help identify and meet the needs of those they support. </w:t>
      </w:r>
    </w:p>
    <w:p w14:paraId="51BEAC13" w14:textId="160ED020" w:rsidR="00D266AB" w:rsidRPr="00D266AB" w:rsidRDefault="00D266AB" w:rsidP="000B208B">
      <w:pPr>
        <w:pStyle w:val="SAYBullets"/>
      </w:pPr>
      <w:r w:rsidRPr="00C67869">
        <w:rPr>
          <w:b/>
        </w:rPr>
        <w:t>Spouse Relocation and Transition:</w:t>
      </w:r>
      <w:r w:rsidRPr="00D266AB">
        <w:t xml:space="preserve"> Consultants help military spouses create individualized action plans and find relevant resources related to housing, child care, education, work-life referrals, health and wellness coaching, non-medical counseling services and more. </w:t>
      </w:r>
    </w:p>
    <w:p w14:paraId="1ADC308B" w14:textId="51DBD465" w:rsidR="00D266AB" w:rsidRPr="00D266AB" w:rsidRDefault="00D266AB" w:rsidP="000B208B">
      <w:pPr>
        <w:pStyle w:val="SAYBullets"/>
      </w:pPr>
      <w:r w:rsidRPr="00C67869">
        <w:rPr>
          <w:b/>
        </w:rPr>
        <w:t>Special Needs:</w:t>
      </w:r>
      <w:r w:rsidRPr="00D266AB">
        <w:t xml:space="preserve"> Consultants help address questions and concerns about the care and education of family members with special needs</w:t>
      </w:r>
      <w:r w:rsidR="004B22FC">
        <w:t xml:space="preserve"> </w:t>
      </w:r>
      <w:r w:rsidRPr="00D266AB">
        <w:t>—</w:t>
      </w:r>
      <w:r w:rsidR="004B22FC">
        <w:t xml:space="preserve"> </w:t>
      </w:r>
      <w:r w:rsidRPr="00D266AB">
        <w:t xml:space="preserve">both children and adults. They can provide information about the Exceptional Family Member Program, special education cycle, specialized doctors and more. </w:t>
      </w:r>
    </w:p>
    <w:p w14:paraId="0C3EFD98" w14:textId="77777777" w:rsidR="00D266AB" w:rsidRPr="00D266AB" w:rsidRDefault="00D266AB" w:rsidP="000B208B">
      <w:pPr>
        <w:pStyle w:val="SAYBullets"/>
      </w:pPr>
      <w:r w:rsidRPr="00C67869">
        <w:rPr>
          <w:b/>
        </w:rPr>
        <w:t>Elder Care:</w:t>
      </w:r>
      <w:r w:rsidRPr="00D266AB">
        <w:t xml:space="preserve"> Military OneSource consultants can connect those caring for elders with local resources for seniors and provide guidance on what to consider before parents or older relatives need long-term care. </w:t>
      </w:r>
    </w:p>
    <w:p w14:paraId="6793736D" w14:textId="796FF60A" w:rsidR="00D266AB" w:rsidRPr="00D266AB" w:rsidRDefault="00D266AB" w:rsidP="000B208B">
      <w:pPr>
        <w:pStyle w:val="SAYBullets"/>
      </w:pPr>
      <w:r w:rsidRPr="004D36C1">
        <w:rPr>
          <w:b/>
        </w:rPr>
        <w:lastRenderedPageBreak/>
        <w:t>Building Healthy Relationships:</w:t>
      </w:r>
      <w:r w:rsidRPr="00D266AB">
        <w:t xml:space="preserve"> Consultants use an education-based, motivational interviewing model to support those seeking to build a healthy relationship foundation or maintain an already successful relationship. Consultations are available in seven curriculum areas with guided exercises on topics including Staying Connected While Away, Reconnecting after Deployment and Communication Refreshers.</w:t>
      </w:r>
    </w:p>
    <w:p w14:paraId="1EC01A2E" w14:textId="5E329812" w:rsidR="00D266AB" w:rsidRPr="00D266AB" w:rsidRDefault="00D266AB" w:rsidP="000B208B">
      <w:pPr>
        <w:pStyle w:val="SAYBullets"/>
      </w:pPr>
      <w:r w:rsidRPr="004D36C1">
        <w:rPr>
          <w:b/>
        </w:rPr>
        <w:t>Transitioning Veterans:</w:t>
      </w:r>
      <w:r w:rsidRPr="00D266AB">
        <w:t xml:space="preserve"> Consultants p</w:t>
      </w:r>
      <w:r w:rsidR="00E86134">
        <w:t>rovide personalized support to s</w:t>
      </w:r>
      <w:r w:rsidRPr="00D266AB">
        <w:t xml:space="preserve">ervice members in the process of transitioning to civilian life. </w:t>
      </w:r>
      <w:r w:rsidR="00220DC3">
        <w:t>They</w:t>
      </w:r>
      <w:r w:rsidRPr="00D266AB">
        <w:t xml:space="preserve"> h</w:t>
      </w:r>
      <w:r w:rsidR="00E86134">
        <w:t>elp transitioning s</w:t>
      </w:r>
      <w:r w:rsidRPr="00D266AB">
        <w:t>ervice members identify goals, navigate benefits and resources</w:t>
      </w:r>
      <w:r w:rsidR="00686976">
        <w:t>,</w:t>
      </w:r>
      <w:r w:rsidRPr="00D266AB">
        <w:t xml:space="preserve"> </w:t>
      </w:r>
      <w:r w:rsidR="00220DC3">
        <w:t>such as</w:t>
      </w:r>
      <w:r w:rsidRPr="00D266AB">
        <w:t xml:space="preserve"> VA assistance, and prepare for civilian career and education opportunities. </w:t>
      </w:r>
    </w:p>
    <w:p w14:paraId="4AB91AAC" w14:textId="573EC52F" w:rsidR="00CF3BB6" w:rsidRPr="005E5227" w:rsidRDefault="00D266AB" w:rsidP="000B208B">
      <w:pPr>
        <w:pStyle w:val="SAYBullets"/>
        <w:rPr>
          <w:rFonts w:cs="Calibri"/>
          <w:iCs/>
          <w:color w:val="7030A0"/>
          <w:sz w:val="28"/>
        </w:rPr>
      </w:pPr>
      <w:r w:rsidRPr="004D36C1">
        <w:rPr>
          <w:b/>
        </w:rPr>
        <w:t>Financial and Tax Consultation:</w:t>
      </w:r>
      <w:r w:rsidRPr="00D266AB">
        <w:t xml:space="preserve"> Online e-filing softwar</w:t>
      </w:r>
      <w:r w:rsidR="00E86134">
        <w:t>e and tax consultants can help s</w:t>
      </w:r>
      <w:r w:rsidRPr="00D266AB">
        <w:t>ervice members and their families with tax situations unique to the military. Accredited financial counselors can assist with budgeting, money management, debt and other financial topics to include savings and retirement plans.</w:t>
      </w:r>
    </w:p>
    <w:p w14:paraId="3A4108A9" w14:textId="77777777" w:rsidR="00D266AB" w:rsidRPr="00D266AB" w:rsidRDefault="00D266AB" w:rsidP="00206EC3">
      <w:pPr>
        <w:spacing w:before="0" w:after="0"/>
        <w:contextualSpacing/>
        <w:rPr>
          <w:szCs w:val="24"/>
        </w:rPr>
      </w:pPr>
    </w:p>
    <w:p w14:paraId="6BF5FC81" w14:textId="77777777" w:rsidR="00D266AB" w:rsidRPr="00D266AB" w:rsidRDefault="00D266AB" w:rsidP="00A0359C">
      <w:pPr>
        <w:pStyle w:val="TealNoHeading"/>
      </w:pPr>
      <w:r w:rsidRPr="00D266AB">
        <w:t>ASK:</w:t>
      </w:r>
    </w:p>
    <w:p w14:paraId="56E4DB25" w14:textId="77777777" w:rsidR="00D266AB" w:rsidRPr="00D266AB" w:rsidRDefault="00D266AB" w:rsidP="000B208B">
      <w:pPr>
        <w:pStyle w:val="SAYBullets"/>
        <w:rPr>
          <w:sz w:val="22"/>
        </w:rPr>
      </w:pPr>
      <w:r w:rsidRPr="00D266AB">
        <w:t>Which of these resources would you like to use in the next few months?</w:t>
      </w:r>
    </w:p>
    <w:p w14:paraId="24B80511" w14:textId="77777777" w:rsidR="00D266AB" w:rsidRPr="00D266AB" w:rsidRDefault="00D266AB" w:rsidP="00D266AB">
      <w:pPr>
        <w:spacing w:before="0" w:after="0"/>
        <w:rPr>
          <w:rFonts w:eastAsia="Times New Roman" w:cstheme="majorBidi"/>
          <w:b/>
          <w:color w:val="139484"/>
          <w:sz w:val="28"/>
          <w:szCs w:val="24"/>
        </w:rPr>
      </w:pPr>
    </w:p>
    <w:p w14:paraId="42A722DC" w14:textId="77777777" w:rsidR="00D266AB" w:rsidRPr="00D266AB" w:rsidRDefault="00D266AB" w:rsidP="00D266AB">
      <w:pPr>
        <w:spacing w:after="0"/>
      </w:pPr>
      <w:r w:rsidRPr="00D266AB">
        <w:br w:type="page"/>
      </w:r>
    </w:p>
    <w:p w14:paraId="20F128EA" w14:textId="77777777" w:rsidR="00D266AB" w:rsidRPr="009E2576" w:rsidRDefault="00D266AB" w:rsidP="00F34219">
      <w:pPr>
        <w:pStyle w:val="SlideHeadings-Heading2"/>
      </w:pPr>
      <w:bookmarkStart w:id="422" w:name="_Toc51318383"/>
      <w:bookmarkStart w:id="423" w:name="_Toc51341468"/>
      <w:bookmarkStart w:id="424" w:name="_Toc51592551"/>
      <w:bookmarkStart w:id="425" w:name="_Toc52291054"/>
      <w:bookmarkStart w:id="426" w:name="_Toc54881993"/>
      <w:bookmarkStart w:id="427" w:name="_Toc66248858"/>
      <w:bookmarkStart w:id="428" w:name="_Toc70340114"/>
      <w:bookmarkStart w:id="429" w:name="_Toc70342523"/>
      <w:bookmarkStart w:id="430" w:name="_Toc70613683"/>
      <w:bookmarkStart w:id="431" w:name="_Toc70614132"/>
      <w:r w:rsidRPr="002A286F">
        <w:lastRenderedPageBreak/>
        <w:t>SLIDE 11:</w:t>
      </w:r>
      <w:r w:rsidR="007876C5" w:rsidRPr="009E2576">
        <w:rPr>
          <w:rFonts w:eastAsiaTheme="minorHAnsi"/>
        </w:rPr>
        <w:t xml:space="preserve"> </w:t>
      </w:r>
      <w:bookmarkStart w:id="432" w:name="_Toc64987408"/>
      <w:r w:rsidRPr="009E2576">
        <w:t>Practice Call</w:t>
      </w:r>
      <w:bookmarkEnd w:id="422"/>
      <w:bookmarkEnd w:id="423"/>
      <w:bookmarkEnd w:id="424"/>
      <w:bookmarkEnd w:id="425"/>
      <w:bookmarkEnd w:id="426"/>
      <w:bookmarkEnd w:id="427"/>
      <w:bookmarkEnd w:id="428"/>
      <w:bookmarkEnd w:id="429"/>
      <w:bookmarkEnd w:id="430"/>
      <w:bookmarkEnd w:id="431"/>
      <w:bookmarkEnd w:id="432"/>
    </w:p>
    <w:p w14:paraId="5EBB6E6D" w14:textId="0FF99EA5" w:rsidR="00D266AB" w:rsidRPr="005D0EEF" w:rsidRDefault="00405067" w:rsidP="005D0EEF">
      <w:pPr>
        <w:jc w:val="center"/>
        <w:rPr>
          <w:rFonts w:eastAsia="Times New Roman" w:cstheme="majorBidi"/>
          <w:b/>
          <w:color w:val="139484"/>
          <w:szCs w:val="24"/>
        </w:rPr>
      </w:pPr>
      <w:r w:rsidRPr="00405067">
        <w:rPr>
          <w:noProof/>
        </w:rPr>
        <w:drawing>
          <wp:inline distT="0" distB="0" distL="0" distR="0" wp14:anchorId="5E9769F0" wp14:editId="27B11493">
            <wp:extent cx="4572638" cy="3429479"/>
            <wp:effectExtent l="19050" t="19050" r="18415" b="19050"/>
            <wp:docPr id="46" name="Picture 46" descr="Image of Slide 11, Practice Call&#10;at the top right there is an image of a woman on a cell phone.&#10;Beneath her it says &quot;Practice Making a Military OneSource Call&#10;What did you notice about the call?&#10;How would you feel about making a similar call if you were in that situation?&quot;&#10;&#10;On the right side is a man sitting with ih hand in his hair, looking at a cell phone. Beneath, it says&#10;&quot;Commit to Seeking Help in the Future&#10;Save these numbers in your phone:&#10;Military OneSource (with image of logo): 1-800-342-9647&#10;and it's website.&#10;Military/Veterans Crisis Line (with image of logo): 1-800-273-8255, Press 1&#10;and it's website.&#10;At the bottom, in a teal banner, it says&#10;&quot;When in need, use these resources and share them with your family members and military friends!&quot;&#10;" title="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57882822" w14:textId="77777777" w:rsidR="00D266AB" w:rsidRPr="00D266AB" w:rsidRDefault="00D266AB" w:rsidP="00A0359C">
      <w:pPr>
        <w:pStyle w:val="TealNoHeading"/>
      </w:pPr>
      <w:r w:rsidRPr="00D266AB">
        <w:t>ANIMATIONS:</w:t>
      </w:r>
    </w:p>
    <w:p w14:paraId="1D7886B5" w14:textId="328E0C53" w:rsidR="00D266AB" w:rsidRPr="00D266AB" w:rsidRDefault="00220DC3"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 xml:space="preserve">appear </w:t>
      </w:r>
      <w:r w:rsidR="000A34C3">
        <w:rPr>
          <w:rFonts w:eastAsia="Times New Roman" w:cstheme="minorHAnsi"/>
          <w:szCs w:val="24"/>
        </w:rPr>
        <w:t>showing</w:t>
      </w:r>
      <w:r w:rsidR="00D266AB" w:rsidRPr="00D266AB">
        <w:rPr>
          <w:rFonts w:eastAsia="Times New Roman" w:cstheme="minorHAnsi"/>
          <w:szCs w:val="24"/>
        </w:rPr>
        <w:t xml:space="preserve"> only the left section. </w:t>
      </w:r>
      <w:r w:rsidR="00E90009">
        <w:rPr>
          <w:rFonts w:eastAsia="Times New Roman" w:cstheme="minorHAnsi"/>
          <w:szCs w:val="24"/>
        </w:rPr>
        <w:t>Y</w:t>
      </w:r>
      <w:r w:rsidR="000A34C3">
        <w:rPr>
          <w:rFonts w:eastAsia="Times New Roman" w:cstheme="minorHAnsi"/>
          <w:szCs w:val="24"/>
        </w:rPr>
        <w:t xml:space="preserve">ou will </w:t>
      </w:r>
      <w:r w:rsidR="00E90009">
        <w:rPr>
          <w:rFonts w:eastAsia="Times New Roman" w:cstheme="minorHAnsi"/>
          <w:szCs w:val="24"/>
        </w:rPr>
        <w:t xml:space="preserve">then </w:t>
      </w:r>
      <w:r w:rsidR="000A34C3">
        <w:rPr>
          <w:rFonts w:eastAsia="Times New Roman" w:cstheme="minorHAnsi"/>
          <w:szCs w:val="24"/>
        </w:rPr>
        <w:t xml:space="preserve">be cued </w:t>
      </w:r>
      <w:r w:rsidR="00E90009">
        <w:rPr>
          <w:rFonts w:eastAsia="Times New Roman" w:cstheme="minorHAnsi"/>
          <w:szCs w:val="24"/>
        </w:rPr>
        <w:t>to advance</w:t>
      </w:r>
      <w:r w:rsidR="00D266AB" w:rsidRPr="00D266AB">
        <w:rPr>
          <w:rFonts w:eastAsia="Times New Roman" w:cstheme="minorHAnsi"/>
          <w:szCs w:val="24"/>
        </w:rPr>
        <w:t xml:space="preserve"> the right section of the slide.</w:t>
      </w:r>
    </w:p>
    <w:p w14:paraId="33D485E0" w14:textId="77777777" w:rsidR="00D266AB" w:rsidRPr="00D266AB" w:rsidRDefault="00D266AB" w:rsidP="00D266AB">
      <w:pPr>
        <w:spacing w:before="0" w:after="0"/>
        <w:ind w:left="720"/>
        <w:contextualSpacing/>
        <w:rPr>
          <w:rFonts w:eastAsia="Times New Roman" w:cstheme="minorHAnsi"/>
          <w:szCs w:val="24"/>
        </w:rPr>
      </w:pPr>
    </w:p>
    <w:p w14:paraId="7B20BE15" w14:textId="77777777" w:rsidR="00D266AB" w:rsidRPr="00D266AB" w:rsidRDefault="00D266AB" w:rsidP="00A0359C">
      <w:pPr>
        <w:pStyle w:val="TealNoHeading"/>
      </w:pPr>
      <w:r w:rsidRPr="00D266AB">
        <w:t>MATERIALS:</w:t>
      </w:r>
    </w:p>
    <w:p w14:paraId="3229386C" w14:textId="1E1F771D" w:rsidR="00D266AB" w:rsidRPr="00D266AB" w:rsidRDefault="009B16BA" w:rsidP="00D266AB">
      <w:pPr>
        <w:spacing w:before="0" w:after="0"/>
        <w:contextualSpacing/>
        <w:rPr>
          <w:rFonts w:eastAsia="Times New Roman" w:cstheme="minorHAnsi"/>
          <w:szCs w:val="24"/>
        </w:rPr>
      </w:pPr>
      <w:r>
        <w:t>Room phone or facilitator’s cellphone; participant cellphones</w:t>
      </w:r>
    </w:p>
    <w:p w14:paraId="72664665" w14:textId="77777777" w:rsidR="00D266AB" w:rsidRPr="00D266AB" w:rsidRDefault="00D266AB" w:rsidP="00D266AB">
      <w:pPr>
        <w:spacing w:before="0" w:after="0"/>
        <w:ind w:left="720"/>
        <w:contextualSpacing/>
        <w:rPr>
          <w:rFonts w:eastAsia="Times New Roman" w:cstheme="minorHAnsi"/>
          <w:szCs w:val="24"/>
        </w:rPr>
      </w:pPr>
    </w:p>
    <w:p w14:paraId="58A7959D" w14:textId="77777777" w:rsidR="00D266AB" w:rsidRPr="00D266AB" w:rsidRDefault="00D266AB" w:rsidP="00A0359C">
      <w:pPr>
        <w:pStyle w:val="TealNoHeading"/>
      </w:pPr>
      <w:r w:rsidRPr="00D266AB">
        <w:t>MAIN DISCUSSION POINTS:</w:t>
      </w:r>
    </w:p>
    <w:p w14:paraId="30238ADE"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5E933087" w14:textId="77777777" w:rsidR="00D266AB" w:rsidRPr="00D266AB" w:rsidRDefault="00D266AB" w:rsidP="00037897">
      <w:pPr>
        <w:numPr>
          <w:ilvl w:val="0"/>
          <w:numId w:val="50"/>
        </w:numPr>
        <w:spacing w:before="0" w:after="0"/>
        <w:contextualSpacing/>
        <w:rPr>
          <w:rFonts w:eastAsia="Times New Roman" w:cstheme="minorHAnsi"/>
          <w:szCs w:val="24"/>
        </w:rPr>
      </w:pPr>
      <w:r w:rsidRPr="00D266AB">
        <w:rPr>
          <w:rFonts w:eastAsia="Times New Roman" w:cstheme="minorHAnsi"/>
          <w:szCs w:val="24"/>
        </w:rPr>
        <w:t>Conduct a “Live” Practice Call to Military OneSource</w:t>
      </w:r>
    </w:p>
    <w:p w14:paraId="4FB988A1" w14:textId="77777777" w:rsidR="00D266AB" w:rsidRPr="00D266AB" w:rsidRDefault="00D266AB" w:rsidP="00037897">
      <w:pPr>
        <w:numPr>
          <w:ilvl w:val="0"/>
          <w:numId w:val="50"/>
        </w:numPr>
        <w:spacing w:before="0" w:after="0"/>
        <w:contextualSpacing/>
        <w:rPr>
          <w:rFonts w:eastAsia="Times New Roman" w:cstheme="minorHAnsi"/>
          <w:szCs w:val="24"/>
        </w:rPr>
      </w:pPr>
      <w:r w:rsidRPr="00D266AB">
        <w:rPr>
          <w:rFonts w:eastAsia="Times New Roman" w:cstheme="minorHAnsi"/>
          <w:szCs w:val="24"/>
        </w:rPr>
        <w:t>Ask for a Commitment to Use Military OneSource in the Future</w:t>
      </w:r>
    </w:p>
    <w:p w14:paraId="1BBB5D4F" w14:textId="77777777" w:rsidR="00D266AB" w:rsidRPr="00D266AB" w:rsidRDefault="00D266AB" w:rsidP="00D266AB">
      <w:pPr>
        <w:spacing w:before="0" w:after="0"/>
        <w:ind w:firstLine="360"/>
        <w:rPr>
          <w:rFonts w:cstheme="minorHAnsi"/>
        </w:rPr>
      </w:pPr>
    </w:p>
    <w:p w14:paraId="7DF76AD9" w14:textId="77777777" w:rsidR="00D266AB" w:rsidRPr="00D266AB" w:rsidRDefault="00D266AB" w:rsidP="00A0359C">
      <w:pPr>
        <w:pStyle w:val="TealNoHeading"/>
      </w:pPr>
      <w:r w:rsidRPr="00D266AB">
        <w:t>SAMPLE TALKING POINTS:</w:t>
      </w:r>
    </w:p>
    <w:p w14:paraId="17CB0E28" w14:textId="77777777" w:rsidR="00D266AB" w:rsidRPr="00D266AB" w:rsidRDefault="00D266AB" w:rsidP="00AF070D">
      <w:pPr>
        <w:spacing w:before="0" w:after="0"/>
        <w:jc w:val="right"/>
        <w:rPr>
          <w:b/>
        </w:rPr>
      </w:pPr>
      <w:r w:rsidRPr="00D266AB">
        <w:rPr>
          <w:b/>
        </w:rPr>
        <w:t>[Topic 1: Conduct a “Live” Practice Call to Military OneSource]</w:t>
      </w:r>
    </w:p>
    <w:p w14:paraId="63EAC9CE" w14:textId="77777777" w:rsidR="00D266AB" w:rsidRPr="00D266AB" w:rsidRDefault="00D266AB" w:rsidP="00A0359C">
      <w:pPr>
        <w:pStyle w:val="TealNoHeading"/>
      </w:pPr>
      <w:r w:rsidRPr="00D266AB">
        <w:t>SAY:</w:t>
      </w:r>
    </w:p>
    <w:p w14:paraId="414CC34B" w14:textId="77777777" w:rsidR="00D266AB" w:rsidRPr="00D266AB" w:rsidRDefault="00D266AB" w:rsidP="009A0461">
      <w:pPr>
        <w:pStyle w:val="SAYBullets"/>
      </w:pPr>
      <w:r w:rsidRPr="007E5661">
        <w:rPr>
          <w:rStyle w:val="SolidgreensquarebulletChar"/>
        </w:rPr>
        <w:t xml:space="preserve">Now I’d like to demonstrate </w:t>
      </w:r>
      <w:r w:rsidRPr="00D266AB">
        <w:t xml:space="preserve">how easy it is to actually call Military OneSource! </w:t>
      </w:r>
    </w:p>
    <w:p w14:paraId="38ECFDD2" w14:textId="77777777" w:rsidR="008A726C" w:rsidRPr="005D62EE" w:rsidRDefault="008A726C" w:rsidP="00D266AB">
      <w:pPr>
        <w:spacing w:before="0" w:after="0"/>
        <w:rPr>
          <w:rFonts w:eastAsia="Times New Roman" w:cstheme="majorBidi"/>
          <w:b/>
          <w:color w:val="139484"/>
          <w:szCs w:val="24"/>
        </w:rPr>
      </w:pPr>
    </w:p>
    <w:p w14:paraId="76D23881" w14:textId="77777777" w:rsidR="00D266AB" w:rsidRPr="00D266AB" w:rsidRDefault="008A726C" w:rsidP="00A0359C">
      <w:pPr>
        <w:pStyle w:val="TealNoHeading"/>
      </w:pPr>
      <w:r>
        <w:t>ASK</w:t>
      </w:r>
      <w:r w:rsidR="00D266AB" w:rsidRPr="00D266AB">
        <w:t>:</w:t>
      </w:r>
    </w:p>
    <w:p w14:paraId="79CE972F" w14:textId="77777777" w:rsidR="00D266AB" w:rsidRDefault="00D266AB" w:rsidP="009A0461">
      <w:pPr>
        <w:pStyle w:val="SAYBullets"/>
      </w:pPr>
      <w:r w:rsidRPr="007E5661">
        <w:rPr>
          <w:rStyle w:val="SolidgreensquarebulletChar"/>
        </w:rPr>
        <w:t>Could I have a volunteer who will help me make the call</w:t>
      </w:r>
      <w:r w:rsidRPr="00D266AB">
        <w:t xml:space="preserve">? </w:t>
      </w:r>
    </w:p>
    <w:p w14:paraId="058ADCB1" w14:textId="77777777" w:rsidR="007E5661" w:rsidRDefault="007E5661" w:rsidP="007E5661">
      <w:pPr>
        <w:pStyle w:val="SolidSquareTealBullets"/>
      </w:pPr>
    </w:p>
    <w:p w14:paraId="3B411418" w14:textId="77777777" w:rsidR="008A726C" w:rsidRPr="00D266AB" w:rsidRDefault="008A726C" w:rsidP="00085CF0">
      <w:pPr>
        <w:pStyle w:val="TealNoHeading"/>
      </w:pPr>
      <w:r>
        <w:lastRenderedPageBreak/>
        <w:t>SAY:</w:t>
      </w:r>
    </w:p>
    <w:p w14:paraId="4AACB37C" w14:textId="16A3E403" w:rsidR="00D266AB" w:rsidRDefault="00D266AB" w:rsidP="009A0461">
      <w:pPr>
        <w:pStyle w:val="SAYBullets"/>
      </w:pPr>
      <w:r w:rsidRPr="00D266AB">
        <w:t>Here</w:t>
      </w:r>
      <w:r w:rsidR="000A34C3">
        <w:t>’s</w:t>
      </w:r>
      <w:r w:rsidRPr="00D266AB">
        <w:t xml:space="preserve"> how it’s going to work. We</w:t>
      </w:r>
      <w:r w:rsidR="000A34C3">
        <w:t>’re</w:t>
      </w:r>
      <w:r w:rsidRPr="00D266AB">
        <w:t xml:space="preserve"> going to pick an issue to call about as a group. We won’t give out any personal details, and we</w:t>
      </w:r>
      <w:r w:rsidR="000A34C3">
        <w:t>’ll</w:t>
      </w:r>
      <w:r w:rsidRPr="00D266AB">
        <w:t xml:space="preserve"> work through the call together</w:t>
      </w:r>
      <w:r w:rsidR="00C052B5">
        <w:t>,</w:t>
      </w:r>
      <w:r w:rsidRPr="00D266AB">
        <w:t xml:space="preserve"> step</w:t>
      </w:r>
      <w:r w:rsidR="000158C7">
        <w:t>-</w:t>
      </w:r>
      <w:r w:rsidRPr="00D266AB">
        <w:t>by</w:t>
      </w:r>
      <w:r w:rsidR="000158C7">
        <w:t>-</w:t>
      </w:r>
      <w:r w:rsidRPr="00D266AB">
        <w:t>step</w:t>
      </w:r>
      <w:r w:rsidR="00C052B5">
        <w:t>,</w:t>
      </w:r>
      <w:r w:rsidRPr="00D266AB">
        <w:t xml:space="preserve"> just to see what sort of support Military OneSource could offer with the issue we pick. Any takers?</w:t>
      </w:r>
    </w:p>
    <w:p w14:paraId="5E6E82EC" w14:textId="77777777" w:rsidR="008A726C" w:rsidRPr="00D266AB" w:rsidRDefault="008A726C" w:rsidP="00E967F5">
      <w:pPr>
        <w:pStyle w:val="Solidgreensquarebullet"/>
        <w:numPr>
          <w:ilvl w:val="0"/>
          <w:numId w:val="0"/>
        </w:numPr>
        <w:ind w:left="1440"/>
      </w:pPr>
    </w:p>
    <w:p w14:paraId="50A180A2" w14:textId="77777777" w:rsidR="00A075C9" w:rsidRDefault="005D7C1C" w:rsidP="0050702D">
      <w:pPr>
        <w:spacing w:before="0" w:after="0"/>
        <w:ind w:left="720"/>
      </w:pPr>
      <w:r w:rsidRPr="00D266AB">
        <w:rPr>
          <w:rFonts w:ascii="Calibri" w:eastAsia="Calibri" w:hAnsi="Calibri" w:cs="Calibri"/>
          <w:b/>
          <w:noProof/>
          <w:color w:val="7030A0"/>
          <w:sz w:val="28"/>
          <w:szCs w:val="24"/>
        </w:rPr>
        <w:drawing>
          <wp:inline distT="0" distB="0" distL="0" distR="0" wp14:anchorId="0EE75F1D" wp14:editId="5D389454">
            <wp:extent cx="226463" cy="226463"/>
            <wp:effectExtent l="0" t="0" r="2540" b="2540"/>
            <wp:docPr id="499" name="Picture 49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00D266AB" w:rsidRPr="00D266AB">
        <w:rPr>
          <w:rFonts w:eastAsia="Times New Roman" w:cstheme="minorHAnsi"/>
          <w:b/>
          <w:szCs w:val="24"/>
        </w:rPr>
        <w:t xml:space="preserve">  TIP:</w:t>
      </w:r>
      <w:r w:rsidR="00D266AB" w:rsidRPr="00D266AB">
        <w:rPr>
          <w:rFonts w:eastAsia="Times New Roman" w:cstheme="minorHAnsi"/>
          <w:szCs w:val="24"/>
        </w:rPr>
        <w:t xml:space="preserve"> </w:t>
      </w:r>
      <w:r w:rsidR="00A075C9">
        <w:t>I</w:t>
      </w:r>
      <w:r w:rsidR="00A075C9" w:rsidRPr="00D266AB">
        <w:t xml:space="preserve">f </w:t>
      </w:r>
      <w:r w:rsidR="00A075C9">
        <w:t xml:space="preserve">no </w:t>
      </w:r>
      <w:r w:rsidR="00A075C9" w:rsidRPr="00D266AB">
        <w:t xml:space="preserve">one volunteers, pick someone you think will feel comfortable making the call in front of the group. </w:t>
      </w:r>
      <w:r w:rsidR="00A075C9">
        <w:t>Or</w:t>
      </w:r>
      <w:r w:rsidR="00A075C9" w:rsidRPr="00D266AB">
        <w:t xml:space="preserve"> make the call by yourself.</w:t>
      </w:r>
    </w:p>
    <w:p w14:paraId="5ED0AC14" w14:textId="77777777" w:rsidR="00BE26A5" w:rsidRPr="00D266AB" w:rsidRDefault="00BE26A5" w:rsidP="0050702D">
      <w:pPr>
        <w:spacing w:before="0" w:after="0"/>
        <w:ind w:left="720"/>
      </w:pPr>
    </w:p>
    <w:p w14:paraId="06666452" w14:textId="347F3BEC" w:rsidR="00D266AB" w:rsidRDefault="005D7C1C" w:rsidP="00D266AB">
      <w:pPr>
        <w:tabs>
          <w:tab w:val="left" w:pos="1200"/>
        </w:tabs>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5E9F4E94" wp14:editId="20966B78">
            <wp:extent cx="226463" cy="226463"/>
            <wp:effectExtent l="0" t="0" r="2540" b="2540"/>
            <wp:docPr id="506" name="Picture 50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B57779" w:rsidRPr="00D266AB">
        <w:rPr>
          <w:rFonts w:eastAsia="Times New Roman" w:cstheme="minorHAnsi"/>
          <w:b/>
          <w:szCs w:val="24"/>
        </w:rPr>
        <w:t xml:space="preserve"> TIP:</w:t>
      </w:r>
      <w:r w:rsidR="00B57779" w:rsidRPr="00D266AB">
        <w:rPr>
          <w:rFonts w:eastAsia="Times New Roman" w:cstheme="minorHAnsi"/>
          <w:szCs w:val="24"/>
        </w:rPr>
        <w:t xml:space="preserve"> </w:t>
      </w:r>
      <w:r w:rsidR="00D266AB" w:rsidRPr="00D266AB">
        <w:rPr>
          <w:rFonts w:eastAsia="Times New Roman" w:cstheme="minorHAnsi"/>
          <w:szCs w:val="24"/>
        </w:rPr>
        <w:t>Once you have facilitated a few REACH</w:t>
      </w:r>
      <w:r w:rsidR="006C7FAC" w:rsidRPr="00A575A8">
        <w:rPr>
          <w:rFonts w:ascii="Calibri" w:eastAsia="Calibri" w:hAnsi="Calibri" w:cs="Times New Roman"/>
          <w:szCs w:val="24"/>
        </w:rPr>
        <w:t>—</w:t>
      </w:r>
      <w:r w:rsidR="00612771">
        <w:rPr>
          <w:rFonts w:eastAsia="Times New Roman" w:cstheme="minorHAnsi"/>
          <w:szCs w:val="24"/>
        </w:rPr>
        <w:t>S</w:t>
      </w:r>
      <w:r w:rsidR="00D266AB" w:rsidRPr="00D266AB">
        <w:rPr>
          <w:rFonts w:eastAsia="Times New Roman" w:cstheme="minorHAnsi"/>
          <w:szCs w:val="24"/>
        </w:rPr>
        <w:t xml:space="preserve"> sessions and know what to expect, feel free to change</w:t>
      </w:r>
      <w:r w:rsidR="00E03729">
        <w:rPr>
          <w:rFonts w:eastAsia="Times New Roman" w:cstheme="minorHAnsi"/>
          <w:szCs w:val="24"/>
        </w:rPr>
        <w:t xml:space="preserve"> the format of</w:t>
      </w:r>
      <w:r w:rsidR="00D266AB" w:rsidRPr="00D266AB">
        <w:rPr>
          <w:rFonts w:eastAsia="Times New Roman" w:cstheme="minorHAnsi"/>
          <w:szCs w:val="24"/>
        </w:rPr>
        <w:t xml:space="preserve"> this activity from a large group call into one where participants make calls in pairs. </w:t>
      </w:r>
      <w:r w:rsidR="000A34C3">
        <w:rPr>
          <w:rFonts w:eastAsia="Times New Roman" w:cstheme="minorHAnsi"/>
          <w:szCs w:val="24"/>
        </w:rPr>
        <w:t>C</w:t>
      </w:r>
      <w:r w:rsidR="00D266AB" w:rsidRPr="00D266AB">
        <w:rPr>
          <w:rFonts w:eastAsia="Times New Roman" w:cstheme="minorHAnsi"/>
          <w:szCs w:val="24"/>
        </w:rPr>
        <w:t xml:space="preserve">heck in with each pair during the calls to ensure </w:t>
      </w:r>
      <w:r w:rsidR="000A34C3">
        <w:rPr>
          <w:rFonts w:eastAsia="Times New Roman" w:cstheme="minorHAnsi"/>
          <w:szCs w:val="24"/>
        </w:rPr>
        <w:t xml:space="preserve">that </w:t>
      </w:r>
      <w:r w:rsidR="00D266AB" w:rsidRPr="00D266AB">
        <w:rPr>
          <w:rFonts w:eastAsia="Times New Roman" w:cstheme="minorHAnsi"/>
          <w:szCs w:val="24"/>
        </w:rPr>
        <w:t>things are going well. If they need your help with guiding the call, feel free to assist.</w:t>
      </w:r>
    </w:p>
    <w:p w14:paraId="2123443B" w14:textId="77777777" w:rsidR="00D266AB" w:rsidRPr="005D62EE" w:rsidRDefault="00D266AB" w:rsidP="00D266AB">
      <w:pPr>
        <w:spacing w:before="0" w:after="0"/>
        <w:rPr>
          <w:rFonts w:eastAsia="Times New Roman" w:cstheme="majorBidi"/>
          <w:color w:val="139484"/>
          <w:szCs w:val="24"/>
        </w:rPr>
      </w:pPr>
    </w:p>
    <w:p w14:paraId="60FD45E0" w14:textId="77777777" w:rsidR="00D266AB" w:rsidRPr="00D266AB" w:rsidRDefault="00D266AB" w:rsidP="00085CF0">
      <w:pPr>
        <w:pStyle w:val="TealNoHeading"/>
      </w:pPr>
      <w:r w:rsidRPr="00D266AB">
        <w:t>SAY:</w:t>
      </w:r>
    </w:p>
    <w:p w14:paraId="6F6E9649" w14:textId="77777777" w:rsidR="00D266AB" w:rsidRPr="00D266AB" w:rsidRDefault="00D266AB" w:rsidP="00217E29">
      <w:pPr>
        <w:pStyle w:val="SAYBullets"/>
      </w:pPr>
      <w:r w:rsidRPr="007E5661">
        <w:rPr>
          <w:rStyle w:val="SolidgreensquarebulletChar"/>
        </w:rPr>
        <w:t>Thank you for volunteering</w:t>
      </w:r>
      <w:r w:rsidRPr="00D266AB">
        <w:t xml:space="preserve"> [name of participant]. Everyone, </w:t>
      </w:r>
      <w:r w:rsidR="000A34C3">
        <w:t>let’s pick an</w:t>
      </w:r>
      <w:r w:rsidRPr="00D266AB">
        <w:t xml:space="preserve"> issue</w:t>
      </w:r>
      <w:r w:rsidR="000A34C3">
        <w:t xml:space="preserve"> to</w:t>
      </w:r>
      <w:r w:rsidRPr="00D266AB">
        <w:t xml:space="preserve"> call about.</w:t>
      </w:r>
    </w:p>
    <w:p w14:paraId="00886EA7" w14:textId="77777777" w:rsidR="008A726C" w:rsidRPr="00D266AB" w:rsidRDefault="008A726C" w:rsidP="00C00FB9">
      <w:pPr>
        <w:spacing w:before="0" w:after="0"/>
        <w:ind w:left="1440"/>
        <w:contextualSpacing/>
        <w:rPr>
          <w:rFonts w:eastAsia="Times New Roman" w:cs="Times New Roman"/>
          <w:szCs w:val="24"/>
        </w:rPr>
      </w:pPr>
    </w:p>
    <w:p w14:paraId="0D09A129" w14:textId="3829619C" w:rsidR="00D266AB" w:rsidRPr="00D266AB" w:rsidRDefault="005D7C1C" w:rsidP="00D266AB">
      <w:pPr>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5A59D0E" wp14:editId="7D870058">
            <wp:extent cx="226463" cy="226463"/>
            <wp:effectExtent l="0" t="0" r="2540" b="2540"/>
            <wp:docPr id="68" name="Picture 6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If </w:t>
      </w:r>
      <w:r w:rsidR="000A34C3">
        <w:rPr>
          <w:rFonts w:eastAsia="Times New Roman" w:cstheme="minorHAnsi"/>
          <w:szCs w:val="24"/>
        </w:rPr>
        <w:t>participants don’t</w:t>
      </w:r>
      <w:r w:rsidR="00D266AB" w:rsidRPr="00D266AB">
        <w:rPr>
          <w:rFonts w:eastAsia="Times New Roman" w:cstheme="minorHAnsi"/>
          <w:szCs w:val="24"/>
        </w:rPr>
        <w:t xml:space="preserve"> </w:t>
      </w:r>
      <w:r w:rsidR="000A34C3">
        <w:rPr>
          <w:rFonts w:eastAsia="Times New Roman" w:cstheme="minorHAnsi"/>
          <w:szCs w:val="24"/>
        </w:rPr>
        <w:t>suggest</w:t>
      </w:r>
      <w:r w:rsidR="00D266AB" w:rsidRPr="00D266AB">
        <w:rPr>
          <w:rFonts w:eastAsia="Times New Roman" w:cstheme="minorHAnsi"/>
          <w:szCs w:val="24"/>
        </w:rPr>
        <w:t xml:space="preserve"> specific topic</w:t>
      </w:r>
      <w:r w:rsidR="000A34C3">
        <w:rPr>
          <w:rFonts w:eastAsia="Times New Roman" w:cstheme="minorHAnsi"/>
          <w:szCs w:val="24"/>
        </w:rPr>
        <w:t>s</w:t>
      </w:r>
      <w:r w:rsidR="00D266AB" w:rsidRPr="00D266AB">
        <w:rPr>
          <w:rFonts w:eastAsia="Times New Roman" w:cstheme="minorHAnsi"/>
          <w:szCs w:val="24"/>
        </w:rPr>
        <w:t>, suggest</w:t>
      </w:r>
      <w:r w:rsidR="000A34C3">
        <w:rPr>
          <w:rFonts w:eastAsia="Times New Roman" w:cstheme="minorHAnsi"/>
          <w:szCs w:val="24"/>
        </w:rPr>
        <w:t xml:space="preserve"> calling about</w:t>
      </w:r>
      <w:r w:rsidR="00D266AB" w:rsidRPr="00D266AB">
        <w:rPr>
          <w:rFonts w:eastAsia="Times New Roman" w:cstheme="minorHAnsi"/>
          <w:szCs w:val="24"/>
        </w:rPr>
        <w:t xml:space="preserve"> help with managing a long-distance relationship, </w:t>
      </w:r>
      <w:r w:rsidR="000A34C3">
        <w:rPr>
          <w:rFonts w:eastAsia="Times New Roman" w:cstheme="minorHAnsi"/>
          <w:szCs w:val="24"/>
        </w:rPr>
        <w:t xml:space="preserve">feeling stressed while spouse is out on deployment </w:t>
      </w:r>
      <w:r w:rsidR="00D266AB" w:rsidRPr="00D266AB">
        <w:rPr>
          <w:rFonts w:eastAsia="Times New Roman" w:cstheme="minorHAnsi"/>
          <w:szCs w:val="24"/>
        </w:rPr>
        <w:t>or</w:t>
      </w:r>
      <w:r w:rsidR="000A34C3">
        <w:rPr>
          <w:rFonts w:eastAsia="Times New Roman" w:cstheme="minorHAnsi"/>
          <w:szCs w:val="24"/>
        </w:rPr>
        <w:t xml:space="preserve"> feeling down or lonely</w:t>
      </w:r>
      <w:r w:rsidR="00D266AB" w:rsidRPr="00D266AB">
        <w:rPr>
          <w:rFonts w:eastAsia="Times New Roman" w:cstheme="minorHAnsi"/>
          <w:szCs w:val="24"/>
        </w:rPr>
        <w:t xml:space="preserve">. If </w:t>
      </w:r>
      <w:r w:rsidR="002E38E4">
        <w:rPr>
          <w:rFonts w:eastAsia="Times New Roman" w:cstheme="minorHAnsi"/>
          <w:szCs w:val="24"/>
        </w:rPr>
        <w:t>participants make several suggestions</w:t>
      </w:r>
      <w:r w:rsidR="00D266AB" w:rsidRPr="00D266AB">
        <w:rPr>
          <w:rFonts w:eastAsia="Times New Roman" w:cstheme="minorHAnsi"/>
          <w:szCs w:val="24"/>
        </w:rPr>
        <w:t>, select the most appropriate and least contentious one.</w:t>
      </w:r>
      <w:r w:rsidR="00056FF6">
        <w:rPr>
          <w:rFonts w:eastAsia="Times New Roman" w:cstheme="minorHAnsi"/>
          <w:szCs w:val="24"/>
        </w:rPr>
        <w:t xml:space="preserve"> As an alternative, if participants can’t decide on a topic, feel free to suggest one that came up earlier in the discussion.</w:t>
      </w:r>
    </w:p>
    <w:p w14:paraId="457866FB" w14:textId="77777777" w:rsidR="00D266AB" w:rsidRPr="00D266AB" w:rsidRDefault="00D266AB" w:rsidP="00D266AB">
      <w:pPr>
        <w:spacing w:before="0" w:after="0"/>
        <w:ind w:left="1440"/>
        <w:contextualSpacing/>
        <w:rPr>
          <w:rFonts w:eastAsia="Times New Roman" w:cs="Times New Roman"/>
          <w:szCs w:val="24"/>
        </w:rPr>
      </w:pPr>
    </w:p>
    <w:p w14:paraId="37137C4B" w14:textId="77777777" w:rsidR="00D266AB" w:rsidRPr="00D266AB" w:rsidRDefault="00D266AB" w:rsidP="00085CF0">
      <w:pPr>
        <w:pStyle w:val="TealNoHeading"/>
      </w:pPr>
      <w:bookmarkStart w:id="433" w:name="_Toc19021325"/>
      <w:bookmarkStart w:id="434" w:name="_Toc19029273"/>
      <w:bookmarkStart w:id="435" w:name="_Toc19023608"/>
      <w:bookmarkStart w:id="436" w:name="_Toc19023771"/>
      <w:bookmarkStart w:id="437" w:name="_Toc19089632"/>
      <w:bookmarkStart w:id="438" w:name="_Toc19089861"/>
      <w:r w:rsidRPr="00D266AB">
        <w:t>CUE:</w:t>
      </w:r>
      <w:bookmarkEnd w:id="433"/>
      <w:bookmarkEnd w:id="434"/>
      <w:bookmarkEnd w:id="435"/>
      <w:bookmarkEnd w:id="436"/>
      <w:bookmarkEnd w:id="437"/>
      <w:bookmarkEnd w:id="438"/>
    </w:p>
    <w:p w14:paraId="019427F6" w14:textId="2A45A5EA" w:rsidR="00D266AB" w:rsidRDefault="00D266AB" w:rsidP="00B57779">
      <w:pPr>
        <w:spacing w:before="0" w:after="0"/>
      </w:pPr>
      <w:r w:rsidRPr="00D266AB">
        <w:rPr>
          <w:rFonts w:cstheme="minorHAnsi"/>
        </w:rPr>
        <w:t xml:space="preserve">Once you decide on a topic as a group, help the </w:t>
      </w:r>
      <w:r w:rsidR="002E38E4">
        <w:rPr>
          <w:rFonts w:cstheme="minorHAnsi"/>
        </w:rPr>
        <w:t>volunteer</w:t>
      </w:r>
      <w:r w:rsidRPr="00D266AB">
        <w:rPr>
          <w:rFonts w:cstheme="minorHAnsi"/>
        </w:rPr>
        <w:t xml:space="preserve"> make the call to Military OneSource using the speakerphone on the room phone</w:t>
      </w:r>
      <w:r w:rsidR="00056FF6">
        <w:rPr>
          <w:rFonts w:cstheme="minorHAnsi"/>
        </w:rPr>
        <w:t xml:space="preserve">. </w:t>
      </w:r>
      <w:r w:rsidRPr="00D266AB">
        <w:rPr>
          <w:rFonts w:cstheme="minorHAnsi"/>
        </w:rPr>
        <w:t xml:space="preserve">Aim for the call to take no more than 5 minutes. </w:t>
      </w:r>
      <w:r w:rsidR="002E38E4">
        <w:t>I</w:t>
      </w:r>
      <w:r w:rsidRPr="00D266AB">
        <w:t>dentify yourself at the beginning of the call as the “REACH</w:t>
      </w:r>
      <w:r w:rsidR="006C7FAC" w:rsidRPr="00A575A8">
        <w:rPr>
          <w:rFonts w:ascii="Calibri" w:eastAsia="Calibri" w:hAnsi="Calibri" w:cs="Times New Roman"/>
          <w:szCs w:val="24"/>
        </w:rPr>
        <w:t>—</w:t>
      </w:r>
      <w:r w:rsidRPr="00D266AB">
        <w:t xml:space="preserve">S session facilitator” and introduce the </w:t>
      </w:r>
      <w:r w:rsidR="002E38E4">
        <w:t>volunteer</w:t>
      </w:r>
      <w:r w:rsidRPr="00D266AB">
        <w:t>. Let the Military OneSource triage consultant know that you</w:t>
      </w:r>
      <w:r w:rsidR="002E38E4">
        <w:t>’re</w:t>
      </w:r>
      <w:r w:rsidRPr="00D266AB">
        <w:t xml:space="preserve"> making this call in front of a group and that, in the interest of time, you</w:t>
      </w:r>
      <w:r w:rsidR="002E38E4">
        <w:t>’d</w:t>
      </w:r>
      <w:r w:rsidRPr="00D266AB">
        <w:t xml:space="preserve"> like to skip through the collection of demographics and go straight to the issue you</w:t>
      </w:r>
      <w:r w:rsidR="002E38E4">
        <w:t>’re</w:t>
      </w:r>
      <w:r w:rsidRPr="00D266AB">
        <w:t xml:space="preserve"> calling about. If the room does not have a phone or it</w:t>
      </w:r>
      <w:r w:rsidR="00102851">
        <w:t xml:space="preserve"> i</w:t>
      </w:r>
      <w:r w:rsidR="002E38E4">
        <w:t>s</w:t>
      </w:r>
      <w:r w:rsidRPr="00D266AB">
        <w:t xml:space="preserve"> </w:t>
      </w:r>
      <w:r w:rsidR="001970E0">
        <w:t>not working</w:t>
      </w:r>
      <w:r w:rsidRPr="00D266AB">
        <w:t>, make the call using the speaker</w:t>
      </w:r>
      <w:r w:rsidR="002E38E4">
        <w:t xml:space="preserve"> option</w:t>
      </w:r>
      <w:r w:rsidR="001E5376">
        <w:t xml:space="preserve"> on your cell</w:t>
      </w:r>
      <w:r w:rsidRPr="00D266AB">
        <w:t>phone.</w:t>
      </w:r>
    </w:p>
    <w:p w14:paraId="2BCDAC42" w14:textId="77777777" w:rsidR="00B57779" w:rsidRPr="00D266AB" w:rsidRDefault="00B57779" w:rsidP="00B57779">
      <w:pPr>
        <w:spacing w:before="0" w:after="0"/>
        <w:rPr>
          <w:rFonts w:cstheme="minorHAnsi"/>
        </w:rPr>
      </w:pPr>
    </w:p>
    <w:p w14:paraId="0C563A0C" w14:textId="5EA7A9D6" w:rsidR="008A726C" w:rsidRDefault="005D7C1C" w:rsidP="003D6E14">
      <w:pPr>
        <w:spacing w:before="0"/>
        <w:ind w:left="720"/>
        <w:jc w:val="both"/>
      </w:pPr>
      <w:r w:rsidRPr="00D266AB">
        <w:rPr>
          <w:rFonts w:ascii="Calibri" w:eastAsia="Calibri" w:hAnsi="Calibri" w:cs="Calibri"/>
          <w:b/>
          <w:noProof/>
          <w:color w:val="7030A0"/>
          <w:sz w:val="28"/>
          <w:szCs w:val="24"/>
        </w:rPr>
        <w:drawing>
          <wp:inline distT="0" distB="0" distL="0" distR="0" wp14:anchorId="3F251D24" wp14:editId="0DDBBA95">
            <wp:extent cx="226463" cy="226463"/>
            <wp:effectExtent l="0" t="0" r="2540" b="2540"/>
            <wp:docPr id="69" name="Picture 6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rPr>
        <w:t>TIP:</w:t>
      </w:r>
      <w:r w:rsidR="00D266AB" w:rsidRPr="00D266AB">
        <w:rPr>
          <w:rFonts w:cstheme="minorHAnsi"/>
        </w:rPr>
        <w:t xml:space="preserve"> </w:t>
      </w:r>
      <w:r w:rsidR="00D266AB" w:rsidRPr="00D266AB">
        <w:t>Remember that Military OneSource can provide support for non-medical issues</w:t>
      </w:r>
      <w:r w:rsidR="00686976">
        <w:t>,</w:t>
      </w:r>
      <w:r w:rsidR="00D266AB" w:rsidRPr="00D266AB">
        <w:t xml:space="preserve"> such as stress, relationship problems, workplace challenges </w:t>
      </w:r>
      <w:r w:rsidR="002E38E4">
        <w:t xml:space="preserve">and </w:t>
      </w:r>
      <w:r w:rsidR="00D266AB" w:rsidRPr="00D266AB">
        <w:t xml:space="preserve">financial concerns. The practice call should focus on those types of </w:t>
      </w:r>
      <w:r w:rsidR="00102851">
        <w:t>issue</w:t>
      </w:r>
      <w:r w:rsidR="00102851" w:rsidRPr="00D266AB">
        <w:t>s</w:t>
      </w:r>
      <w:r w:rsidR="00D266AB" w:rsidRPr="00D266AB">
        <w:t xml:space="preserve">. </w:t>
      </w:r>
      <w:r w:rsidR="002E38E4">
        <w:t>Don’t</w:t>
      </w:r>
      <w:r w:rsidR="00D266AB" w:rsidRPr="00D266AB">
        <w:t xml:space="preserve"> </w:t>
      </w:r>
      <w:r w:rsidR="002E38E4">
        <w:t>select call topics</w:t>
      </w:r>
      <w:r w:rsidR="00D266AB" w:rsidRPr="00D266AB">
        <w:t xml:space="preserve"> that are more likely to require therapy or medication to treat</w:t>
      </w:r>
      <w:r w:rsidR="00686976">
        <w:t>,</w:t>
      </w:r>
      <w:r w:rsidR="002E38E4">
        <w:t xml:space="preserve"> such as</w:t>
      </w:r>
      <w:r w:rsidR="00D266AB" w:rsidRPr="00D266AB">
        <w:t xml:space="preserve"> depression, anxiety attacks, </w:t>
      </w:r>
      <w:r w:rsidR="000158C7">
        <w:t>post-traumatic stress</w:t>
      </w:r>
      <w:r w:rsidR="009A3B15">
        <w:t xml:space="preserve"> </w:t>
      </w:r>
      <w:r w:rsidR="00D266AB" w:rsidRPr="00D266AB">
        <w:t>or substance abuse. Avoid making calls about legal matters</w:t>
      </w:r>
      <w:r w:rsidR="00686976">
        <w:t>,</w:t>
      </w:r>
      <w:r w:rsidR="002E38E4">
        <w:t xml:space="preserve"> such as drunk driving offenses</w:t>
      </w:r>
      <w:r w:rsidR="00E03729">
        <w:t>,</w:t>
      </w:r>
      <w:r w:rsidR="00D266AB" w:rsidRPr="00D266AB">
        <w:t xml:space="preserve"> </w:t>
      </w:r>
      <w:r w:rsidR="002E38E4">
        <w:t>because</w:t>
      </w:r>
      <w:r w:rsidR="00D266AB" w:rsidRPr="00D266AB">
        <w:t xml:space="preserve"> the call center may have a duty to warn.</w:t>
      </w:r>
    </w:p>
    <w:p w14:paraId="62FD83B6" w14:textId="77777777" w:rsidR="00CB2D9B" w:rsidRDefault="00CB2D9B">
      <w:pPr>
        <w:spacing w:before="0" w:after="160" w:line="259" w:lineRule="auto"/>
        <w:rPr>
          <w:b/>
        </w:rPr>
      </w:pPr>
      <w:r>
        <w:rPr>
          <w:b/>
        </w:rPr>
        <w:br w:type="page"/>
      </w:r>
    </w:p>
    <w:p w14:paraId="32B2B8CB" w14:textId="77777777" w:rsidR="008A726C" w:rsidRDefault="008A726C" w:rsidP="001759DE">
      <w:pPr>
        <w:ind w:firstLine="360"/>
        <w:jc w:val="center"/>
        <w:rPr>
          <w:b/>
          <w:i/>
        </w:rPr>
      </w:pPr>
      <w:r>
        <w:rPr>
          <w:b/>
        </w:rPr>
        <w:lastRenderedPageBreak/>
        <w:t xml:space="preserve">Example Practice Call </w:t>
      </w:r>
      <w:r w:rsidRPr="00A50CAF">
        <w:rPr>
          <w:b/>
          <w:i/>
        </w:rPr>
        <w:t>(simplified)</w:t>
      </w:r>
    </w:p>
    <w:p w14:paraId="0D681379" w14:textId="697C902B" w:rsidR="008A726C" w:rsidRPr="0047337F" w:rsidRDefault="008A726C" w:rsidP="001759DE">
      <w:r>
        <w:t>Below is an example of how a typical call might go</w:t>
      </w:r>
      <w:r w:rsidR="00095AC7">
        <w:t>.</w:t>
      </w:r>
      <w:r>
        <w:t xml:space="preserve"> </w:t>
      </w:r>
      <w:r w:rsidR="00095AC7">
        <w:t>P</w:t>
      </w:r>
      <w:r>
        <w:t xml:space="preserve">lease review it ahead of </w:t>
      </w:r>
      <w:r w:rsidR="001D5B07">
        <w:t>time</w:t>
      </w:r>
      <w:r>
        <w:t>. Be familiar with the script, but don’t read it verbatim during the call</w:t>
      </w:r>
      <w:r w:rsidR="00FF0862">
        <w:t>.</w:t>
      </w:r>
      <w:r w:rsidR="00E03729">
        <w:t xml:space="preserve"> Also, be sure to modify what you say to focus on the issue your group selected.</w:t>
      </w:r>
      <w:r w:rsidR="00FF0862">
        <w:t xml:space="preserve"> Y</w:t>
      </w:r>
      <w:r>
        <w:t>ou want the conversation to flow naturally. In the example below, you are the “Caller</w:t>
      </w:r>
      <w:r w:rsidR="00B639F9">
        <w:t>.</w:t>
      </w:r>
      <w:r w:rsidR="005802FA">
        <w:t>”</w:t>
      </w:r>
      <w:r>
        <w:t xml:space="preserve"> This is a simplified example of how the conversation might flow and what questions you may be asked by the triage consultant. Feel free to provide your own name and phone number or make up a fictional one.</w:t>
      </w:r>
    </w:p>
    <w:p w14:paraId="6CBFC69F" w14:textId="77777777" w:rsidR="008A726C" w:rsidRDefault="008A726C" w:rsidP="001759DE">
      <w:pPr>
        <w:ind w:left="360"/>
      </w:pPr>
      <w:r w:rsidRPr="00E84716">
        <w:rPr>
          <w:b/>
        </w:rPr>
        <w:t>Caller</w:t>
      </w:r>
      <w:r w:rsidRPr="00C7677B">
        <w:t xml:space="preserve">: Hi, </w:t>
      </w:r>
      <w:r w:rsidR="00EA091F">
        <w:t>I’m</w:t>
      </w:r>
      <w:r w:rsidRPr="00C7677B">
        <w:t xml:space="preserve"> calling because I heard you might be able to help me with a problem I</w:t>
      </w:r>
      <w:r w:rsidR="002E38E4">
        <w:t>’m</w:t>
      </w:r>
      <w:r w:rsidRPr="00C7677B">
        <w:t xml:space="preserve"> having at </w:t>
      </w:r>
      <w:r>
        <w:t>home</w:t>
      </w:r>
      <w:r w:rsidRPr="00C7677B">
        <w:t>.</w:t>
      </w:r>
    </w:p>
    <w:p w14:paraId="1433AE69" w14:textId="77777777" w:rsidR="008A726C" w:rsidRDefault="008A726C" w:rsidP="001759DE">
      <w:pPr>
        <w:ind w:firstLine="360"/>
      </w:pPr>
      <w:r w:rsidRPr="00A50CAF">
        <w:rPr>
          <w:u w:val="single"/>
        </w:rPr>
        <w:t>Military OneSource:</w:t>
      </w:r>
      <w:r w:rsidRPr="00C7677B">
        <w:t xml:space="preserve"> Hi, </w:t>
      </w:r>
      <w:r>
        <w:t>c</w:t>
      </w:r>
      <w:r w:rsidRPr="00C7677B">
        <w:t>an I get your name and a number to reach you in case we lose contact?</w:t>
      </w:r>
    </w:p>
    <w:p w14:paraId="1DB6B44F" w14:textId="77777777" w:rsidR="008A726C" w:rsidRDefault="008A726C" w:rsidP="001759DE">
      <w:pPr>
        <w:ind w:left="360"/>
      </w:pPr>
      <w:r w:rsidRPr="00E84716">
        <w:rPr>
          <w:b/>
        </w:rPr>
        <w:t>Caller</w:t>
      </w:r>
      <w:r w:rsidRPr="00C7677B">
        <w:t>: Sure, my name is ______. You can reach me at ______-_______-_________.</w:t>
      </w:r>
      <w:r>
        <w:t xml:space="preserve"> I wanted to let you know that I</w:t>
      </w:r>
      <w:r w:rsidR="002E38E4">
        <w:t>’</w:t>
      </w:r>
      <w:r>
        <w:t>m calling as part of a REACH</w:t>
      </w:r>
      <w:r w:rsidR="006C7FAC" w:rsidRPr="00A575A8">
        <w:rPr>
          <w:rFonts w:ascii="Calibri" w:eastAsia="Calibri" w:hAnsi="Calibri" w:cs="Times New Roman"/>
          <w:szCs w:val="24"/>
        </w:rPr>
        <w:t>—</w:t>
      </w:r>
      <w:r>
        <w:t>S session</w:t>
      </w:r>
      <w:r w:rsidR="002E38E4">
        <w:t>. T</w:t>
      </w:r>
      <w:r>
        <w:t>his is just a practice call and I</w:t>
      </w:r>
      <w:r w:rsidR="002E38E4">
        <w:t>’</w:t>
      </w:r>
      <w:r>
        <w:t>ll be talking about a fictional situation. But for the purposes of this call, please treat me as though I</w:t>
      </w:r>
      <w:r w:rsidR="002E38E4">
        <w:t>’m</w:t>
      </w:r>
      <w:r>
        <w:t xml:space="preserve"> a military spouse calling in with an issue.</w:t>
      </w:r>
    </w:p>
    <w:p w14:paraId="052FFD17" w14:textId="77777777" w:rsidR="008A726C" w:rsidRDefault="008A726C" w:rsidP="001759DE">
      <w:pPr>
        <w:ind w:firstLine="360"/>
      </w:pPr>
      <w:r w:rsidRPr="00A50CAF">
        <w:rPr>
          <w:u w:val="single"/>
        </w:rPr>
        <w:t>Military OneSource:</w:t>
      </w:r>
      <w:r w:rsidRPr="00C7677B">
        <w:t xml:space="preserve"> Great. Now tell me a little bit about why you called us today.</w:t>
      </w:r>
    </w:p>
    <w:p w14:paraId="1D0D0C49" w14:textId="0A1B0C84" w:rsidR="008A726C" w:rsidRDefault="008A726C" w:rsidP="001759DE">
      <w:pPr>
        <w:ind w:left="360"/>
      </w:pPr>
      <w:r w:rsidRPr="00E84716">
        <w:rPr>
          <w:b/>
        </w:rPr>
        <w:t>Caller</w:t>
      </w:r>
      <w:r w:rsidRPr="00C7677B">
        <w:t>: Well</w:t>
      </w:r>
      <w:r w:rsidR="002E38E4">
        <w:t>,</w:t>
      </w:r>
      <w:r w:rsidRPr="00C7677B">
        <w:t xml:space="preserve"> I’m having trouble at </w:t>
      </w:r>
      <w:r>
        <w:t>home</w:t>
      </w:r>
      <w:r w:rsidRPr="00C7677B">
        <w:t xml:space="preserve">. </w:t>
      </w:r>
      <w:r>
        <w:t>I’m a perfectionist and I’m too hard on myself. I’ve got two kids and the house is never clean</w:t>
      </w:r>
      <w:r w:rsidRPr="00C7677B">
        <w:t>.</w:t>
      </w:r>
      <w:r>
        <w:t xml:space="preserve"> And </w:t>
      </w:r>
      <w:r w:rsidR="00AD177A">
        <w:t>I’ve been</w:t>
      </w:r>
      <w:r>
        <w:t xml:space="preserve"> feeling </w:t>
      </w:r>
      <w:r w:rsidR="00AD177A">
        <w:t>lonely</w:t>
      </w:r>
      <w:r>
        <w:t xml:space="preserve"> lately since my </w:t>
      </w:r>
      <w:r w:rsidR="00E62F81">
        <w:t xml:space="preserve">spouse </w:t>
      </w:r>
      <w:r>
        <w:t>works long hours.</w:t>
      </w:r>
      <w:r w:rsidRPr="00C7677B">
        <w:t xml:space="preserve"> It’s really starting to stress me out.</w:t>
      </w:r>
      <w:r w:rsidRPr="00C7677B">
        <w:tab/>
      </w:r>
    </w:p>
    <w:p w14:paraId="189D1773" w14:textId="4DE316A0" w:rsidR="008A726C" w:rsidRDefault="008A726C" w:rsidP="001759DE">
      <w:pPr>
        <w:ind w:left="360"/>
      </w:pPr>
      <w:r w:rsidRPr="00A50CAF">
        <w:rPr>
          <w:u w:val="single"/>
        </w:rPr>
        <w:t>Military OneSource:</w:t>
      </w:r>
      <w:r w:rsidRPr="00C7677B">
        <w:t xml:space="preserve"> Well</w:t>
      </w:r>
      <w:r w:rsidR="002E38E4">
        <w:t>,</w:t>
      </w:r>
      <w:r w:rsidRPr="00C7677B">
        <w:t xml:space="preserve"> first, let me say, I</w:t>
      </w:r>
      <w:r w:rsidR="002E38E4">
        <w:t>’m</w:t>
      </w:r>
      <w:r w:rsidRPr="00C7677B">
        <w:t xml:space="preserve"> sorry you</w:t>
      </w:r>
      <w:r w:rsidR="002E38E4">
        <w:t>’re</w:t>
      </w:r>
      <w:r w:rsidRPr="00C7677B">
        <w:t xml:space="preserve"> going through this. We</w:t>
      </w:r>
      <w:r w:rsidR="002E38E4">
        <w:t>’</w:t>
      </w:r>
      <w:r w:rsidRPr="00C7677B">
        <w:t xml:space="preserve">ll do our best to help you. Let me </w:t>
      </w:r>
      <w:r>
        <w:t>tell you about</w:t>
      </w:r>
      <w:r w:rsidRPr="00C7677B">
        <w:t xml:space="preserve"> some </w:t>
      </w:r>
      <w:r>
        <w:t>of the resources we can provide</w:t>
      </w:r>
      <w:r w:rsidR="002E38E4">
        <w:t>.</w:t>
      </w:r>
      <w:r>
        <w:t xml:space="preserve"> </w:t>
      </w:r>
      <w:r w:rsidR="002E38E4">
        <w:t>T</w:t>
      </w:r>
      <w:r>
        <w:t>he first is</w:t>
      </w:r>
      <w:r w:rsidRPr="00C7677B">
        <w:t xml:space="preserve"> </w:t>
      </w:r>
      <w:r>
        <w:t>n</w:t>
      </w:r>
      <w:r w:rsidRPr="00C7677B">
        <w:t>on-</w:t>
      </w:r>
      <w:r>
        <w:t>m</w:t>
      </w:r>
      <w:r w:rsidRPr="00C7677B">
        <w:t xml:space="preserve">edical </w:t>
      </w:r>
      <w:r>
        <w:t>counseling. It is</w:t>
      </w:r>
      <w:r w:rsidR="00C722C2">
        <w:t xml:space="preserve"> </w:t>
      </w:r>
      <w:r>
        <w:t xml:space="preserve">… </w:t>
      </w:r>
      <w:r w:rsidRPr="00C7677B">
        <w:t>[Describes it].</w:t>
      </w:r>
    </w:p>
    <w:p w14:paraId="5D9962D4" w14:textId="77777777" w:rsidR="008A726C" w:rsidRDefault="008A726C" w:rsidP="001759DE">
      <w:pPr>
        <w:ind w:left="360"/>
      </w:pPr>
      <w:r w:rsidRPr="00E84716">
        <w:rPr>
          <w:b/>
        </w:rPr>
        <w:t>Caller</w:t>
      </w:r>
      <w:r w:rsidRPr="00C7677B">
        <w:t xml:space="preserve">: </w:t>
      </w:r>
      <w:r>
        <w:t>T</w:t>
      </w:r>
      <w:r w:rsidRPr="00C7677B">
        <w:t xml:space="preserve">hat sounds like it could be helpful. Is it like </w:t>
      </w:r>
      <w:r>
        <w:t>t</w:t>
      </w:r>
      <w:r w:rsidRPr="00C7677B">
        <w:t>herapy? Is it going t</w:t>
      </w:r>
      <w:r>
        <w:t>o cost me</w:t>
      </w:r>
      <w:r w:rsidR="002E38E4">
        <w:t>? W</w:t>
      </w:r>
      <w:r>
        <w:t>ill I need to use TRICARE</w:t>
      </w:r>
      <w:r w:rsidRPr="00C7677B">
        <w:t>?</w:t>
      </w:r>
    </w:p>
    <w:p w14:paraId="607146DD" w14:textId="52FF0547" w:rsidR="008A726C" w:rsidRDefault="008A726C" w:rsidP="001759DE">
      <w:pPr>
        <w:ind w:left="360"/>
      </w:pPr>
      <w:r w:rsidRPr="00A50CAF">
        <w:rPr>
          <w:u w:val="single"/>
        </w:rPr>
        <w:t>Military OneSource:</w:t>
      </w:r>
      <w:r w:rsidRPr="00C7677B">
        <w:t xml:space="preserve"> </w:t>
      </w:r>
      <w:r>
        <w:t xml:space="preserve">Well </w:t>
      </w:r>
      <w:r w:rsidR="00AD177A">
        <w:t>M</w:t>
      </w:r>
      <w:r>
        <w:t xml:space="preserve">a’am, </w:t>
      </w:r>
      <w:r w:rsidRPr="00C7677B">
        <w:t>it</w:t>
      </w:r>
      <w:r w:rsidR="002E38E4">
        <w:t>’</w:t>
      </w:r>
      <w:r w:rsidRPr="00C7677B">
        <w:t xml:space="preserve">s </w:t>
      </w:r>
      <w:r>
        <w:t xml:space="preserve">a </w:t>
      </w:r>
      <w:r w:rsidRPr="00C7677B">
        <w:t>free</w:t>
      </w:r>
      <w:r>
        <w:t xml:space="preserve"> service through Military OneSource.</w:t>
      </w:r>
      <w:r w:rsidRPr="00C7677B">
        <w:t xml:space="preserve"> </w:t>
      </w:r>
      <w:r w:rsidR="00554629">
        <w:t xml:space="preserve">Confidential </w:t>
      </w:r>
      <w:r w:rsidR="00056FF6">
        <w:t>n</w:t>
      </w:r>
      <w:r>
        <w:t xml:space="preserve">on-medical </w:t>
      </w:r>
      <w:r w:rsidR="00056FF6">
        <w:t>c</w:t>
      </w:r>
      <w:r>
        <w:t>ounseling is solution</w:t>
      </w:r>
      <w:r w:rsidR="00056FF6">
        <w:t xml:space="preserve"> </w:t>
      </w:r>
      <w:r>
        <w:t xml:space="preserve">focused and </w:t>
      </w:r>
      <w:r w:rsidR="002E38E4">
        <w:t>isn’t</w:t>
      </w:r>
      <w:r>
        <w:t xml:space="preserve"> like therapy in several ways</w:t>
      </w:r>
      <w:r w:rsidR="00C722C2">
        <w:t xml:space="preserve"> </w:t>
      </w:r>
      <w:r>
        <w:t xml:space="preserve">… </w:t>
      </w:r>
      <w:r w:rsidRPr="00C7677B">
        <w:t>[</w:t>
      </w:r>
      <w:r>
        <w:t>Clarifies the difference between</w:t>
      </w:r>
      <w:r w:rsidR="00554629">
        <w:t xml:space="preserve"> </w:t>
      </w:r>
      <w:r w:rsidR="00056FF6">
        <w:t>n</w:t>
      </w:r>
      <w:r>
        <w:t>on-</w:t>
      </w:r>
      <w:r w:rsidR="00056FF6">
        <w:t>m</w:t>
      </w:r>
      <w:r>
        <w:t xml:space="preserve">edical </w:t>
      </w:r>
      <w:r w:rsidR="00056FF6">
        <w:t>c</w:t>
      </w:r>
      <w:r>
        <w:t xml:space="preserve">ounseling and therapy]. </w:t>
      </w:r>
      <w:r w:rsidRPr="00C7677B">
        <w:t xml:space="preserve">We also have </w:t>
      </w:r>
      <w:r>
        <w:t>a</w:t>
      </w:r>
      <w:r w:rsidRPr="00C7677B">
        <w:t xml:space="preserve"> </w:t>
      </w:r>
      <w:r w:rsidR="00056FF6">
        <w:t>P</w:t>
      </w:r>
      <w:r>
        <w:t>eer</w:t>
      </w:r>
      <w:r w:rsidR="00554629">
        <w:t>-to-</w:t>
      </w:r>
      <w:r w:rsidR="00056FF6">
        <w:t>P</w:t>
      </w:r>
      <w:r w:rsidR="00554629">
        <w:t>eer</w:t>
      </w:r>
      <w:r>
        <w:t xml:space="preserve"> </w:t>
      </w:r>
      <w:r w:rsidR="00056FF6">
        <w:t>S</w:t>
      </w:r>
      <w:r>
        <w:t xml:space="preserve">upport </w:t>
      </w:r>
      <w:r w:rsidR="00056FF6">
        <w:t>P</w:t>
      </w:r>
      <w:r>
        <w:t>rogram</w:t>
      </w:r>
      <w:r w:rsidRPr="00C7677B">
        <w:t xml:space="preserve"> </w:t>
      </w:r>
      <w:r>
        <w:t>staffed with military spouses and</w:t>
      </w:r>
      <w:r w:rsidR="00C722C2">
        <w:t xml:space="preserve"> </w:t>
      </w:r>
      <w:r>
        <w:t xml:space="preserve">... </w:t>
      </w:r>
      <w:r w:rsidRPr="00C7677B">
        <w:t xml:space="preserve">[Explains what </w:t>
      </w:r>
      <w:r w:rsidR="003D0BD8">
        <w:t>p</w:t>
      </w:r>
      <w:r w:rsidRPr="00C7677B">
        <w:t>eer</w:t>
      </w:r>
      <w:r w:rsidR="00554629">
        <w:t>-to-</w:t>
      </w:r>
      <w:r w:rsidR="003D0BD8">
        <w:t>p</w:t>
      </w:r>
      <w:r w:rsidR="00554629">
        <w:t>eer</w:t>
      </w:r>
      <w:r w:rsidRPr="00C7677B">
        <w:t xml:space="preserve"> </w:t>
      </w:r>
      <w:r w:rsidR="003D0BD8">
        <w:t>s</w:t>
      </w:r>
      <w:r w:rsidRPr="00C7677B">
        <w:t>upport is]</w:t>
      </w:r>
      <w:r>
        <w:t>.</w:t>
      </w:r>
    </w:p>
    <w:p w14:paraId="74B8830B" w14:textId="77777777" w:rsidR="008A726C" w:rsidRDefault="008A726C" w:rsidP="001759DE">
      <w:pPr>
        <w:ind w:left="360"/>
      </w:pPr>
      <w:r w:rsidRPr="00E84716">
        <w:rPr>
          <w:b/>
        </w:rPr>
        <w:t>Caller</w:t>
      </w:r>
      <w:r w:rsidRPr="00C7677B">
        <w:t xml:space="preserve">: Both the </w:t>
      </w:r>
      <w:r w:rsidR="00554629">
        <w:t>Confidential N</w:t>
      </w:r>
      <w:r w:rsidRPr="00C7677B">
        <w:t xml:space="preserve">on-medical </w:t>
      </w:r>
      <w:r w:rsidR="00554629">
        <w:t>C</w:t>
      </w:r>
      <w:r w:rsidRPr="00C7677B">
        <w:t xml:space="preserve">ounseling and the </w:t>
      </w:r>
      <w:r w:rsidR="00554629">
        <w:t>P</w:t>
      </w:r>
      <w:r w:rsidRPr="00C7677B">
        <w:t xml:space="preserve">eer </w:t>
      </w:r>
      <w:r w:rsidR="00554629">
        <w:t>S</w:t>
      </w:r>
      <w:r w:rsidRPr="00C7677B">
        <w:t xml:space="preserve">upport </w:t>
      </w:r>
      <w:r w:rsidR="00056FF6">
        <w:t>P</w:t>
      </w:r>
      <w:r>
        <w:t xml:space="preserve">rogram </w:t>
      </w:r>
      <w:r w:rsidRPr="00C7677B">
        <w:t>sound like they can help. I</w:t>
      </w:r>
      <w:r w:rsidR="00554629">
        <w:t>’m</w:t>
      </w:r>
      <w:r w:rsidRPr="00C7677B">
        <w:t xml:space="preserve"> interested in both of them</w:t>
      </w:r>
      <w:r>
        <w:t>,</w:t>
      </w:r>
      <w:r w:rsidRPr="00C7677B">
        <w:t xml:space="preserve"> but I</w:t>
      </w:r>
      <w:r w:rsidR="00554629">
        <w:t>’m</w:t>
      </w:r>
      <w:r w:rsidRPr="00C7677B">
        <w:t xml:space="preserve"> concerned about privacy. I don’t want anyone knowing what I</w:t>
      </w:r>
      <w:r w:rsidR="00554629">
        <w:t>’m</w:t>
      </w:r>
      <w:r w:rsidRPr="00C7677B">
        <w:t xml:space="preserve"> doing. </w:t>
      </w:r>
    </w:p>
    <w:p w14:paraId="65883960" w14:textId="77777777" w:rsidR="008A726C" w:rsidRDefault="008A726C" w:rsidP="001759DE">
      <w:pPr>
        <w:ind w:left="360"/>
      </w:pPr>
      <w:r w:rsidRPr="00A50CAF">
        <w:rPr>
          <w:u w:val="single"/>
        </w:rPr>
        <w:t>Military OneSource:</w:t>
      </w:r>
      <w:r w:rsidRPr="00C7677B">
        <w:t xml:space="preserve"> </w:t>
      </w:r>
      <w:r>
        <w:t>Both resources</w:t>
      </w:r>
      <w:r w:rsidRPr="00C7677B">
        <w:t xml:space="preserve"> are confidential</w:t>
      </w:r>
      <w:r>
        <w:t>;</w:t>
      </w:r>
      <w:r w:rsidRPr="00C7677B">
        <w:t xml:space="preserve"> </w:t>
      </w:r>
      <w:r>
        <w:t>however, they do have a duty to warn under certain circumstances. Can I review the “Limits of C</w:t>
      </w:r>
      <w:r w:rsidRPr="00C7677B">
        <w:t>onfidentiality”</w:t>
      </w:r>
      <w:r>
        <w:t xml:space="preserve"> with you?</w:t>
      </w:r>
      <w:r w:rsidRPr="00C7677B">
        <w:t xml:space="preserve"> [</w:t>
      </w:r>
      <w:r>
        <w:t>Reviews Limits of Confidentiality</w:t>
      </w:r>
      <w:r w:rsidRPr="00C7677B">
        <w:t>]</w:t>
      </w:r>
      <w:r w:rsidR="00B639F9">
        <w:t>.</w:t>
      </w:r>
    </w:p>
    <w:p w14:paraId="360E05CC" w14:textId="77777777" w:rsidR="008A726C" w:rsidRDefault="008A726C" w:rsidP="001759DE">
      <w:pPr>
        <w:ind w:left="360"/>
      </w:pPr>
      <w:r w:rsidRPr="00E84716">
        <w:rPr>
          <w:b/>
        </w:rPr>
        <w:t>Caller</w:t>
      </w:r>
      <w:r w:rsidRPr="00C7677B">
        <w:t>: That’s great news. I was really worried about that. One more thing, and this may complicate things a little</w:t>
      </w:r>
      <w:r>
        <w:t>.</w:t>
      </w:r>
      <w:r w:rsidRPr="00C7677B">
        <w:t xml:space="preserve"> </w:t>
      </w:r>
      <w:r w:rsidR="00D76131">
        <w:t xml:space="preserve">When we PCS </w:t>
      </w:r>
      <w:r>
        <w:t xml:space="preserve">in </w:t>
      </w:r>
      <w:r w:rsidR="00554629">
        <w:t>2</w:t>
      </w:r>
      <w:r w:rsidRPr="00C7677B">
        <w:t xml:space="preserve"> months</w:t>
      </w:r>
      <w:r>
        <w:t>,</w:t>
      </w:r>
      <w:r w:rsidRPr="00C7677B">
        <w:t xml:space="preserve"> can I continue with my counseling and peer support?</w:t>
      </w:r>
    </w:p>
    <w:p w14:paraId="5301287E" w14:textId="77777777" w:rsidR="008A726C" w:rsidRDefault="008A726C" w:rsidP="001759DE">
      <w:pPr>
        <w:ind w:left="360"/>
      </w:pPr>
      <w:r w:rsidRPr="00A50CAF">
        <w:rPr>
          <w:u w:val="single"/>
        </w:rPr>
        <w:lastRenderedPageBreak/>
        <w:t>Military OneSource:</w:t>
      </w:r>
      <w:r w:rsidRPr="00C7677B">
        <w:t xml:space="preserve"> Yes, you hav</w:t>
      </w:r>
      <w:r>
        <w:t xml:space="preserve">e options for that. You can </w:t>
      </w:r>
      <w:r w:rsidR="00C75A8C">
        <w:t>do it by phone</w:t>
      </w:r>
      <w:r>
        <w:t xml:space="preserve"> or</w:t>
      </w:r>
      <w:r w:rsidRPr="00C7677B">
        <w:t xml:space="preserve"> </w:t>
      </w:r>
      <w:r>
        <w:t>secure chat or video.</w:t>
      </w:r>
    </w:p>
    <w:p w14:paraId="6E7B4B41" w14:textId="77777777" w:rsidR="008A726C" w:rsidRDefault="008A726C" w:rsidP="001759DE">
      <w:pPr>
        <w:keepNext/>
        <w:ind w:firstLine="360"/>
      </w:pPr>
      <w:r w:rsidRPr="00E84716">
        <w:rPr>
          <w:b/>
        </w:rPr>
        <w:t>Caller</w:t>
      </w:r>
      <w:r w:rsidRPr="00C7677B">
        <w:t>: Wow, this has been so helpful. When can I get started?</w:t>
      </w:r>
    </w:p>
    <w:p w14:paraId="0B02E285" w14:textId="77777777" w:rsidR="008A726C" w:rsidRDefault="008A726C" w:rsidP="005D62EE">
      <w:pPr>
        <w:keepNext/>
        <w:spacing w:after="0"/>
        <w:ind w:left="360"/>
      </w:pPr>
      <w:r w:rsidRPr="00A50CAF">
        <w:rPr>
          <w:u w:val="single"/>
        </w:rPr>
        <w:t>Military OneSource:</w:t>
      </w:r>
      <w:r w:rsidRPr="00C7677B">
        <w:t xml:space="preserve"> Great! I</w:t>
      </w:r>
      <w:r w:rsidR="00554629">
        <w:t>’m</w:t>
      </w:r>
      <w:r w:rsidRPr="00C7677B">
        <w:t xml:space="preserve"> glad we found something that works for you. I just need to collect some information from you</w:t>
      </w:r>
      <w:r>
        <w:t>….</w:t>
      </w:r>
    </w:p>
    <w:p w14:paraId="08B8BCFF" w14:textId="77777777" w:rsidR="00475C3D" w:rsidRPr="00C7677B" w:rsidRDefault="00475C3D" w:rsidP="005D62EE">
      <w:pPr>
        <w:keepNext/>
        <w:spacing w:before="0" w:after="0"/>
        <w:ind w:left="360"/>
      </w:pPr>
    </w:p>
    <w:p w14:paraId="32372A5A" w14:textId="77777777" w:rsidR="00D266AB" w:rsidRPr="00D266AB" w:rsidRDefault="00D266AB" w:rsidP="00085CF0">
      <w:pPr>
        <w:pStyle w:val="TealNoHeading"/>
      </w:pPr>
      <w:r w:rsidRPr="00D266AB">
        <w:t>SAY:</w:t>
      </w:r>
    </w:p>
    <w:p w14:paraId="09607C84" w14:textId="77777777" w:rsidR="00D266AB" w:rsidRPr="00370303" w:rsidRDefault="00D266AB" w:rsidP="009A0461">
      <w:pPr>
        <w:pStyle w:val="SAYBullets"/>
      </w:pPr>
      <w:r w:rsidRPr="001759DE">
        <w:t>Thank you</w:t>
      </w:r>
      <w:r w:rsidR="00554629">
        <w:t>,</w:t>
      </w:r>
      <w:r w:rsidRPr="001759DE">
        <w:t xml:space="preserve"> _________ [name of participant]! That went really well. </w:t>
      </w:r>
    </w:p>
    <w:p w14:paraId="559581CF" w14:textId="351367ED" w:rsidR="00D266AB" w:rsidRPr="00D266AB" w:rsidRDefault="00554629" w:rsidP="009A0461">
      <w:pPr>
        <w:pStyle w:val="SAYBullets"/>
      </w:pPr>
      <w:r>
        <w:t>Now</w:t>
      </w:r>
      <w:r w:rsidR="00E03729">
        <w:t>,</w:t>
      </w:r>
      <w:r w:rsidR="00D266AB" w:rsidRPr="005741DB">
        <w:t xml:space="preserve"> when you call Military OneSource on your own, </w:t>
      </w:r>
      <w:r w:rsidR="00EA091F">
        <w:t>they’ll</w:t>
      </w:r>
      <w:r w:rsidR="00D266AB" w:rsidRPr="005741DB">
        <w:t xml:space="preserve"> need a </w:t>
      </w:r>
      <w:r w:rsidR="00D266AB" w:rsidRPr="0012470D">
        <w:t>bit</w:t>
      </w:r>
      <w:r>
        <w:t xml:space="preserve"> more</w:t>
      </w:r>
      <w:r w:rsidR="00D266AB" w:rsidRPr="00D266AB">
        <w:t xml:space="preserve"> information to get started. They</w:t>
      </w:r>
      <w:r>
        <w:t>’ll</w:t>
      </w:r>
      <w:r w:rsidR="00D266AB" w:rsidRPr="00D266AB">
        <w:t xml:space="preserve"> need to know your </w:t>
      </w:r>
      <w:r w:rsidR="00C75A8C">
        <w:t>spouse</w:t>
      </w:r>
      <w:r w:rsidR="00D266AB" w:rsidRPr="00D266AB">
        <w:t xml:space="preserve">’s </w:t>
      </w:r>
      <w:r w:rsidR="00184DF9">
        <w:t>s</w:t>
      </w:r>
      <w:r w:rsidR="00D266AB" w:rsidRPr="00D266AB">
        <w:t xml:space="preserve">ervice branch, pay grade and installation. </w:t>
      </w:r>
      <w:r>
        <w:t>T</w:t>
      </w:r>
      <w:r w:rsidR="00D266AB" w:rsidRPr="00D266AB">
        <w:t>hey</w:t>
      </w:r>
      <w:r>
        <w:t>’</w:t>
      </w:r>
      <w:r w:rsidR="00D266AB" w:rsidRPr="00D266AB">
        <w:t xml:space="preserve">ll </w:t>
      </w:r>
      <w:r>
        <w:t xml:space="preserve">also </w:t>
      </w:r>
      <w:r w:rsidR="00D266AB" w:rsidRPr="00D266AB">
        <w:t>ask for your personal email address.</w:t>
      </w:r>
    </w:p>
    <w:p w14:paraId="63A1C255" w14:textId="77777777" w:rsidR="00AD72EB" w:rsidRPr="005D62EE" w:rsidRDefault="00AD72EB" w:rsidP="00E967F5">
      <w:pPr>
        <w:pStyle w:val="Solidgreensquarebullet"/>
        <w:numPr>
          <w:ilvl w:val="0"/>
          <w:numId w:val="0"/>
        </w:numPr>
        <w:ind w:left="1440"/>
      </w:pPr>
    </w:p>
    <w:p w14:paraId="4FA91271" w14:textId="77777777" w:rsidR="00D266AB" w:rsidRPr="00D266AB" w:rsidRDefault="00D266AB" w:rsidP="00085CF0">
      <w:pPr>
        <w:pStyle w:val="TealNoHeading"/>
      </w:pPr>
      <w:r w:rsidRPr="00D266AB">
        <w:t>ASK:</w:t>
      </w:r>
    </w:p>
    <w:p w14:paraId="2435518B" w14:textId="77777777" w:rsidR="00D266AB" w:rsidRPr="00370303" w:rsidRDefault="00554629" w:rsidP="009A0461">
      <w:pPr>
        <w:pStyle w:val="SAYBullets"/>
      </w:pPr>
      <w:r>
        <w:t>How</w:t>
      </w:r>
      <w:r w:rsidR="00D266AB" w:rsidRPr="001759DE">
        <w:t xml:space="preserve"> did you think the call went?</w:t>
      </w:r>
    </w:p>
    <w:p w14:paraId="2C8608D4" w14:textId="77777777" w:rsidR="00D266AB" w:rsidRPr="006B0C99" w:rsidRDefault="00D266AB" w:rsidP="009A0461">
      <w:pPr>
        <w:pStyle w:val="SAYBullets"/>
      </w:pPr>
      <w:r w:rsidRPr="00D266AB">
        <w:t>How would you feel about making a similar call if you were in this situation?</w:t>
      </w:r>
    </w:p>
    <w:p w14:paraId="2D0D83DC" w14:textId="77777777" w:rsidR="006B0C99" w:rsidRPr="00D266AB" w:rsidRDefault="006B0C99" w:rsidP="00C00FB9">
      <w:pPr>
        <w:spacing w:before="0" w:after="0"/>
        <w:ind w:left="720"/>
        <w:contextualSpacing/>
      </w:pPr>
    </w:p>
    <w:p w14:paraId="7A885666" w14:textId="6BA6CB79" w:rsidR="00D266AB" w:rsidRDefault="005D7C1C" w:rsidP="008A726C">
      <w:pPr>
        <w:tabs>
          <w:tab w:val="left" w:pos="1440"/>
        </w:tabs>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191AB10" wp14:editId="0C5C62DA">
            <wp:extent cx="226463" cy="226463"/>
            <wp:effectExtent l="0" t="0" r="2540" b="2540"/>
            <wp:docPr id="70" name="Picture 7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 xml:space="preserve"> TIP:</w:t>
      </w:r>
      <w:r w:rsidR="00D266AB" w:rsidRPr="00D266AB">
        <w:rPr>
          <w:rFonts w:eastAsia="Times New Roman" w:cstheme="minorHAnsi"/>
          <w:szCs w:val="24"/>
        </w:rPr>
        <w:t xml:space="preserve"> </w:t>
      </w:r>
      <w:r w:rsidR="00D266AB" w:rsidRPr="00D266AB">
        <w:rPr>
          <w:rFonts w:eastAsia="Times New Roman" w:cs="Times New Roman"/>
          <w:szCs w:val="24"/>
        </w:rPr>
        <w:t>Reinforce participant strengths by reflecting and amplifying positive comments about their willingness to reach out.</w:t>
      </w:r>
    </w:p>
    <w:p w14:paraId="5B679232" w14:textId="77777777" w:rsidR="006B0C99" w:rsidRPr="00D266AB" w:rsidRDefault="006B0C99" w:rsidP="00C00FB9">
      <w:pPr>
        <w:tabs>
          <w:tab w:val="left" w:pos="1440"/>
        </w:tabs>
        <w:spacing w:before="0" w:after="0"/>
        <w:contextualSpacing/>
        <w:rPr>
          <w:rFonts w:eastAsia="Times New Roman" w:cs="Times New Roman"/>
          <w:szCs w:val="24"/>
        </w:rPr>
      </w:pPr>
    </w:p>
    <w:p w14:paraId="2F606DD8" w14:textId="77777777" w:rsidR="00D266AB" w:rsidRPr="00D266AB" w:rsidRDefault="00D266AB" w:rsidP="00085CF0">
      <w:pPr>
        <w:pStyle w:val="TealNoHeading"/>
      </w:pPr>
      <w:bookmarkStart w:id="439" w:name="_Toc19021327"/>
      <w:bookmarkStart w:id="440" w:name="_Toc19029275"/>
      <w:bookmarkStart w:id="441" w:name="_Toc19023610"/>
      <w:bookmarkStart w:id="442" w:name="_Toc19023773"/>
      <w:bookmarkStart w:id="443" w:name="_Toc19089634"/>
      <w:bookmarkStart w:id="444" w:name="_Toc19089863"/>
      <w:r w:rsidRPr="00D266AB">
        <w:t>CUE:</w:t>
      </w:r>
      <w:bookmarkEnd w:id="439"/>
      <w:bookmarkEnd w:id="440"/>
      <w:bookmarkEnd w:id="441"/>
      <w:bookmarkEnd w:id="442"/>
      <w:bookmarkEnd w:id="443"/>
      <w:bookmarkEnd w:id="444"/>
    </w:p>
    <w:p w14:paraId="2162BD9B" w14:textId="78D8CA74" w:rsidR="00D266AB" w:rsidRPr="00D266AB" w:rsidRDefault="00D266AB" w:rsidP="008A726C">
      <w:pPr>
        <w:keepNext/>
        <w:spacing w:before="0" w:after="0"/>
        <w:contextualSpacing/>
        <w:rPr>
          <w:rFonts w:eastAsia="Calibri" w:cstheme="minorHAnsi"/>
          <w:color w:val="000000"/>
          <w:szCs w:val="24"/>
        </w:rPr>
      </w:pPr>
      <w:r w:rsidRPr="00D266AB">
        <w:rPr>
          <w:rFonts w:eastAsia="Calibri" w:cstheme="minorHAnsi"/>
          <w:color w:val="000000"/>
          <w:szCs w:val="24"/>
        </w:rPr>
        <w:t xml:space="preserve">Click to </w:t>
      </w:r>
      <w:r w:rsidR="001864BE">
        <w:rPr>
          <w:rFonts w:eastAsia="Calibri" w:cstheme="minorHAnsi"/>
          <w:color w:val="000000"/>
          <w:szCs w:val="24"/>
        </w:rPr>
        <w:t>advance</w:t>
      </w:r>
      <w:r w:rsidR="001864BE" w:rsidRPr="00D266AB">
        <w:rPr>
          <w:rFonts w:eastAsia="Calibri" w:cstheme="minorHAnsi"/>
          <w:color w:val="000000"/>
          <w:szCs w:val="24"/>
        </w:rPr>
        <w:t xml:space="preserve"> </w:t>
      </w:r>
      <w:r w:rsidRPr="00D266AB">
        <w:rPr>
          <w:rFonts w:eastAsia="Calibri" w:cstheme="minorHAnsi"/>
          <w:color w:val="000000"/>
          <w:szCs w:val="24"/>
        </w:rPr>
        <w:t>the right section of the slide.</w:t>
      </w:r>
    </w:p>
    <w:p w14:paraId="64109762" w14:textId="77777777" w:rsidR="00D266AB" w:rsidRPr="00D266AB" w:rsidRDefault="00D266AB" w:rsidP="008A726C">
      <w:pPr>
        <w:keepNext/>
        <w:spacing w:before="0"/>
        <w:contextualSpacing/>
        <w:rPr>
          <w:rFonts w:eastAsia="Calibri" w:cstheme="minorHAnsi"/>
          <w:color w:val="000000"/>
        </w:rPr>
      </w:pPr>
    </w:p>
    <w:p w14:paraId="6B8C6DA8" w14:textId="77777777" w:rsidR="00D266AB" w:rsidRDefault="00D266AB" w:rsidP="008A726C">
      <w:pPr>
        <w:contextualSpacing/>
        <w:jc w:val="right"/>
        <w:rPr>
          <w:rFonts w:cstheme="minorHAnsi"/>
          <w:b/>
        </w:rPr>
      </w:pPr>
      <w:r w:rsidRPr="00D266AB">
        <w:rPr>
          <w:rFonts w:eastAsia="Calibri" w:cstheme="minorHAnsi"/>
          <w:b/>
          <w:color w:val="000000"/>
        </w:rPr>
        <w:t xml:space="preserve">[Topic 2: </w:t>
      </w:r>
      <w:r w:rsidRPr="00D266AB">
        <w:rPr>
          <w:rFonts w:cstheme="minorHAnsi"/>
          <w:b/>
        </w:rPr>
        <w:t xml:space="preserve">Ask for a Commitment </w:t>
      </w:r>
      <w:r w:rsidR="009B16BA">
        <w:rPr>
          <w:rFonts w:cstheme="minorHAnsi"/>
          <w:b/>
        </w:rPr>
        <w:t>t</w:t>
      </w:r>
      <w:r w:rsidRPr="00D266AB">
        <w:rPr>
          <w:rFonts w:cstheme="minorHAnsi"/>
          <w:b/>
        </w:rPr>
        <w:t>o Use Military OneSource in the Future]</w:t>
      </w:r>
    </w:p>
    <w:p w14:paraId="0557A4D2" w14:textId="77777777" w:rsidR="00D266AB" w:rsidRPr="00D266AB" w:rsidRDefault="00D266AB" w:rsidP="00085CF0">
      <w:pPr>
        <w:pStyle w:val="TealNoHeading"/>
      </w:pPr>
      <w:r w:rsidRPr="00D266AB">
        <w:t>ASK:</w:t>
      </w:r>
    </w:p>
    <w:p w14:paraId="0E5AB73A" w14:textId="77777777" w:rsidR="00D266AB" w:rsidRPr="00C00FB9" w:rsidRDefault="00D266AB" w:rsidP="009A0461">
      <w:pPr>
        <w:pStyle w:val="SAYBullets"/>
      </w:pPr>
      <w:r w:rsidRPr="00C00FB9">
        <w:t xml:space="preserve">Do you think you could </w:t>
      </w:r>
      <w:r w:rsidRPr="00D266AB">
        <w:t>commit</w:t>
      </w:r>
      <w:r w:rsidRPr="00C00FB9">
        <w:t xml:space="preserve"> to calling Military OneSource if you struggle with something in the future?</w:t>
      </w:r>
    </w:p>
    <w:p w14:paraId="4933E29E" w14:textId="77777777" w:rsidR="00C46A47" w:rsidRPr="00252DDD" w:rsidRDefault="00C46A47" w:rsidP="00C00FB9">
      <w:pPr>
        <w:spacing w:before="0" w:after="0"/>
        <w:ind w:left="720"/>
        <w:contextualSpacing/>
        <w:rPr>
          <w:rFonts w:eastAsia="Calibri" w:cstheme="minorHAnsi"/>
          <w:color w:val="000000"/>
        </w:rPr>
      </w:pPr>
    </w:p>
    <w:p w14:paraId="6689AA3A" w14:textId="77777777" w:rsidR="00D266AB" w:rsidRPr="00D266AB" w:rsidRDefault="00D266AB" w:rsidP="00085CF0">
      <w:pPr>
        <w:pStyle w:val="TealNoHeading"/>
        <w:rPr>
          <w:rFonts w:eastAsia="Calibri"/>
        </w:rPr>
      </w:pPr>
      <w:r w:rsidRPr="00D266AB">
        <w:rPr>
          <w:rFonts w:eastAsia="Calibri"/>
        </w:rPr>
        <w:t>SAY:</w:t>
      </w:r>
    </w:p>
    <w:p w14:paraId="4A546350" w14:textId="4D3B953C" w:rsidR="00C44543" w:rsidRDefault="00C44543" w:rsidP="009A0461">
      <w:pPr>
        <w:pStyle w:val="SAYBullets"/>
      </w:pPr>
      <w:r w:rsidRPr="00C00FB9">
        <w:t>If you have your phone with you, put these two numbers into your contacts right now</w:t>
      </w:r>
      <w:r w:rsidR="00FF0862">
        <w:t>:</w:t>
      </w:r>
      <w:r>
        <w:rPr>
          <w:b/>
        </w:rPr>
        <w:t xml:space="preserve"> </w:t>
      </w:r>
      <w:r w:rsidRPr="00D266AB">
        <w:rPr>
          <w:b/>
        </w:rPr>
        <w:t>Military OneSource:</w:t>
      </w:r>
      <w:r w:rsidRPr="00D266AB">
        <w:t xml:space="preserve"> 800-342-9647 and </w:t>
      </w:r>
      <w:r w:rsidR="00191E7A">
        <w:rPr>
          <w:b/>
        </w:rPr>
        <w:t>M</w:t>
      </w:r>
      <w:r w:rsidR="00184DF9">
        <w:rPr>
          <w:b/>
        </w:rPr>
        <w:t>CL</w:t>
      </w:r>
      <w:r w:rsidR="00191E7A">
        <w:rPr>
          <w:b/>
        </w:rPr>
        <w:t>/VCL</w:t>
      </w:r>
      <w:r w:rsidRPr="00D266AB">
        <w:rPr>
          <w:b/>
        </w:rPr>
        <w:t>:</w:t>
      </w:r>
      <w:r w:rsidRPr="00D266AB">
        <w:t xml:space="preserve"> 800-273-8255.</w:t>
      </w:r>
    </w:p>
    <w:p w14:paraId="2272D1A6" w14:textId="77777777" w:rsidR="00D266AB" w:rsidRPr="00D266AB" w:rsidRDefault="00C44543" w:rsidP="009A0461">
      <w:pPr>
        <w:pStyle w:val="SAYBullets"/>
      </w:pPr>
      <w:r>
        <w:t>Now you’ll be prepared</w:t>
      </w:r>
      <w:r w:rsidR="00E60FAD">
        <w:t>. Also,</w:t>
      </w:r>
      <w:r>
        <w:t xml:space="preserve"> i</w:t>
      </w:r>
      <w:r w:rsidR="00D266AB" w:rsidRPr="00D266AB">
        <w:t xml:space="preserve">f </w:t>
      </w:r>
      <w:r w:rsidR="00554629">
        <w:t>you</w:t>
      </w:r>
      <w:r w:rsidR="00D266AB" w:rsidRPr="00D266AB">
        <w:t xml:space="preserve"> see someone in your family or a military friend struggling with something in their life</w:t>
      </w:r>
      <w:r w:rsidR="00E60FAD">
        <w:t>, y</w:t>
      </w:r>
      <w:r w:rsidR="00D266AB" w:rsidRPr="00D266AB">
        <w:t>ou’ll be able to pull out your phone and share these resources with them.</w:t>
      </w:r>
    </w:p>
    <w:p w14:paraId="29E1A220" w14:textId="77777777" w:rsidR="00D266AB" w:rsidRPr="00D266AB" w:rsidRDefault="00D266AB" w:rsidP="008A726C">
      <w:pPr>
        <w:spacing w:before="0" w:after="0"/>
        <w:rPr>
          <w:rFonts w:eastAsia="Times New Roman" w:cstheme="majorBidi"/>
          <w:b/>
          <w:color w:val="139484"/>
          <w:sz w:val="28"/>
          <w:szCs w:val="24"/>
        </w:rPr>
      </w:pPr>
    </w:p>
    <w:p w14:paraId="501570C7" w14:textId="77777777" w:rsidR="00D266AB" w:rsidRPr="00D266AB" w:rsidRDefault="00D266AB" w:rsidP="008A726C">
      <w:pPr>
        <w:rPr>
          <w:rFonts w:eastAsiaTheme="majorEastAsia" w:cstheme="majorBidi"/>
          <w:b/>
          <w:color w:val="139484"/>
          <w:sz w:val="28"/>
          <w:szCs w:val="26"/>
        </w:rPr>
      </w:pPr>
      <w:r w:rsidRPr="00D266AB">
        <w:rPr>
          <w:rFonts w:eastAsiaTheme="majorEastAsia" w:cstheme="majorBidi"/>
          <w:b/>
          <w:color w:val="139484"/>
          <w:sz w:val="28"/>
          <w:szCs w:val="26"/>
        </w:rPr>
        <w:br w:type="page"/>
      </w:r>
    </w:p>
    <w:p w14:paraId="61946340" w14:textId="77777777" w:rsidR="00D266AB" w:rsidRPr="009E2576" w:rsidRDefault="00D266AB" w:rsidP="00F34219">
      <w:pPr>
        <w:pStyle w:val="SlideHeadings-Heading2"/>
      </w:pPr>
      <w:bookmarkStart w:id="445" w:name="_Toc66248859"/>
      <w:bookmarkStart w:id="446" w:name="_Toc70340115"/>
      <w:bookmarkStart w:id="447" w:name="_Toc70342524"/>
      <w:bookmarkStart w:id="448" w:name="_Toc70613684"/>
      <w:bookmarkStart w:id="449" w:name="_Toc70614133"/>
      <w:bookmarkStart w:id="450" w:name="_Toc51318384"/>
      <w:bookmarkStart w:id="451" w:name="_Toc51341469"/>
      <w:bookmarkStart w:id="452" w:name="_Toc51592552"/>
      <w:bookmarkStart w:id="453" w:name="_Toc52291055"/>
      <w:bookmarkStart w:id="454" w:name="_Toc54881994"/>
      <w:r w:rsidRPr="002A286F">
        <w:lastRenderedPageBreak/>
        <w:t>S</w:t>
      </w:r>
      <w:r w:rsidR="00D72F6E" w:rsidRPr="002A286F">
        <w:t>LIDE</w:t>
      </w:r>
      <w:r w:rsidRPr="00B9745A">
        <w:t xml:space="preserve"> 12:</w:t>
      </w:r>
      <w:r w:rsidR="007876C5" w:rsidRPr="009E2576">
        <w:t xml:space="preserve"> </w:t>
      </w:r>
      <w:bookmarkStart w:id="455" w:name="_Toc64987409"/>
      <w:r w:rsidRPr="009E2576">
        <w:t>The Importance of Self-Care</w:t>
      </w:r>
      <w:bookmarkEnd w:id="445"/>
      <w:bookmarkEnd w:id="446"/>
      <w:bookmarkEnd w:id="447"/>
      <w:bookmarkEnd w:id="448"/>
      <w:bookmarkEnd w:id="449"/>
      <w:bookmarkEnd w:id="455"/>
      <w:r w:rsidRPr="009E2576">
        <w:t xml:space="preserve"> </w:t>
      </w:r>
      <w:bookmarkEnd w:id="450"/>
      <w:bookmarkEnd w:id="451"/>
      <w:bookmarkEnd w:id="452"/>
      <w:bookmarkEnd w:id="453"/>
      <w:bookmarkEnd w:id="454"/>
    </w:p>
    <w:p w14:paraId="14B069BE" w14:textId="436E2565" w:rsidR="00D266AB" w:rsidRPr="00D266AB" w:rsidRDefault="00405067" w:rsidP="008A726C">
      <w:pPr>
        <w:jc w:val="center"/>
      </w:pPr>
      <w:r w:rsidRPr="00405067">
        <w:rPr>
          <w:noProof/>
        </w:rPr>
        <w:drawing>
          <wp:inline distT="0" distB="0" distL="0" distR="0" wp14:anchorId="42F93BE9" wp14:editId="6363D067">
            <wp:extent cx="4572638" cy="3429479"/>
            <wp:effectExtent l="19050" t="19050" r="18415" b="19050"/>
            <wp:docPr id="48" name="Picture 48" descr="Image of Slide 12, The Importance of Self-Care &#10;At the top is a teal banner that asks &quot;What is self-care and why is it important for your mental health and well-being?&quot; &#10;On the left it says&#10;Definition: Any activity that we do deliberately to take care of our mental, emotional, and physical health. &#10;Let’s consider: &#10;What would you estimate is the average amount of time you spend each day on self-care?&#10;Try to commit to scheduling self-care on a daily, weekly, or monthly basis. &#10;&#10;in bold, there is a quote by Brené Brown:&#10;“Authenticity is a collection of choices that we have to make every day.”&#10;On the right side there is a woman standing on a dock looking at a lake.&#10;At the bottom there is an image of the rainbow scale again and says&#10;&quot;On a scale from 1-10, how likely would you be to start practicing a daily self-care ritual?&quot;&#10;" title="The Importance of Self-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ED5492E" w14:textId="77777777" w:rsidR="00D266AB" w:rsidRPr="00D266AB" w:rsidRDefault="00D266AB" w:rsidP="00085CF0">
      <w:pPr>
        <w:pStyle w:val="TealNoHeading"/>
      </w:pPr>
      <w:r w:rsidRPr="00D266AB">
        <w:t>ANIMATIONS:</w:t>
      </w:r>
    </w:p>
    <w:p w14:paraId="36752083" w14:textId="565C13F8" w:rsidR="00D266AB" w:rsidRPr="00D266AB" w:rsidRDefault="00554629" w:rsidP="00C50808">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 xml:space="preserve">appear with only the top question. </w:t>
      </w:r>
      <w:r w:rsidR="00226863">
        <w:t>You will then be cued</w:t>
      </w:r>
      <w:r w:rsidR="00226863">
        <w:rPr>
          <w:rFonts w:eastAsia="Times New Roman" w:cstheme="minorHAnsi"/>
          <w:szCs w:val="24"/>
        </w:rPr>
        <w:t xml:space="preserve"> </w:t>
      </w:r>
      <w:r w:rsidR="00C50808">
        <w:rPr>
          <w:rFonts w:eastAsia="Times New Roman" w:cstheme="minorHAnsi"/>
          <w:szCs w:val="24"/>
        </w:rPr>
        <w:t xml:space="preserve">to </w:t>
      </w:r>
      <w:r w:rsidR="00C50808">
        <w:rPr>
          <w:rFonts w:eastAsia="Times New Roman" w:cs="Times New Roman"/>
          <w:szCs w:val="24"/>
        </w:rPr>
        <w:t>advance</w:t>
      </w:r>
      <w:r w:rsidR="00C50808" w:rsidRPr="00D266AB">
        <w:rPr>
          <w:rFonts w:eastAsia="Times New Roman" w:cstheme="minorHAnsi"/>
          <w:szCs w:val="24"/>
        </w:rPr>
        <w:t xml:space="preserve"> the rest of the slide. </w:t>
      </w:r>
    </w:p>
    <w:p w14:paraId="179DB691" w14:textId="77777777" w:rsidR="001864BE" w:rsidRDefault="001864BE" w:rsidP="00085CF0">
      <w:pPr>
        <w:pStyle w:val="TealNoHeading"/>
      </w:pPr>
    </w:p>
    <w:p w14:paraId="466D0C98" w14:textId="367B41F5" w:rsidR="00D266AB" w:rsidRPr="00D266AB" w:rsidRDefault="00D266AB" w:rsidP="00085CF0">
      <w:pPr>
        <w:pStyle w:val="TealNoHeading"/>
      </w:pPr>
      <w:r w:rsidRPr="00D266AB">
        <w:t>MATERIALS:</w:t>
      </w:r>
    </w:p>
    <w:p w14:paraId="6088F63D" w14:textId="4486B262" w:rsidR="00D266AB" w:rsidRPr="00D266AB" w:rsidRDefault="00D266AB" w:rsidP="008A726C">
      <w:pPr>
        <w:spacing w:before="0" w:after="0"/>
        <w:contextualSpacing/>
        <w:rPr>
          <w:rFonts w:eastAsia="Times New Roman" w:cstheme="minorHAnsi"/>
          <w:szCs w:val="24"/>
        </w:rPr>
      </w:pPr>
      <w:r w:rsidRPr="00D266AB">
        <w:rPr>
          <w:rFonts w:eastAsia="Times New Roman" w:cstheme="minorHAnsi"/>
          <w:szCs w:val="24"/>
        </w:rPr>
        <w:t>None</w:t>
      </w:r>
    </w:p>
    <w:p w14:paraId="015B65E5" w14:textId="77777777" w:rsidR="00D266AB" w:rsidRPr="00D266AB" w:rsidRDefault="00D266AB" w:rsidP="008A726C">
      <w:pPr>
        <w:spacing w:before="0" w:after="0"/>
        <w:ind w:left="720"/>
        <w:contextualSpacing/>
        <w:rPr>
          <w:rFonts w:eastAsia="Times New Roman" w:cstheme="minorHAnsi"/>
          <w:szCs w:val="24"/>
        </w:rPr>
      </w:pPr>
    </w:p>
    <w:p w14:paraId="2A60AC9A" w14:textId="77777777" w:rsidR="00D266AB" w:rsidRPr="00D266AB" w:rsidRDefault="00D266AB" w:rsidP="00085CF0">
      <w:pPr>
        <w:pStyle w:val="TealNoHeading"/>
      </w:pPr>
      <w:r w:rsidRPr="00D266AB">
        <w:t>MAIN DISCUSSION POINTS:</w:t>
      </w:r>
    </w:p>
    <w:p w14:paraId="59CA6271" w14:textId="77777777" w:rsidR="00D266AB" w:rsidRPr="00D266AB" w:rsidRDefault="00D266AB" w:rsidP="008A726C">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442F6DDE" w14:textId="77777777" w:rsidR="00D266AB" w:rsidRPr="00D266AB" w:rsidRDefault="00D266AB" w:rsidP="00037897">
      <w:pPr>
        <w:numPr>
          <w:ilvl w:val="0"/>
          <w:numId w:val="51"/>
        </w:numPr>
        <w:tabs>
          <w:tab w:val="num" w:pos="360"/>
        </w:tabs>
        <w:spacing w:before="0" w:after="0"/>
        <w:ind w:left="0" w:firstLine="0"/>
        <w:contextualSpacing/>
        <w:rPr>
          <w:rFonts w:eastAsia="Times New Roman" w:cstheme="minorHAnsi"/>
          <w:szCs w:val="24"/>
        </w:rPr>
      </w:pPr>
      <w:r w:rsidRPr="00D266AB">
        <w:rPr>
          <w:rFonts w:eastAsia="Times New Roman" w:cstheme="minorHAnsi"/>
          <w:szCs w:val="24"/>
        </w:rPr>
        <w:t>The Definition of Self-Care</w:t>
      </w:r>
    </w:p>
    <w:p w14:paraId="6A96B384" w14:textId="77777777" w:rsidR="00D266AB" w:rsidRPr="00D266AB" w:rsidRDefault="00D266AB" w:rsidP="00037897">
      <w:pPr>
        <w:numPr>
          <w:ilvl w:val="0"/>
          <w:numId w:val="51"/>
        </w:numPr>
        <w:tabs>
          <w:tab w:val="num" w:pos="360"/>
        </w:tabs>
        <w:spacing w:before="0" w:after="0"/>
        <w:ind w:left="0" w:firstLine="0"/>
        <w:contextualSpacing/>
        <w:rPr>
          <w:rFonts w:eastAsia="Times New Roman" w:cstheme="minorHAnsi"/>
          <w:szCs w:val="24"/>
        </w:rPr>
      </w:pPr>
      <w:r w:rsidRPr="00D266AB">
        <w:rPr>
          <w:rFonts w:eastAsia="Times New Roman" w:cstheme="minorHAnsi"/>
          <w:szCs w:val="24"/>
        </w:rPr>
        <w:t>Discussion About Personal Self-Care Practices</w:t>
      </w:r>
    </w:p>
    <w:p w14:paraId="3271AEF0" w14:textId="77777777" w:rsidR="00D266AB" w:rsidRPr="00D266AB" w:rsidRDefault="00D266AB" w:rsidP="008A726C">
      <w:pPr>
        <w:spacing w:before="0" w:after="0"/>
        <w:rPr>
          <w:rFonts w:cstheme="minorHAnsi"/>
        </w:rPr>
      </w:pPr>
    </w:p>
    <w:p w14:paraId="4E50FAD0" w14:textId="77777777" w:rsidR="00D266AB" w:rsidRDefault="00D266AB" w:rsidP="00085CF0">
      <w:pPr>
        <w:pStyle w:val="TealNoHeading"/>
      </w:pPr>
      <w:r w:rsidRPr="00D266AB">
        <w:t>SAMPLE TALKING POINTS:</w:t>
      </w:r>
    </w:p>
    <w:p w14:paraId="13B2DE4C" w14:textId="77777777" w:rsidR="00D266AB" w:rsidRDefault="00D266AB" w:rsidP="00AF070D">
      <w:pPr>
        <w:spacing w:before="0" w:after="0"/>
        <w:jc w:val="right"/>
        <w:rPr>
          <w:rFonts w:cstheme="minorHAnsi"/>
          <w:b/>
        </w:rPr>
      </w:pPr>
      <w:r w:rsidRPr="00D266AB">
        <w:rPr>
          <w:b/>
        </w:rPr>
        <w:t xml:space="preserve">[Topic 1: </w:t>
      </w:r>
      <w:r w:rsidRPr="00D266AB">
        <w:rPr>
          <w:rFonts w:cstheme="minorHAnsi"/>
          <w:b/>
        </w:rPr>
        <w:t>The Definition of Self-Care]</w:t>
      </w:r>
    </w:p>
    <w:p w14:paraId="5006D031" w14:textId="77777777" w:rsidR="001759DE" w:rsidRPr="00D266AB" w:rsidRDefault="00D266AB" w:rsidP="00085CF0">
      <w:pPr>
        <w:pStyle w:val="TealNoHeading"/>
      </w:pPr>
      <w:r w:rsidRPr="00D266AB">
        <w:t>SAY:</w:t>
      </w:r>
    </w:p>
    <w:p w14:paraId="306DC5B0" w14:textId="77777777" w:rsidR="00D266AB" w:rsidRPr="00370303" w:rsidRDefault="00745675" w:rsidP="009A0461">
      <w:pPr>
        <w:pStyle w:val="SAYBullets"/>
      </w:pPr>
      <w:r w:rsidRPr="00370303">
        <w:t>Now l</w:t>
      </w:r>
      <w:r w:rsidR="00D266AB" w:rsidRPr="00370303">
        <w:t xml:space="preserve">et’s talk about taking care of ourselves. </w:t>
      </w:r>
    </w:p>
    <w:p w14:paraId="7E45BB43" w14:textId="77777777" w:rsidR="001759DE" w:rsidRPr="00D266AB" w:rsidRDefault="001759DE" w:rsidP="00C00FB9">
      <w:pPr>
        <w:spacing w:before="0" w:after="0"/>
        <w:ind w:left="452"/>
        <w:contextualSpacing/>
        <w:rPr>
          <w:rFonts w:eastAsia="Times New Roman" w:cs="Times New Roman"/>
          <w:szCs w:val="24"/>
        </w:rPr>
      </w:pPr>
    </w:p>
    <w:p w14:paraId="542E00BC" w14:textId="77777777" w:rsidR="00D266AB" w:rsidRPr="00D266AB" w:rsidRDefault="00D266AB" w:rsidP="00085CF0">
      <w:pPr>
        <w:pStyle w:val="TealNoHeading"/>
      </w:pPr>
      <w:r w:rsidRPr="00D266AB">
        <w:t>ASK:</w:t>
      </w:r>
    </w:p>
    <w:p w14:paraId="03DF0ED5" w14:textId="77777777" w:rsidR="00D266AB" w:rsidRDefault="00D266AB" w:rsidP="009A0461">
      <w:pPr>
        <w:pStyle w:val="SAYBullets"/>
      </w:pPr>
      <w:r w:rsidRPr="00D266AB">
        <w:t xml:space="preserve">What is self-care and why is it important for your mental health and overall well-being? </w:t>
      </w:r>
    </w:p>
    <w:p w14:paraId="1F48AF63" w14:textId="77777777" w:rsidR="00B639F9" w:rsidRPr="00D266AB" w:rsidRDefault="00B639F9" w:rsidP="009D151D">
      <w:pPr>
        <w:spacing w:before="0" w:after="0"/>
        <w:ind w:left="720"/>
        <w:contextualSpacing/>
        <w:rPr>
          <w:rFonts w:eastAsia="Times New Roman" w:cs="Times New Roman"/>
          <w:szCs w:val="24"/>
        </w:rPr>
      </w:pPr>
    </w:p>
    <w:p w14:paraId="427D30AC" w14:textId="77777777" w:rsidR="00D266AB" w:rsidRDefault="005D7C1C" w:rsidP="008A726C">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E441837" wp14:editId="2561E2B4">
            <wp:extent cx="226463" cy="226463"/>
            <wp:effectExtent l="0" t="0" r="2540" b="2540"/>
            <wp:docPr id="71" name="Picture 7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Steer </w:t>
      </w:r>
      <w:r w:rsidR="00D266AB" w:rsidRPr="00D266AB">
        <w:rPr>
          <w:rFonts w:eastAsia="Times New Roman" w:cs="Times New Roman"/>
          <w:szCs w:val="24"/>
        </w:rPr>
        <w:t>the conversation toward positive aspects of self-care.</w:t>
      </w:r>
    </w:p>
    <w:p w14:paraId="57C109CE" w14:textId="77777777" w:rsidR="0076335F" w:rsidRPr="00D266AB" w:rsidRDefault="0076335F" w:rsidP="008A726C">
      <w:pPr>
        <w:spacing w:after="0"/>
        <w:ind w:left="720"/>
        <w:contextualSpacing/>
        <w:rPr>
          <w:rFonts w:eastAsia="Times New Roman" w:cs="Times New Roman"/>
          <w:szCs w:val="24"/>
        </w:rPr>
      </w:pPr>
    </w:p>
    <w:p w14:paraId="23A1FD14" w14:textId="77777777" w:rsidR="00D266AB" w:rsidRPr="00D266AB" w:rsidRDefault="00D266AB" w:rsidP="00085CF0">
      <w:pPr>
        <w:pStyle w:val="TealNoHeading"/>
      </w:pPr>
      <w:r w:rsidRPr="00D266AB">
        <w:lastRenderedPageBreak/>
        <w:t>CUE:</w:t>
      </w:r>
    </w:p>
    <w:p w14:paraId="1876A88F" w14:textId="478EE3FA" w:rsidR="00D266AB" w:rsidRDefault="00D266AB" w:rsidP="008A726C">
      <w:pPr>
        <w:spacing w:before="0" w:after="0"/>
        <w:contextualSpacing/>
        <w:rPr>
          <w:rFonts w:eastAsia="Times New Roman" w:cs="Times New Roman"/>
          <w:szCs w:val="24"/>
        </w:rPr>
      </w:pPr>
      <w:r w:rsidRPr="00D266AB">
        <w:rPr>
          <w:rFonts w:eastAsia="Times New Roman" w:cs="Times New Roman"/>
          <w:szCs w:val="24"/>
        </w:rPr>
        <w:t xml:space="preserve">Click to </w:t>
      </w:r>
      <w:r w:rsidR="001864BE">
        <w:rPr>
          <w:rFonts w:eastAsia="Times New Roman" w:cs="Times New Roman"/>
          <w:szCs w:val="24"/>
        </w:rPr>
        <w:t>advance</w:t>
      </w:r>
      <w:r w:rsidR="001864BE" w:rsidRPr="00D266AB">
        <w:rPr>
          <w:rFonts w:eastAsia="Times New Roman" w:cs="Times New Roman"/>
          <w:szCs w:val="24"/>
        </w:rPr>
        <w:t xml:space="preserve"> </w:t>
      </w:r>
      <w:r w:rsidRPr="00D266AB">
        <w:rPr>
          <w:rFonts w:eastAsia="Times New Roman" w:cs="Times New Roman"/>
          <w:szCs w:val="24"/>
        </w:rPr>
        <w:t>the rest of the slide after the self-care discussion.</w:t>
      </w:r>
    </w:p>
    <w:p w14:paraId="1B2D2395" w14:textId="77777777" w:rsidR="001759DE" w:rsidRPr="00D266AB" w:rsidRDefault="001759DE" w:rsidP="008A726C">
      <w:pPr>
        <w:spacing w:before="0" w:after="0"/>
        <w:contextualSpacing/>
        <w:rPr>
          <w:rFonts w:eastAsia="Times New Roman" w:cs="Times New Roman"/>
          <w:szCs w:val="24"/>
        </w:rPr>
      </w:pPr>
    </w:p>
    <w:p w14:paraId="2DBAD65C" w14:textId="77777777" w:rsidR="00D266AB" w:rsidRPr="00D266AB" w:rsidRDefault="00D266AB" w:rsidP="00085CF0">
      <w:pPr>
        <w:pStyle w:val="TealNoHeading"/>
      </w:pPr>
      <w:r w:rsidRPr="00D266AB">
        <w:t>ASK:</w:t>
      </w:r>
    </w:p>
    <w:p w14:paraId="73BE48FB" w14:textId="77777777" w:rsidR="00C46A47" w:rsidRPr="00D266AB" w:rsidRDefault="00D266AB" w:rsidP="009A0461">
      <w:pPr>
        <w:pStyle w:val="SAYBullets"/>
      </w:pPr>
      <w:r w:rsidRPr="00644F5A">
        <w:t>Can someone read</w:t>
      </w:r>
      <w:r w:rsidRPr="00D266AB">
        <w:t xml:space="preserve"> what the definition of self-care is?</w:t>
      </w:r>
    </w:p>
    <w:p w14:paraId="6602C2E9" w14:textId="7E7637C8" w:rsidR="00D266AB" w:rsidRPr="00215228" w:rsidRDefault="00D266AB" w:rsidP="00215228">
      <w:pPr>
        <w:pStyle w:val="FirstOpenCircleTealBullets"/>
      </w:pPr>
      <w:r w:rsidRPr="00215228">
        <w:rPr>
          <w:rStyle w:val="2ndOpenCircleGreenBulletsChar"/>
        </w:rPr>
        <w:t>Definition: Self-care is an activity we choose to do that takes care of our mental, emotional and physical heath</w:t>
      </w:r>
      <w:r w:rsidRPr="00215228">
        <w:t>.</w:t>
      </w:r>
      <w:r w:rsidR="00155693" w:rsidRPr="00215228" w:rsidDel="00155693">
        <w:t xml:space="preserve"> </w:t>
      </w:r>
    </w:p>
    <w:p w14:paraId="12FC5D0F" w14:textId="77777777" w:rsidR="00D266AB" w:rsidRPr="00215228" w:rsidRDefault="00D266AB" w:rsidP="00215228">
      <w:pPr>
        <w:pStyle w:val="FirstOpenCircleTealBullets"/>
      </w:pPr>
      <w:r w:rsidRPr="00215228">
        <w:t xml:space="preserve">What are some of the barriers to practicing self-care that </w:t>
      </w:r>
      <w:r w:rsidR="00745675" w:rsidRPr="00215228">
        <w:t>m</w:t>
      </w:r>
      <w:r w:rsidRPr="00215228">
        <w:t xml:space="preserve">ilitary spouses might face? </w:t>
      </w:r>
    </w:p>
    <w:p w14:paraId="768AB7F3" w14:textId="77777777" w:rsidR="001759DE" w:rsidRPr="00644F5A" w:rsidRDefault="001759DE" w:rsidP="00E967F5">
      <w:pPr>
        <w:pStyle w:val="Solidgreensquarebullet"/>
        <w:numPr>
          <w:ilvl w:val="0"/>
          <w:numId w:val="0"/>
        </w:numPr>
        <w:ind w:left="1440"/>
      </w:pPr>
    </w:p>
    <w:p w14:paraId="42BFEBA0" w14:textId="77777777" w:rsidR="00D266AB" w:rsidRPr="00D266AB" w:rsidRDefault="00D266AB" w:rsidP="00085CF0">
      <w:pPr>
        <w:pStyle w:val="TealNoHeading"/>
      </w:pPr>
      <w:r w:rsidRPr="00D266AB">
        <w:t>SAY:</w:t>
      </w:r>
    </w:p>
    <w:p w14:paraId="57BF26D3" w14:textId="77777777" w:rsidR="00D266AB" w:rsidRPr="00D266AB" w:rsidRDefault="00D266AB" w:rsidP="009A0461">
      <w:pPr>
        <w:pStyle w:val="SAYBullets"/>
      </w:pPr>
      <w:r w:rsidRPr="00644F5A">
        <w:t>Although it can be hard</w:t>
      </w:r>
      <w:r w:rsidRPr="00D266AB">
        <w:t xml:space="preserve">, it’s important to make time for self-care. </w:t>
      </w:r>
    </w:p>
    <w:p w14:paraId="5B41545A" w14:textId="77777777" w:rsidR="00D266AB" w:rsidRPr="00D266AB" w:rsidRDefault="00D266AB" w:rsidP="008A726C">
      <w:pPr>
        <w:spacing w:before="0" w:after="0"/>
        <w:ind w:left="720"/>
        <w:contextualSpacing/>
        <w:rPr>
          <w:rFonts w:eastAsia="Times New Roman" w:cs="Times New Roman"/>
          <w:szCs w:val="24"/>
        </w:rPr>
      </w:pPr>
    </w:p>
    <w:p w14:paraId="744DE984" w14:textId="77777777" w:rsidR="00D266AB" w:rsidRDefault="00D266AB" w:rsidP="008A726C">
      <w:pPr>
        <w:spacing w:before="0" w:after="0"/>
        <w:ind w:left="720"/>
        <w:contextualSpacing/>
        <w:jc w:val="right"/>
        <w:rPr>
          <w:rFonts w:eastAsia="Times New Roman" w:cs="Times New Roman"/>
          <w:b/>
          <w:szCs w:val="24"/>
        </w:rPr>
      </w:pPr>
      <w:r w:rsidRPr="00D266AB">
        <w:rPr>
          <w:rFonts w:eastAsia="Times New Roman" w:cs="Times New Roman"/>
          <w:b/>
          <w:szCs w:val="24"/>
        </w:rPr>
        <w:t>[Topic 2: Discussion About Personal Self-Care Practices]</w:t>
      </w:r>
    </w:p>
    <w:p w14:paraId="6C047193" w14:textId="77777777" w:rsidR="00D266AB" w:rsidRPr="00D266AB" w:rsidRDefault="00D266AB" w:rsidP="00085CF0">
      <w:pPr>
        <w:pStyle w:val="TealNoHeading"/>
      </w:pPr>
      <w:r w:rsidRPr="00D266AB">
        <w:t>ASK:</w:t>
      </w:r>
    </w:p>
    <w:p w14:paraId="018601BA" w14:textId="77777777" w:rsidR="00D266AB" w:rsidRPr="00D266AB" w:rsidRDefault="00D266AB" w:rsidP="009A0461">
      <w:pPr>
        <w:pStyle w:val="SAYBullets"/>
      </w:pPr>
      <w:r w:rsidRPr="00D266AB">
        <w:t xml:space="preserve">What would you estimate is the average amount of time </w:t>
      </w:r>
      <w:r w:rsidR="00745675">
        <w:t>m</w:t>
      </w:r>
      <w:r w:rsidRPr="00D266AB">
        <w:t>ilitary spouses spend each day on self-care?</w:t>
      </w:r>
    </w:p>
    <w:p w14:paraId="0CFCF0A6" w14:textId="77777777" w:rsidR="00D266AB" w:rsidRPr="00D266AB" w:rsidRDefault="00D266AB" w:rsidP="009A0461">
      <w:pPr>
        <w:pStyle w:val="SAYBullets"/>
      </w:pPr>
      <w:r w:rsidRPr="00D266AB">
        <w:t>What are some ways we can make time for self-care?</w:t>
      </w:r>
    </w:p>
    <w:p w14:paraId="5EA8CCFF" w14:textId="18470039" w:rsidR="00D266AB" w:rsidRPr="00D266AB" w:rsidRDefault="00D266AB" w:rsidP="009A0461">
      <w:pPr>
        <w:pStyle w:val="SAYBullets"/>
      </w:pPr>
      <w:r w:rsidRPr="00D266AB">
        <w:t>What are some things we can schedule for self-care on a daily, weekly and monthly basis?</w:t>
      </w:r>
    </w:p>
    <w:p w14:paraId="0CCD3CED" w14:textId="77777777" w:rsidR="00D266AB" w:rsidRPr="00D266AB" w:rsidRDefault="00D266AB" w:rsidP="009A0461">
      <w:pPr>
        <w:pStyle w:val="SAYBullets"/>
      </w:pPr>
      <w:r w:rsidRPr="00D266AB">
        <w:t xml:space="preserve">How likely would you be to start practicing a daily self-care </w:t>
      </w:r>
      <w:r w:rsidR="00EA091F">
        <w:t>routine</w:t>
      </w:r>
      <w:r w:rsidRPr="00D266AB">
        <w:t>? Why?</w:t>
      </w:r>
    </w:p>
    <w:p w14:paraId="38A709A5" w14:textId="77777777" w:rsidR="00D266AB" w:rsidRPr="00D266AB" w:rsidRDefault="00D266AB" w:rsidP="009A0461">
      <w:pPr>
        <w:pStyle w:val="SAYBullets"/>
      </w:pPr>
      <w:r w:rsidRPr="00D266AB">
        <w:t xml:space="preserve">Why did you choose that number? </w:t>
      </w:r>
    </w:p>
    <w:p w14:paraId="7B29C598" w14:textId="77777777" w:rsidR="00C46A47" w:rsidRPr="00D266AB" w:rsidRDefault="00C46A47" w:rsidP="00C00FB9">
      <w:pPr>
        <w:spacing w:before="0" w:after="0"/>
        <w:ind w:left="1080"/>
        <w:rPr>
          <w:rFonts w:eastAsia="Times New Roman" w:cs="Times New Roman"/>
          <w:szCs w:val="24"/>
        </w:rPr>
      </w:pPr>
    </w:p>
    <w:p w14:paraId="0C8E6370" w14:textId="77777777" w:rsidR="00D266AB" w:rsidRPr="00D266AB" w:rsidRDefault="005D7C1C" w:rsidP="00CE342A">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742DC5F" wp14:editId="1B0CFF35">
            <wp:extent cx="226463" cy="226463"/>
            <wp:effectExtent l="0" t="0" r="2540" b="2540"/>
            <wp:docPr id="72" name="Picture 7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eastAsia="Times New Roman" w:cs="Times New Roman"/>
          <w:szCs w:val="24"/>
        </w:rPr>
        <w:t>If the number</w:t>
      </w:r>
      <w:r w:rsidR="00AD177A">
        <w:rPr>
          <w:rFonts w:eastAsia="Times New Roman" w:cs="Times New Roman"/>
          <w:szCs w:val="24"/>
        </w:rPr>
        <w:t>s are</w:t>
      </w:r>
      <w:r w:rsidR="00D266AB" w:rsidRPr="00D266AB">
        <w:rPr>
          <w:rFonts w:eastAsia="Times New Roman" w:cs="Times New Roman"/>
          <w:szCs w:val="24"/>
        </w:rPr>
        <w:t xml:space="preserve"> low, </w:t>
      </w:r>
      <w:r w:rsidR="00C46A47">
        <w:rPr>
          <w:rFonts w:eastAsia="Times New Roman" w:cs="Times New Roman"/>
          <w:szCs w:val="24"/>
        </w:rPr>
        <w:t xml:space="preserve">using Motivational Interviewing skills, </w:t>
      </w:r>
      <w:r w:rsidR="00D266AB" w:rsidRPr="00D266AB">
        <w:rPr>
          <w:rFonts w:eastAsia="Times New Roman" w:cs="Times New Roman"/>
          <w:szCs w:val="24"/>
        </w:rPr>
        <w:t xml:space="preserve">ask what can be done to help increase the likelihood of </w:t>
      </w:r>
      <w:r w:rsidR="00FF0862">
        <w:rPr>
          <w:rFonts w:eastAsia="Times New Roman" w:cs="Times New Roman"/>
          <w:szCs w:val="24"/>
        </w:rPr>
        <w:t>adopting</w:t>
      </w:r>
      <w:r w:rsidR="00D266AB" w:rsidRPr="00D266AB">
        <w:rPr>
          <w:rFonts w:eastAsia="Times New Roman" w:cs="Times New Roman"/>
          <w:szCs w:val="24"/>
        </w:rPr>
        <w:t xml:space="preserve"> a regular self-care </w:t>
      </w:r>
      <w:r w:rsidR="00AF070D">
        <w:rPr>
          <w:rFonts w:eastAsia="Times New Roman" w:cs="Times New Roman"/>
          <w:szCs w:val="24"/>
        </w:rPr>
        <w:t>routine</w:t>
      </w:r>
      <w:r w:rsidR="00D266AB" w:rsidRPr="00D266AB">
        <w:rPr>
          <w:rFonts w:eastAsia="Times New Roman" w:cs="Times New Roman"/>
          <w:szCs w:val="24"/>
        </w:rPr>
        <w:t>.</w:t>
      </w:r>
    </w:p>
    <w:p w14:paraId="4D89860B" w14:textId="77777777" w:rsidR="00C46A47" w:rsidRPr="00D266AB" w:rsidRDefault="00C46A47" w:rsidP="00C00FB9">
      <w:pPr>
        <w:spacing w:before="0" w:after="0"/>
        <w:contextualSpacing/>
        <w:rPr>
          <w:rFonts w:eastAsia="Times New Roman" w:cs="Times New Roman"/>
          <w:szCs w:val="24"/>
        </w:rPr>
      </w:pPr>
    </w:p>
    <w:p w14:paraId="2FE84357" w14:textId="76E05B40" w:rsidR="00D266AB" w:rsidRPr="00D266AB" w:rsidRDefault="00D266AB" w:rsidP="009A0461">
      <w:pPr>
        <w:pStyle w:val="SAYBullets"/>
      </w:pPr>
      <w:r w:rsidRPr="00D266AB">
        <w:t xml:space="preserve">Can you try to commit to scheduling self-care on a daily, weekly or monthly basis? </w:t>
      </w:r>
    </w:p>
    <w:p w14:paraId="7C6C374B" w14:textId="77777777" w:rsidR="00D266AB" w:rsidRDefault="00D266AB" w:rsidP="009A0461">
      <w:pPr>
        <w:pStyle w:val="SAYBullets"/>
      </w:pPr>
      <w:r w:rsidRPr="00D266AB">
        <w:t>What are some new self-care plans you</w:t>
      </w:r>
      <w:r w:rsidR="005C61B0">
        <w:t xml:space="preserve"> think</w:t>
      </w:r>
      <w:r w:rsidRPr="00D266AB">
        <w:t xml:space="preserve"> you could start doing?</w:t>
      </w:r>
    </w:p>
    <w:p w14:paraId="5E923E84" w14:textId="77777777" w:rsidR="0076335F" w:rsidRPr="00D266AB" w:rsidRDefault="0076335F" w:rsidP="00C00FB9">
      <w:pPr>
        <w:spacing w:before="0" w:after="0"/>
        <w:contextualSpacing/>
        <w:rPr>
          <w:rFonts w:eastAsia="Times New Roman" w:cs="Times New Roman"/>
          <w:szCs w:val="24"/>
        </w:rPr>
      </w:pPr>
    </w:p>
    <w:p w14:paraId="2B753AFA" w14:textId="77777777" w:rsidR="00D266AB" w:rsidRPr="00D266AB" w:rsidRDefault="00D266AB" w:rsidP="00085CF0">
      <w:pPr>
        <w:pStyle w:val="TealNoHeading"/>
      </w:pPr>
      <w:r w:rsidRPr="00D266AB">
        <w:t>SAY:</w:t>
      </w:r>
    </w:p>
    <w:p w14:paraId="4B64474F" w14:textId="44801DA9" w:rsidR="00D266AB" w:rsidRPr="00D266AB" w:rsidRDefault="00D266AB" w:rsidP="009A0461">
      <w:pPr>
        <w:pStyle w:val="SAYBullets"/>
      </w:pPr>
      <w:r w:rsidRPr="00D266AB">
        <w:t>I</w:t>
      </w:r>
      <w:r w:rsidR="007825EE">
        <w:t xml:space="preserve"> like this quote by Brené Brown</w:t>
      </w:r>
      <w:r w:rsidRPr="00D266AB">
        <w:t xml:space="preserve"> “Authenticity is a collection of choices that we have to make every day.” </w:t>
      </w:r>
    </w:p>
    <w:p w14:paraId="61108E45" w14:textId="77777777" w:rsidR="0076335F" w:rsidRPr="005D62EE" w:rsidRDefault="0076335F" w:rsidP="008A726C">
      <w:pPr>
        <w:spacing w:before="0" w:after="0"/>
        <w:rPr>
          <w:rFonts w:eastAsia="Times New Roman" w:cstheme="majorBidi"/>
          <w:b/>
          <w:color w:val="139484"/>
          <w:szCs w:val="24"/>
        </w:rPr>
      </w:pPr>
    </w:p>
    <w:p w14:paraId="532ECE79" w14:textId="77777777" w:rsidR="00D266AB" w:rsidRPr="00D266AB" w:rsidRDefault="00D266AB" w:rsidP="00085CF0">
      <w:pPr>
        <w:pStyle w:val="TealNoHeading"/>
      </w:pPr>
      <w:r w:rsidRPr="00D266AB">
        <w:t>ASK:</w:t>
      </w:r>
    </w:p>
    <w:p w14:paraId="45B3D6E4" w14:textId="77777777" w:rsidR="00D266AB" w:rsidRPr="00D266AB" w:rsidRDefault="00D266AB" w:rsidP="009A0461">
      <w:pPr>
        <w:pStyle w:val="SAYBullets"/>
      </w:pPr>
      <w:r w:rsidRPr="00D266AB">
        <w:t xml:space="preserve">What does this quote mean to you? </w:t>
      </w:r>
    </w:p>
    <w:p w14:paraId="1F47C7FD" w14:textId="77777777" w:rsidR="00D266AB" w:rsidRPr="00D266AB" w:rsidRDefault="00D266AB" w:rsidP="009A0461">
      <w:pPr>
        <w:pStyle w:val="SAYBullets"/>
      </w:pPr>
      <w:r w:rsidRPr="00D266AB">
        <w:t>How does it relate to what we just discussed?</w:t>
      </w:r>
    </w:p>
    <w:p w14:paraId="1FD0029D" w14:textId="77777777" w:rsidR="00C46A47" w:rsidRPr="00D266AB" w:rsidRDefault="00C46A47" w:rsidP="00C00FB9">
      <w:pPr>
        <w:spacing w:before="0" w:after="0"/>
        <w:ind w:left="720"/>
        <w:contextualSpacing/>
        <w:rPr>
          <w:rFonts w:eastAsia="Times New Roman" w:cs="Times New Roman"/>
          <w:szCs w:val="24"/>
        </w:rPr>
      </w:pPr>
    </w:p>
    <w:p w14:paraId="0A010260" w14:textId="77777777" w:rsidR="00D266AB" w:rsidRPr="00D266AB" w:rsidRDefault="005D7C1C" w:rsidP="008A726C">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5CA74DCC" wp14:editId="19607822">
            <wp:extent cx="226463" cy="226463"/>
            <wp:effectExtent l="0" t="0" r="2540" b="2540"/>
            <wp:docPr id="74" name="Picture 7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eastAsia="Times New Roman" w:cs="Times New Roman"/>
          <w:szCs w:val="24"/>
        </w:rPr>
        <w:t>Steer the conversation toward the understanding that we are what we do</w:t>
      </w:r>
      <w:r w:rsidR="005C61B0">
        <w:rPr>
          <w:rFonts w:eastAsia="Times New Roman" w:cs="Times New Roman"/>
          <w:szCs w:val="24"/>
        </w:rPr>
        <w:t>.</w:t>
      </w:r>
      <w:r w:rsidR="00D266AB" w:rsidRPr="00D266AB">
        <w:rPr>
          <w:rFonts w:eastAsia="Times New Roman" w:cs="Times New Roman"/>
          <w:szCs w:val="24"/>
        </w:rPr>
        <w:t xml:space="preserve"> </w:t>
      </w:r>
      <w:r w:rsidR="005C61B0">
        <w:rPr>
          <w:rFonts w:eastAsia="Times New Roman" w:cs="Times New Roman"/>
          <w:szCs w:val="24"/>
        </w:rPr>
        <w:t>I</w:t>
      </w:r>
      <w:r w:rsidR="00D266AB" w:rsidRPr="00D266AB">
        <w:rPr>
          <w:rFonts w:eastAsia="Times New Roman" w:cs="Times New Roman"/>
          <w:szCs w:val="24"/>
        </w:rPr>
        <w:t>f what we do encompasses self-care practices, then self-care becomes a part of us.</w:t>
      </w:r>
    </w:p>
    <w:p w14:paraId="63C4DF56" w14:textId="77777777" w:rsidR="00AF070D" w:rsidRDefault="00AF070D">
      <w:pPr>
        <w:spacing w:before="0" w:after="160" w:line="259" w:lineRule="auto"/>
        <w:rPr>
          <w:rFonts w:eastAsiaTheme="majorEastAsia" w:cstheme="majorBidi"/>
          <w:b/>
          <w:color w:val="139484"/>
          <w:sz w:val="28"/>
          <w:szCs w:val="26"/>
        </w:rPr>
      </w:pPr>
      <w:r>
        <w:rPr>
          <w:rFonts w:eastAsiaTheme="majorEastAsia" w:cstheme="majorBidi"/>
          <w:b/>
          <w:color w:val="139484"/>
          <w:sz w:val="28"/>
          <w:szCs w:val="26"/>
        </w:rPr>
        <w:br w:type="page"/>
      </w:r>
    </w:p>
    <w:p w14:paraId="12B8C481" w14:textId="77777777" w:rsidR="00D266AB" w:rsidRPr="009E2576" w:rsidRDefault="00B24D09" w:rsidP="00F34219">
      <w:pPr>
        <w:pStyle w:val="SlideHeadings-Heading2"/>
      </w:pPr>
      <w:bookmarkStart w:id="456" w:name="_Toc51318385"/>
      <w:bookmarkStart w:id="457" w:name="_Toc51341470"/>
      <w:bookmarkStart w:id="458" w:name="_Toc51592553"/>
      <w:bookmarkStart w:id="459" w:name="_Toc52291056"/>
      <w:bookmarkStart w:id="460" w:name="_Toc54881995"/>
      <w:bookmarkStart w:id="461" w:name="_Toc66248860"/>
      <w:bookmarkStart w:id="462" w:name="_Toc70340116"/>
      <w:bookmarkStart w:id="463" w:name="_Toc70342525"/>
      <w:bookmarkStart w:id="464" w:name="_Toc70613685"/>
      <w:bookmarkStart w:id="465" w:name="_Toc70614134"/>
      <w:r>
        <w:lastRenderedPageBreak/>
        <w:t>SLIDE 13:</w:t>
      </w:r>
      <w:r w:rsidR="00FF6F3C" w:rsidRPr="009E2576">
        <w:t xml:space="preserve"> </w:t>
      </w:r>
      <w:bookmarkStart w:id="466" w:name="_Toc64987410"/>
      <w:r w:rsidR="00D266AB" w:rsidRPr="009E2576">
        <w:t xml:space="preserve">Self-Care </w:t>
      </w:r>
      <w:bookmarkEnd w:id="456"/>
      <w:bookmarkEnd w:id="457"/>
      <w:bookmarkEnd w:id="458"/>
      <w:bookmarkEnd w:id="459"/>
      <w:bookmarkEnd w:id="460"/>
      <w:r w:rsidR="00D266AB" w:rsidRPr="009E2576">
        <w:t>and Mental Wellness Strategies</w:t>
      </w:r>
      <w:bookmarkEnd w:id="461"/>
      <w:bookmarkEnd w:id="462"/>
      <w:bookmarkEnd w:id="463"/>
      <w:bookmarkEnd w:id="464"/>
      <w:bookmarkEnd w:id="465"/>
      <w:bookmarkEnd w:id="466"/>
    </w:p>
    <w:p w14:paraId="55574FAB" w14:textId="46BB0DEC" w:rsidR="00D266AB" w:rsidRPr="00D266AB" w:rsidRDefault="00405067" w:rsidP="008A726C">
      <w:pPr>
        <w:jc w:val="center"/>
      </w:pPr>
      <w:r w:rsidRPr="00405067">
        <w:rPr>
          <w:noProof/>
        </w:rPr>
        <w:drawing>
          <wp:inline distT="0" distB="0" distL="0" distR="0" wp14:anchorId="026611AD" wp14:editId="6ADD6880">
            <wp:extent cx="4572638" cy="3429479"/>
            <wp:effectExtent l="19050" t="19050" r="18415" b="19050"/>
            <wp:docPr id="49" name="Picture 49" descr="Image of SLide 13, Self-Care and Mental Wellness Strategies&#10;At the top there is a teal banner that asks&#10;What do you do for self-care?&#10;&#10;On the left is a list of &#10;Self-Care Practices. These include&#10;Relaxation: Meditation, physically unwinding, laughter&#10;Mindfulness&#10;Making time for hobbies: Reading, crafts, sewing, hiking &#10;5-Minute breaks: What can you do during that time?&#10;Connecting with friends&#10;Asking for help&#10;Healthy lifestyle: Nutrition, sleep, exercise, regular checkups&#10;Knowing your limits&#10;Saying “no”&#10;In the middle are two pictures, one of a wmona covered by a blanket, sitting in a windowsill with a cell phone, the second is a woman doing a yoga pose on the beach at sunset. &#10;On the far right is a maroon box that says:&#10;Try this exercise:&#10;For one minute, let’s close our eyes and simply follow our breath. As you breathe in, think “in.” As you breathe out, think “out.” &#10;&#10;There is an italicized quote by Jon Kabat-Zinn: &#10;“If you’re breathing, there’s more right with you than wrong.”&#10;" title="Self-Care and Mental Wellness Strate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119845EA" w14:textId="77777777" w:rsidR="00D266AB" w:rsidRPr="00D266AB" w:rsidRDefault="00D266AB" w:rsidP="00085CF0">
      <w:pPr>
        <w:pStyle w:val="TealNoHeading"/>
      </w:pPr>
      <w:r w:rsidRPr="00D266AB">
        <w:t>ANIMATIONS:</w:t>
      </w:r>
    </w:p>
    <w:p w14:paraId="19BEDFFA" w14:textId="73373F22" w:rsidR="00D266AB" w:rsidRPr="00D266AB" w:rsidRDefault="005C61B0"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appear with the top banner question and images</w:t>
      </w:r>
      <w:r>
        <w:rPr>
          <w:rFonts w:eastAsia="Times New Roman" w:cstheme="minorHAnsi"/>
          <w:szCs w:val="24"/>
        </w:rPr>
        <w:t xml:space="preserve"> only</w:t>
      </w:r>
      <w:r w:rsidR="00D266AB" w:rsidRPr="00D266AB">
        <w:rPr>
          <w:rFonts w:eastAsia="Times New Roman" w:cstheme="minorHAnsi"/>
          <w:szCs w:val="24"/>
        </w:rPr>
        <w:t xml:space="preserve">. </w:t>
      </w:r>
      <w:r w:rsidR="00226863">
        <w:t>You will then be cued</w:t>
      </w:r>
      <w:r w:rsidR="00226863">
        <w:rPr>
          <w:rFonts w:eastAsia="Times New Roman" w:cstheme="minorHAnsi"/>
          <w:szCs w:val="24"/>
        </w:rPr>
        <w:t xml:space="preserve"> </w:t>
      </w:r>
      <w:r w:rsidR="001864BE">
        <w:rPr>
          <w:rFonts w:eastAsia="Times New Roman" w:cstheme="minorHAnsi"/>
          <w:szCs w:val="24"/>
        </w:rPr>
        <w:t>to advance</w:t>
      </w:r>
      <w:r w:rsidR="00D266AB" w:rsidRPr="00D266AB">
        <w:rPr>
          <w:rFonts w:eastAsia="Times New Roman" w:cstheme="minorHAnsi"/>
          <w:szCs w:val="24"/>
        </w:rPr>
        <w:t xml:space="preserve"> the rest of the slide. </w:t>
      </w:r>
    </w:p>
    <w:p w14:paraId="4AA3359D" w14:textId="77777777" w:rsidR="00D266AB" w:rsidRPr="00D266AB" w:rsidRDefault="00D266AB" w:rsidP="00D266AB">
      <w:pPr>
        <w:spacing w:before="0" w:after="0"/>
        <w:ind w:left="720"/>
        <w:contextualSpacing/>
        <w:rPr>
          <w:rFonts w:eastAsia="Times New Roman" w:cstheme="minorHAnsi"/>
          <w:szCs w:val="24"/>
        </w:rPr>
      </w:pPr>
    </w:p>
    <w:p w14:paraId="724C9FEC" w14:textId="77777777" w:rsidR="00D266AB" w:rsidRPr="00D266AB" w:rsidRDefault="00D266AB" w:rsidP="00085CF0">
      <w:pPr>
        <w:pStyle w:val="TealNoHeading"/>
      </w:pPr>
      <w:r w:rsidRPr="00D266AB">
        <w:t>MATERIALS:</w:t>
      </w:r>
    </w:p>
    <w:p w14:paraId="00A0236A" w14:textId="1819B092"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A7B4498" w14:textId="77777777" w:rsidR="00D266AB" w:rsidRPr="00D266AB" w:rsidRDefault="00AC2550" w:rsidP="002A28D9">
      <w:pPr>
        <w:tabs>
          <w:tab w:val="left" w:pos="6900"/>
        </w:tabs>
        <w:spacing w:before="0" w:after="0"/>
        <w:ind w:left="720"/>
        <w:contextualSpacing/>
        <w:rPr>
          <w:rFonts w:eastAsia="Times New Roman" w:cstheme="minorHAnsi"/>
          <w:szCs w:val="24"/>
        </w:rPr>
      </w:pPr>
      <w:r>
        <w:rPr>
          <w:rFonts w:eastAsia="Times New Roman" w:cstheme="minorHAnsi"/>
          <w:szCs w:val="24"/>
        </w:rPr>
        <w:tab/>
      </w:r>
    </w:p>
    <w:p w14:paraId="06033FB5" w14:textId="77777777" w:rsidR="00D266AB" w:rsidRPr="00D266AB" w:rsidRDefault="00D266AB" w:rsidP="00085CF0">
      <w:pPr>
        <w:pStyle w:val="TealNoHeading"/>
      </w:pPr>
      <w:r w:rsidRPr="00D266AB">
        <w:t>MAIN DISCUSSION POINTS:</w:t>
      </w:r>
    </w:p>
    <w:p w14:paraId="45AFC27B" w14:textId="7777777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On this slide, we will discuss the following topics:</w:t>
      </w:r>
    </w:p>
    <w:p w14:paraId="02C4C1F7" w14:textId="77777777" w:rsidR="00D266AB" w:rsidRPr="00D266AB" w:rsidRDefault="00D266AB" w:rsidP="00037897">
      <w:pPr>
        <w:numPr>
          <w:ilvl w:val="0"/>
          <w:numId w:val="52"/>
        </w:numPr>
        <w:spacing w:before="0" w:after="0"/>
        <w:contextualSpacing/>
        <w:rPr>
          <w:rFonts w:eastAsia="Times New Roman" w:cstheme="minorHAnsi"/>
          <w:szCs w:val="24"/>
        </w:rPr>
      </w:pPr>
      <w:r w:rsidRPr="00D266AB">
        <w:rPr>
          <w:rFonts w:eastAsia="Times New Roman" w:cstheme="minorHAnsi"/>
          <w:szCs w:val="24"/>
        </w:rPr>
        <w:t>Identifying Common Self-Care Practices</w:t>
      </w:r>
    </w:p>
    <w:p w14:paraId="5151D149" w14:textId="77777777" w:rsidR="00D266AB" w:rsidRPr="00D266AB" w:rsidRDefault="00D266AB" w:rsidP="00037897">
      <w:pPr>
        <w:numPr>
          <w:ilvl w:val="0"/>
          <w:numId w:val="52"/>
        </w:numPr>
        <w:spacing w:before="0" w:after="0"/>
        <w:contextualSpacing/>
        <w:rPr>
          <w:rFonts w:eastAsia="Times New Roman" w:cstheme="minorHAnsi"/>
          <w:szCs w:val="24"/>
        </w:rPr>
      </w:pPr>
      <w:r w:rsidRPr="00D266AB">
        <w:rPr>
          <w:rFonts w:eastAsia="Times New Roman" w:cstheme="minorHAnsi"/>
          <w:szCs w:val="24"/>
        </w:rPr>
        <w:t>Breathing Exercise</w:t>
      </w:r>
    </w:p>
    <w:p w14:paraId="4AD6ABF9" w14:textId="77777777" w:rsidR="00D266AB" w:rsidRPr="00D266AB" w:rsidRDefault="00D266AB" w:rsidP="00D266AB">
      <w:pPr>
        <w:spacing w:before="0" w:after="0"/>
        <w:ind w:firstLine="360"/>
        <w:rPr>
          <w:rFonts w:cstheme="minorHAnsi"/>
        </w:rPr>
      </w:pPr>
    </w:p>
    <w:p w14:paraId="289040C2" w14:textId="77777777" w:rsidR="00D266AB" w:rsidRDefault="00D266AB" w:rsidP="00085CF0">
      <w:pPr>
        <w:pStyle w:val="TealNoHeading"/>
      </w:pPr>
      <w:r w:rsidRPr="00D266AB">
        <w:t>SAMPLE TALKING POINTS:</w:t>
      </w:r>
    </w:p>
    <w:p w14:paraId="41110906" w14:textId="77777777" w:rsidR="00D266AB" w:rsidRDefault="00D266AB" w:rsidP="00B11E84">
      <w:pPr>
        <w:spacing w:before="0" w:after="0"/>
        <w:jc w:val="right"/>
        <w:rPr>
          <w:b/>
        </w:rPr>
      </w:pPr>
      <w:r w:rsidRPr="00D266AB">
        <w:rPr>
          <w:b/>
        </w:rPr>
        <w:t>[Topic 1: Identifying Common Self-Care Practices]</w:t>
      </w:r>
    </w:p>
    <w:p w14:paraId="45940E03" w14:textId="77777777" w:rsidR="00D266AB" w:rsidRPr="00D266AB" w:rsidRDefault="00D266AB" w:rsidP="00085CF0">
      <w:pPr>
        <w:pStyle w:val="TealNoHeading"/>
      </w:pPr>
      <w:r w:rsidRPr="00D266AB">
        <w:t>SAY:</w:t>
      </w:r>
    </w:p>
    <w:p w14:paraId="5BEA52F8" w14:textId="77777777" w:rsidR="00D266AB" w:rsidRDefault="00D266AB" w:rsidP="009A0461">
      <w:pPr>
        <w:pStyle w:val="SAYBullets"/>
      </w:pPr>
      <w:r w:rsidRPr="00573AFD">
        <w:rPr>
          <w:rStyle w:val="SolidgreensquarebulletChar"/>
        </w:rPr>
        <w:t>Let</w:t>
      </w:r>
      <w:r w:rsidR="00745675" w:rsidRPr="00573AFD">
        <w:rPr>
          <w:rStyle w:val="SolidgreensquarebulletChar"/>
        </w:rPr>
        <w:t>’</w:t>
      </w:r>
      <w:r w:rsidRPr="00573AFD">
        <w:rPr>
          <w:rStyle w:val="SolidgreensquarebulletChar"/>
        </w:rPr>
        <w:t xml:space="preserve">s talk about some strategies </w:t>
      </w:r>
      <w:r w:rsidRPr="00D266AB">
        <w:t>to increase self-care in our lives.</w:t>
      </w:r>
    </w:p>
    <w:p w14:paraId="477DD1AE" w14:textId="77777777" w:rsidR="00304BE1" w:rsidRDefault="00304BE1" w:rsidP="00C00FB9">
      <w:pPr>
        <w:spacing w:before="0" w:after="0"/>
        <w:ind w:left="720"/>
        <w:contextualSpacing/>
        <w:rPr>
          <w:rFonts w:eastAsia="Times New Roman" w:cs="Times New Roman"/>
          <w:szCs w:val="24"/>
        </w:rPr>
      </w:pPr>
    </w:p>
    <w:p w14:paraId="40E1D508" w14:textId="77777777" w:rsidR="00294931" w:rsidRDefault="005D7C1C" w:rsidP="00C00FB9">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08864042" wp14:editId="215BDC8D">
            <wp:extent cx="226463" cy="226463"/>
            <wp:effectExtent l="0" t="0" r="2540" b="2540"/>
            <wp:docPr id="75" name="Picture 7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304BE1" w:rsidRPr="00D266AB">
        <w:rPr>
          <w:rFonts w:eastAsia="Times New Roman" w:cstheme="minorHAnsi"/>
          <w:b/>
          <w:szCs w:val="24"/>
        </w:rPr>
        <w:t>TIP:</w:t>
      </w:r>
      <w:r w:rsidR="00304BE1">
        <w:rPr>
          <w:rFonts w:eastAsia="Times New Roman" w:cstheme="minorHAnsi"/>
          <w:b/>
          <w:szCs w:val="24"/>
        </w:rPr>
        <w:t xml:space="preserve"> </w:t>
      </w:r>
      <w:r w:rsidR="00304BE1">
        <w:rPr>
          <w:rFonts w:eastAsia="Times New Roman" w:cstheme="minorHAnsi"/>
          <w:szCs w:val="24"/>
        </w:rPr>
        <w:t>Stimulate discussion between participants and facilitate the sharing of ideas.</w:t>
      </w:r>
    </w:p>
    <w:p w14:paraId="32B65F0F" w14:textId="77777777" w:rsidR="000C6C06" w:rsidRDefault="000C6C06" w:rsidP="00C00FB9">
      <w:pPr>
        <w:spacing w:before="0" w:after="0"/>
        <w:ind w:left="720"/>
        <w:contextualSpacing/>
        <w:rPr>
          <w:rFonts w:eastAsia="Times New Roman" w:cstheme="minorHAnsi"/>
          <w:szCs w:val="24"/>
        </w:rPr>
      </w:pPr>
    </w:p>
    <w:p w14:paraId="1969A369" w14:textId="77777777" w:rsidR="00D266AB" w:rsidRPr="00D266AB" w:rsidRDefault="00D266AB" w:rsidP="00085CF0">
      <w:pPr>
        <w:pStyle w:val="TealNoHeading"/>
      </w:pPr>
      <w:r w:rsidRPr="00D266AB">
        <w:t>CUE:</w:t>
      </w:r>
    </w:p>
    <w:p w14:paraId="04AEA846" w14:textId="0950F6F9" w:rsidR="00A22C7B" w:rsidRDefault="00D266AB" w:rsidP="00A80A3A">
      <w:pPr>
        <w:pStyle w:val="SAYBullets"/>
        <w:numPr>
          <w:ilvl w:val="0"/>
          <w:numId w:val="0"/>
        </w:numPr>
      </w:pPr>
      <w:r w:rsidRPr="00D266AB">
        <w:t xml:space="preserve">Click to </w:t>
      </w:r>
      <w:r w:rsidR="001864BE">
        <w:t xml:space="preserve">advance </w:t>
      </w:r>
      <w:r w:rsidRPr="00D266AB">
        <w:t>the rest of the slide after addressing the top banner question.</w:t>
      </w:r>
    </w:p>
    <w:p w14:paraId="3B7A3097" w14:textId="77777777" w:rsidR="00A22C7B" w:rsidRPr="00D266AB" w:rsidRDefault="00A22C7B" w:rsidP="00D266AB">
      <w:pPr>
        <w:spacing w:before="0" w:after="0"/>
        <w:contextualSpacing/>
        <w:rPr>
          <w:rFonts w:eastAsia="Times New Roman" w:cs="Times New Roman"/>
          <w:szCs w:val="24"/>
        </w:rPr>
      </w:pPr>
    </w:p>
    <w:p w14:paraId="59A6DC4F" w14:textId="77777777" w:rsidR="00D266AB" w:rsidRPr="00D266AB" w:rsidRDefault="00D266AB" w:rsidP="00085CF0">
      <w:pPr>
        <w:pStyle w:val="TealNoHeading"/>
      </w:pPr>
      <w:r w:rsidRPr="00D266AB">
        <w:lastRenderedPageBreak/>
        <w:t>SAY:</w:t>
      </w:r>
    </w:p>
    <w:p w14:paraId="715E992A" w14:textId="2C979081" w:rsidR="00D266AB" w:rsidRPr="00D266AB" w:rsidRDefault="00D266AB" w:rsidP="009A0461">
      <w:pPr>
        <w:pStyle w:val="SAYBullets"/>
      </w:pPr>
      <w:r w:rsidRPr="00D266AB">
        <w:t>Here are some of the many options we can call on to incorporate self-care into our daily, weekly and monthly routines.</w:t>
      </w:r>
    </w:p>
    <w:p w14:paraId="5526D1A0" w14:textId="77777777" w:rsidR="00476193" w:rsidRDefault="00D266AB" w:rsidP="009A0461">
      <w:pPr>
        <w:pStyle w:val="SAYBullets"/>
      </w:pPr>
      <w:r w:rsidRPr="00D266AB">
        <w:t>Relaxation</w:t>
      </w:r>
      <w:r w:rsidR="00FA6C2F">
        <w:t xml:space="preserve"> can mean different things to different people. It might mean watching a television show or spending time meditating.</w:t>
      </w:r>
      <w:r w:rsidRPr="00D266AB">
        <w:t xml:space="preserve"> </w:t>
      </w:r>
    </w:p>
    <w:p w14:paraId="4D44BA38" w14:textId="77777777" w:rsidR="00D266AB" w:rsidRPr="00D266AB" w:rsidRDefault="00D266AB" w:rsidP="00C00FB9">
      <w:pPr>
        <w:spacing w:before="0" w:after="0"/>
        <w:ind w:left="720"/>
        <w:contextualSpacing/>
        <w:rPr>
          <w:rFonts w:eastAsia="Times New Roman" w:cs="Times New Roman"/>
          <w:szCs w:val="24"/>
        </w:rPr>
      </w:pPr>
    </w:p>
    <w:p w14:paraId="60A8E10A" w14:textId="77777777" w:rsidR="00D266AB" w:rsidRPr="00D266AB" w:rsidRDefault="00D266AB" w:rsidP="00085CF0">
      <w:pPr>
        <w:pStyle w:val="TealNoHeading"/>
      </w:pPr>
      <w:r w:rsidRPr="00D266AB">
        <w:t>ASK:</w:t>
      </w:r>
    </w:p>
    <w:p w14:paraId="49CE2FA6" w14:textId="77777777" w:rsidR="00D266AB" w:rsidRPr="00D266AB" w:rsidRDefault="00D266AB" w:rsidP="009A0461">
      <w:pPr>
        <w:pStyle w:val="SAYBullets"/>
      </w:pPr>
      <w:r w:rsidRPr="00D266AB">
        <w:t>How many of you know what meditation is?</w:t>
      </w:r>
    </w:p>
    <w:p w14:paraId="0606C62E" w14:textId="77777777" w:rsidR="00D266AB" w:rsidRPr="00D266AB" w:rsidRDefault="00D266AB" w:rsidP="009A0461">
      <w:pPr>
        <w:pStyle w:val="SAYBullets"/>
      </w:pPr>
      <w:r w:rsidRPr="00D266AB">
        <w:t xml:space="preserve">What does “physically unwinding” mean </w:t>
      </w:r>
      <w:r w:rsidR="00AD6788">
        <w:t>to</w:t>
      </w:r>
      <w:r w:rsidRPr="00D266AB">
        <w:t xml:space="preserve"> you?</w:t>
      </w:r>
    </w:p>
    <w:p w14:paraId="4CED8224" w14:textId="77777777" w:rsidR="00476193" w:rsidRPr="00D266AB" w:rsidRDefault="00476193" w:rsidP="00C00FB9">
      <w:pPr>
        <w:spacing w:before="0" w:after="0"/>
        <w:ind w:left="720"/>
        <w:contextualSpacing/>
        <w:rPr>
          <w:rFonts w:eastAsia="Times New Roman" w:cs="Times New Roman"/>
          <w:szCs w:val="24"/>
        </w:rPr>
      </w:pPr>
    </w:p>
    <w:p w14:paraId="4EA67818" w14:textId="77777777" w:rsidR="00D266AB" w:rsidRPr="00D266AB" w:rsidRDefault="00D266AB" w:rsidP="00085CF0">
      <w:pPr>
        <w:pStyle w:val="TealNoHeading"/>
      </w:pPr>
      <w:r w:rsidRPr="00D266AB">
        <w:t>SAY:</w:t>
      </w:r>
    </w:p>
    <w:p w14:paraId="635A0277" w14:textId="77777777" w:rsidR="00D266AB" w:rsidRPr="00D266AB" w:rsidRDefault="00D266AB" w:rsidP="009A0461">
      <w:pPr>
        <w:pStyle w:val="SAYBullets"/>
      </w:pPr>
      <w:r w:rsidRPr="00D266AB">
        <w:t xml:space="preserve">And laughter, finding ways to laugh can really help. </w:t>
      </w:r>
    </w:p>
    <w:p w14:paraId="0F1D6F97" w14:textId="77777777" w:rsidR="00476193" w:rsidRDefault="00D266AB" w:rsidP="009A0461">
      <w:pPr>
        <w:pStyle w:val="SAYBullets"/>
      </w:pPr>
      <w:r w:rsidRPr="00D266AB">
        <w:t xml:space="preserve">Science shows that laughter has been shown to alter dopamine and serotonin activity, which can help reduce depression. </w:t>
      </w:r>
      <w:r w:rsidR="00FA6C2F">
        <w:t>Also, e</w:t>
      </w:r>
      <w:r w:rsidRPr="00D266AB">
        <w:t xml:space="preserve">ndorphins </w:t>
      </w:r>
      <w:r w:rsidR="00FA6C2F">
        <w:t xml:space="preserve">are </w:t>
      </w:r>
      <w:r w:rsidRPr="00D266AB">
        <w:t xml:space="preserve">secreted </w:t>
      </w:r>
      <w:r w:rsidR="00FA6C2F">
        <w:t>during</w:t>
      </w:r>
      <w:r w:rsidRPr="00D266AB">
        <w:t xml:space="preserve"> laughter when people are uncomfortable or in a depressed mood.</w:t>
      </w:r>
    </w:p>
    <w:p w14:paraId="774EBDF5" w14:textId="77777777" w:rsidR="00D266AB" w:rsidRPr="00D266AB" w:rsidRDefault="00D266AB" w:rsidP="00C00FB9">
      <w:pPr>
        <w:spacing w:before="0" w:after="0"/>
        <w:ind w:left="720"/>
        <w:contextualSpacing/>
        <w:rPr>
          <w:rFonts w:eastAsia="Times New Roman" w:cs="Times New Roman"/>
          <w:szCs w:val="24"/>
        </w:rPr>
      </w:pPr>
    </w:p>
    <w:p w14:paraId="22DA527F" w14:textId="77777777" w:rsidR="00D266AB" w:rsidRPr="00D266AB" w:rsidRDefault="00D266AB" w:rsidP="00085CF0">
      <w:pPr>
        <w:pStyle w:val="TealNoHeading"/>
      </w:pPr>
      <w:r w:rsidRPr="00D266AB">
        <w:t>ASK:</w:t>
      </w:r>
    </w:p>
    <w:p w14:paraId="2C9B9A98" w14:textId="77777777" w:rsidR="00D266AB" w:rsidRPr="00E04BB6" w:rsidRDefault="00D266AB" w:rsidP="009A0461">
      <w:pPr>
        <w:pStyle w:val="SAYBullets"/>
        <w:rPr>
          <w:u w:val="single"/>
        </w:rPr>
      </w:pPr>
      <w:r w:rsidRPr="00573AFD">
        <w:rPr>
          <w:rStyle w:val="SolidgreensquarebulletChar"/>
        </w:rPr>
        <w:t>Who knows what mindfulness</w:t>
      </w:r>
      <w:r w:rsidRPr="00D266AB">
        <w:t xml:space="preserve"> is? It’s different from meditation.</w:t>
      </w:r>
    </w:p>
    <w:p w14:paraId="6886857E" w14:textId="77777777" w:rsidR="00F22D70" w:rsidRDefault="00F22D70" w:rsidP="00F5456F">
      <w:pPr>
        <w:pStyle w:val="SolidSquareTealBullets"/>
        <w:ind w:firstLine="0"/>
      </w:pPr>
    </w:p>
    <w:p w14:paraId="0BBC2F88" w14:textId="77777777" w:rsidR="00F22D70" w:rsidRPr="00D266AB" w:rsidRDefault="00F22D70" w:rsidP="00085CF0">
      <w:pPr>
        <w:pStyle w:val="TealNoHeading"/>
        <w:rPr>
          <w:rFonts w:cs="Times New Roman"/>
          <w:u w:val="single"/>
        </w:rPr>
      </w:pPr>
      <w:r w:rsidRPr="00D266AB">
        <w:t>SAY:</w:t>
      </w:r>
    </w:p>
    <w:p w14:paraId="4D783871" w14:textId="7810F02E" w:rsidR="00D266AB" w:rsidRPr="00E04BB6" w:rsidRDefault="00F27F6E" w:rsidP="009A0461">
      <w:pPr>
        <w:pStyle w:val="SAYBullets"/>
      </w:pPr>
      <w:r w:rsidRPr="00E04BB6">
        <w:t>One</w:t>
      </w:r>
      <w:r w:rsidR="00D266AB" w:rsidRPr="00E04BB6">
        <w:t xml:space="preserve"> basic definition is “Mindfulness is awareness that arises through paying attention, on purpose, in the present moment, non-judgmentally.”</w:t>
      </w:r>
    </w:p>
    <w:p w14:paraId="181A1E32" w14:textId="6810C085" w:rsidR="00D266AB" w:rsidRPr="00F22D70" w:rsidRDefault="005C61B0" w:rsidP="009A0461">
      <w:pPr>
        <w:pStyle w:val="SAYBullets"/>
        <w:rPr>
          <w:u w:val="single"/>
        </w:rPr>
      </w:pPr>
      <w:r w:rsidRPr="00E04BB6">
        <w:t>W</w:t>
      </w:r>
      <w:r w:rsidR="00D266AB" w:rsidRPr="00E04BB6">
        <w:t xml:space="preserve">hen </w:t>
      </w:r>
      <w:r w:rsidR="00F27F6E" w:rsidRPr="00E04BB6">
        <w:t xml:space="preserve">we practice </w:t>
      </w:r>
      <w:r w:rsidR="00D266AB" w:rsidRPr="00E04BB6">
        <w:t>mindful</w:t>
      </w:r>
      <w:r w:rsidR="00F27F6E" w:rsidRPr="00E04BB6">
        <w:t>ness</w:t>
      </w:r>
      <w:r w:rsidR="00D266AB" w:rsidRPr="00E04BB6">
        <w:t xml:space="preserve">, we reduce stress and increase our attention to </w:t>
      </w:r>
      <w:r w:rsidR="00F27F6E" w:rsidRPr="00E04BB6">
        <w:t>our own and</w:t>
      </w:r>
      <w:r w:rsidR="00F27F6E" w:rsidRPr="00F22D70">
        <w:t xml:space="preserve"> </w:t>
      </w:r>
      <w:r w:rsidR="00D266AB" w:rsidRPr="00F22D70">
        <w:t xml:space="preserve">others’ well-being. </w:t>
      </w:r>
      <w:r w:rsidR="00F27F6E" w:rsidRPr="00F22D70">
        <w:t>Developing a m</w:t>
      </w:r>
      <w:r w:rsidR="00D266AB" w:rsidRPr="00F22D70">
        <w:t xml:space="preserve">indfulness </w:t>
      </w:r>
      <w:r w:rsidR="00F27F6E" w:rsidRPr="00F22D70">
        <w:t xml:space="preserve">practice </w:t>
      </w:r>
      <w:r w:rsidR="00130D21">
        <w:t>gives us</w:t>
      </w:r>
      <w:r w:rsidR="00D266AB" w:rsidRPr="00F22D70">
        <w:t xml:space="preserve"> time </w:t>
      </w:r>
      <w:r w:rsidR="00F27F6E" w:rsidRPr="00F22D70">
        <w:t>to focus non</w:t>
      </w:r>
      <w:r w:rsidR="00AD6788">
        <w:t>-</w:t>
      </w:r>
      <w:r w:rsidR="00F27F6E" w:rsidRPr="00F22D70">
        <w:t>judgmentally on our thoughts</w:t>
      </w:r>
      <w:r w:rsidR="00D266AB" w:rsidRPr="00F22D70">
        <w:t xml:space="preserve"> </w:t>
      </w:r>
      <w:r w:rsidR="006D7118" w:rsidRPr="00F22D70">
        <w:t xml:space="preserve">and the habits </w:t>
      </w:r>
      <w:r w:rsidR="00D266AB" w:rsidRPr="00F22D70">
        <w:t xml:space="preserve">of the mind, </w:t>
      </w:r>
      <w:r w:rsidR="006D7118" w:rsidRPr="00F22D70">
        <w:t>which can allow us to reenergize and refocus on our daily lives</w:t>
      </w:r>
      <w:r w:rsidR="00D266AB" w:rsidRPr="00F22D70">
        <w:t>.</w:t>
      </w:r>
    </w:p>
    <w:p w14:paraId="3D052128" w14:textId="77777777" w:rsidR="00476193" w:rsidRPr="00D266AB" w:rsidRDefault="00476193" w:rsidP="00C00FB9">
      <w:pPr>
        <w:spacing w:before="0" w:after="0"/>
        <w:ind w:left="1080"/>
        <w:rPr>
          <w:rFonts w:eastAsia="Times New Roman" w:cs="Times New Roman"/>
          <w:szCs w:val="24"/>
          <w:u w:val="single"/>
        </w:rPr>
      </w:pPr>
    </w:p>
    <w:p w14:paraId="08D5CFD4" w14:textId="77777777" w:rsidR="00D266AB" w:rsidRPr="00D266AB" w:rsidRDefault="007207E9" w:rsidP="00085CF0">
      <w:pPr>
        <w:pStyle w:val="TealNoHeading"/>
      </w:pPr>
      <w:r>
        <w:t>ASK</w:t>
      </w:r>
      <w:r w:rsidR="00D266AB" w:rsidRPr="00D266AB">
        <w:t xml:space="preserve">: </w:t>
      </w:r>
    </w:p>
    <w:p w14:paraId="0D92B8C2" w14:textId="77777777" w:rsidR="00D266AB" w:rsidRPr="00E04BB6" w:rsidRDefault="00D266AB" w:rsidP="009A0461">
      <w:pPr>
        <w:pStyle w:val="SAYBullets"/>
      </w:pPr>
      <w:r w:rsidRPr="00D266AB">
        <w:t>Who has some hobbies they find fun? Who fits them into their schedule regularly?</w:t>
      </w:r>
    </w:p>
    <w:p w14:paraId="50C69B8E" w14:textId="77777777" w:rsidR="00D266AB" w:rsidRPr="00D266AB" w:rsidRDefault="00D266AB" w:rsidP="009A0461">
      <w:pPr>
        <w:pStyle w:val="SAYBullets"/>
      </w:pPr>
      <w:r w:rsidRPr="00D266AB">
        <w:t>What are some of the things you love to do? Things you could do for hours and not notice that time has passed?</w:t>
      </w:r>
    </w:p>
    <w:p w14:paraId="6E4A6F73" w14:textId="77777777" w:rsidR="00D266AB" w:rsidRDefault="00D266AB" w:rsidP="009A0461">
      <w:pPr>
        <w:pStyle w:val="SAYBullets"/>
      </w:pPr>
      <w:r w:rsidRPr="00D266AB">
        <w:t>What can you do in 5</w:t>
      </w:r>
      <w:r w:rsidR="005C61B0">
        <w:t xml:space="preserve"> </w:t>
      </w:r>
      <w:r w:rsidRPr="00D266AB">
        <w:t>minutes?</w:t>
      </w:r>
    </w:p>
    <w:p w14:paraId="38A278F4" w14:textId="77777777" w:rsidR="00CF1DD3" w:rsidRPr="00D266AB" w:rsidRDefault="00CF1DD3" w:rsidP="00CF1DD3">
      <w:pPr>
        <w:spacing w:before="0" w:after="0"/>
        <w:ind w:left="720"/>
        <w:contextualSpacing/>
        <w:rPr>
          <w:rFonts w:eastAsia="Times New Roman" w:cs="Times New Roman"/>
          <w:szCs w:val="24"/>
        </w:rPr>
      </w:pPr>
    </w:p>
    <w:p w14:paraId="4C06EAF4" w14:textId="4D8F78EF" w:rsidR="00D266AB" w:rsidRPr="00D266AB" w:rsidRDefault="005D7C1C" w:rsidP="00370BBF">
      <w:pPr>
        <w:spacing w:before="0" w:after="0"/>
        <w:ind w:left="720"/>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5C28C604" wp14:editId="23417B85">
            <wp:extent cx="226463" cy="226463"/>
            <wp:effectExtent l="0" t="0" r="2540" b="2540"/>
            <wp:docPr id="76" name="Picture 7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370BBF" w:rsidRPr="00D266AB">
        <w:rPr>
          <w:rFonts w:eastAsia="Times New Roman" w:cstheme="minorHAnsi"/>
          <w:b/>
          <w:szCs w:val="24"/>
        </w:rPr>
        <w:t>TIP:</w:t>
      </w:r>
      <w:r w:rsidR="00370BBF">
        <w:rPr>
          <w:rFonts w:eastAsia="Times New Roman" w:cstheme="minorHAnsi"/>
          <w:b/>
          <w:szCs w:val="24"/>
        </w:rPr>
        <w:t xml:space="preserve"> </w:t>
      </w:r>
      <w:r w:rsidR="00370BBF" w:rsidRPr="00370BBF">
        <w:rPr>
          <w:rFonts w:eastAsia="Times New Roman" w:cstheme="minorHAnsi"/>
          <w:szCs w:val="24"/>
        </w:rPr>
        <w:t>If nobody volunteers</w:t>
      </w:r>
      <w:r w:rsidR="00CF1DD3">
        <w:rPr>
          <w:rFonts w:eastAsia="Times New Roman" w:cstheme="minorHAnsi"/>
          <w:szCs w:val="24"/>
        </w:rPr>
        <w:t>,</w:t>
      </w:r>
      <w:r w:rsidR="00370BBF">
        <w:rPr>
          <w:rFonts w:eastAsia="Times New Roman" w:cstheme="minorHAnsi"/>
          <w:szCs w:val="24"/>
        </w:rPr>
        <w:t xml:space="preserve"> some suggestions may include </w:t>
      </w:r>
      <w:r w:rsidR="00370BBF">
        <w:rPr>
          <w:rFonts w:eastAsia="Times New Roman" w:cs="Times New Roman"/>
          <w:szCs w:val="24"/>
        </w:rPr>
        <w:t>d</w:t>
      </w:r>
      <w:r w:rsidR="00D266AB" w:rsidRPr="00370BBF">
        <w:rPr>
          <w:rFonts w:eastAsia="Times New Roman" w:cs="Times New Roman"/>
          <w:szCs w:val="24"/>
        </w:rPr>
        <w:t>rink</w:t>
      </w:r>
      <w:r w:rsidR="00370BBF">
        <w:rPr>
          <w:rFonts w:eastAsia="Times New Roman" w:cs="Times New Roman"/>
          <w:szCs w:val="24"/>
        </w:rPr>
        <w:t>ing</w:t>
      </w:r>
      <w:r w:rsidR="00D266AB" w:rsidRPr="00D266AB">
        <w:rPr>
          <w:rFonts w:eastAsia="Times New Roman" w:cs="Times New Roman"/>
          <w:szCs w:val="24"/>
        </w:rPr>
        <w:t xml:space="preserve"> water, do</w:t>
      </w:r>
      <w:r w:rsidR="00370BBF">
        <w:rPr>
          <w:rFonts w:eastAsia="Times New Roman" w:cs="Times New Roman"/>
          <w:szCs w:val="24"/>
        </w:rPr>
        <w:t>ing</w:t>
      </w:r>
      <w:r w:rsidR="00D266AB" w:rsidRPr="00D266AB">
        <w:rPr>
          <w:rFonts w:eastAsia="Times New Roman" w:cs="Times New Roman"/>
          <w:szCs w:val="24"/>
        </w:rPr>
        <w:t xml:space="preserve"> some basic stretches or watch</w:t>
      </w:r>
      <w:r w:rsidR="00370BBF">
        <w:rPr>
          <w:rFonts w:eastAsia="Times New Roman" w:cs="Times New Roman"/>
          <w:szCs w:val="24"/>
        </w:rPr>
        <w:t>ing</w:t>
      </w:r>
      <w:r w:rsidR="00D266AB" w:rsidRPr="00D266AB">
        <w:rPr>
          <w:rFonts w:eastAsia="Times New Roman" w:cs="Times New Roman"/>
          <w:szCs w:val="24"/>
        </w:rPr>
        <w:t xml:space="preserve"> a funny video</w:t>
      </w:r>
      <w:r w:rsidR="00370BBF">
        <w:rPr>
          <w:rFonts w:eastAsia="Times New Roman" w:cs="Times New Roman"/>
          <w:szCs w:val="24"/>
        </w:rPr>
        <w:t>.</w:t>
      </w:r>
    </w:p>
    <w:p w14:paraId="407062F7" w14:textId="77777777" w:rsidR="00476193" w:rsidRPr="00D266AB" w:rsidRDefault="00476193" w:rsidP="00C00FB9">
      <w:pPr>
        <w:spacing w:before="0" w:after="0"/>
        <w:ind w:left="1080"/>
        <w:rPr>
          <w:rFonts w:eastAsia="Times New Roman" w:cs="Times New Roman"/>
          <w:szCs w:val="24"/>
        </w:rPr>
      </w:pPr>
    </w:p>
    <w:p w14:paraId="32916CC8" w14:textId="77777777" w:rsidR="00D266AB" w:rsidRPr="00D266AB" w:rsidRDefault="00D266AB" w:rsidP="00085CF0">
      <w:pPr>
        <w:pStyle w:val="TealNoHeading"/>
      </w:pPr>
      <w:r w:rsidRPr="00D266AB">
        <w:t>ASK:</w:t>
      </w:r>
    </w:p>
    <w:p w14:paraId="10070056" w14:textId="77777777" w:rsidR="00D266AB" w:rsidRPr="00D266AB" w:rsidRDefault="00D266AB" w:rsidP="009A0461">
      <w:pPr>
        <w:pStyle w:val="SAYBullets"/>
      </w:pPr>
      <w:r w:rsidRPr="00D266AB">
        <w:t>Who here loves to connect with friends?</w:t>
      </w:r>
    </w:p>
    <w:p w14:paraId="77A4A840" w14:textId="77777777" w:rsidR="00476193" w:rsidRPr="00D266AB" w:rsidRDefault="00476193" w:rsidP="00E967F5">
      <w:pPr>
        <w:pStyle w:val="Solidgreensquarebullet"/>
        <w:numPr>
          <w:ilvl w:val="0"/>
          <w:numId w:val="0"/>
        </w:numPr>
        <w:ind w:left="1440"/>
      </w:pPr>
    </w:p>
    <w:p w14:paraId="02D78442" w14:textId="77777777" w:rsidR="00D266AB" w:rsidRPr="00D266AB" w:rsidRDefault="00D266AB" w:rsidP="00085CF0">
      <w:pPr>
        <w:pStyle w:val="TealNoHeading"/>
      </w:pPr>
      <w:r w:rsidRPr="00D266AB">
        <w:t>SAY:</w:t>
      </w:r>
    </w:p>
    <w:p w14:paraId="20F985C3" w14:textId="77777777" w:rsidR="00D266AB" w:rsidRPr="00D266AB" w:rsidRDefault="00D266AB" w:rsidP="009A0461">
      <w:pPr>
        <w:pStyle w:val="SAYBullets"/>
      </w:pPr>
      <w:r w:rsidRPr="00D266AB">
        <w:t>Checking in regularly and sharing experiences can help us feel connected. If you</w:t>
      </w:r>
      <w:r w:rsidR="005C61B0">
        <w:t xml:space="preserve"> can</w:t>
      </w:r>
      <w:r w:rsidRPr="00D266AB">
        <w:t xml:space="preserve">, </w:t>
      </w:r>
      <w:r w:rsidR="005C61B0">
        <w:t>check in</w:t>
      </w:r>
      <w:r w:rsidRPr="00D266AB">
        <w:t xml:space="preserve"> in person</w:t>
      </w:r>
      <w:r w:rsidR="005C61B0">
        <w:t xml:space="preserve"> by</w:t>
      </w:r>
      <w:r w:rsidRPr="00D266AB">
        <w:t xml:space="preserve"> tak</w:t>
      </w:r>
      <w:r w:rsidR="005C61B0">
        <w:t>ing</w:t>
      </w:r>
      <w:r w:rsidRPr="00D266AB">
        <w:t xml:space="preserve"> morning walks or hav</w:t>
      </w:r>
      <w:r w:rsidR="005C61B0">
        <w:t xml:space="preserve">ing </w:t>
      </w:r>
      <w:r w:rsidRPr="00D266AB">
        <w:t>dinner together.</w:t>
      </w:r>
    </w:p>
    <w:p w14:paraId="1F8D3CA5" w14:textId="77777777" w:rsidR="00D266AB" w:rsidRPr="00D266AB" w:rsidRDefault="00D266AB" w:rsidP="009A0461">
      <w:pPr>
        <w:pStyle w:val="SAYBullets"/>
      </w:pPr>
      <w:r w:rsidRPr="00D266AB">
        <w:t xml:space="preserve">And </w:t>
      </w:r>
      <w:r w:rsidR="005C61B0">
        <w:t>don’t be afraid to ask for help if</w:t>
      </w:r>
      <w:r w:rsidRPr="00D266AB">
        <w:t xml:space="preserve"> you need it.  </w:t>
      </w:r>
    </w:p>
    <w:p w14:paraId="085C5645" w14:textId="77777777" w:rsidR="00D266AB" w:rsidRPr="00D266AB" w:rsidRDefault="00D266AB" w:rsidP="00085CF0">
      <w:pPr>
        <w:pStyle w:val="TealNoHeading"/>
      </w:pPr>
      <w:r w:rsidRPr="00D266AB">
        <w:lastRenderedPageBreak/>
        <w:t>ASK:</w:t>
      </w:r>
    </w:p>
    <w:p w14:paraId="59663DC0" w14:textId="77777777" w:rsidR="00D266AB" w:rsidRPr="00D266AB" w:rsidRDefault="00D266AB" w:rsidP="009A0461">
      <w:pPr>
        <w:pStyle w:val="SAYBullets"/>
      </w:pPr>
      <w:r w:rsidRPr="00D266AB">
        <w:t>What have you been doing to keep in touch</w:t>
      </w:r>
      <w:r w:rsidR="007207E9">
        <w:t xml:space="preserve"> with family and friends</w:t>
      </w:r>
      <w:r w:rsidRPr="00D266AB">
        <w:t>?</w:t>
      </w:r>
    </w:p>
    <w:p w14:paraId="425BE0CB" w14:textId="77777777" w:rsidR="00D266AB" w:rsidRPr="00D266AB" w:rsidRDefault="00D266AB" w:rsidP="00D266AB">
      <w:pPr>
        <w:spacing w:before="0" w:after="0"/>
        <w:ind w:left="720"/>
        <w:contextualSpacing/>
        <w:rPr>
          <w:rFonts w:eastAsia="Times New Roman" w:cs="Times New Roman"/>
          <w:szCs w:val="24"/>
        </w:rPr>
      </w:pPr>
    </w:p>
    <w:p w14:paraId="59CB90C1" w14:textId="77777777" w:rsidR="00D266AB" w:rsidRPr="00D266AB" w:rsidRDefault="00D266AB" w:rsidP="00085CF0">
      <w:pPr>
        <w:pStyle w:val="TealNoHeading"/>
      </w:pPr>
      <w:r w:rsidRPr="00D266AB">
        <w:t>SAY:</w:t>
      </w:r>
    </w:p>
    <w:p w14:paraId="717D211D" w14:textId="141F3B06" w:rsidR="00956E86" w:rsidRPr="00D266AB" w:rsidRDefault="00956E86" w:rsidP="009A0461">
      <w:pPr>
        <w:pStyle w:val="SAYBullets"/>
      </w:pPr>
      <w:r>
        <w:t>R</w:t>
      </w:r>
      <w:r w:rsidRPr="00D266AB">
        <w:t xml:space="preserve">emember that a healthy lifestyle is always important. </w:t>
      </w:r>
      <w:r>
        <w:t>A healthy lifestyle includes maintaining good</w:t>
      </w:r>
      <w:r w:rsidRPr="00D266AB">
        <w:t xml:space="preserve"> nutrition, sleep </w:t>
      </w:r>
      <w:r>
        <w:t xml:space="preserve">and </w:t>
      </w:r>
      <w:r w:rsidRPr="00D266AB">
        <w:t>exercise</w:t>
      </w:r>
      <w:r>
        <w:t>. It also includes getting</w:t>
      </w:r>
      <w:r w:rsidRPr="00D266AB">
        <w:t xml:space="preserve"> regular</w:t>
      </w:r>
      <w:r>
        <w:t xml:space="preserve"> health</w:t>
      </w:r>
      <w:r w:rsidRPr="00D266AB">
        <w:t xml:space="preserve"> checkups.</w:t>
      </w:r>
    </w:p>
    <w:p w14:paraId="686C500A" w14:textId="77777777" w:rsidR="00956E86" w:rsidRPr="00D266AB" w:rsidRDefault="00956E86" w:rsidP="009A0461">
      <w:pPr>
        <w:pStyle w:val="SAYBullets"/>
      </w:pPr>
      <w:r w:rsidRPr="00D266AB">
        <w:t>We all know how important these are, but we often put the</w:t>
      </w:r>
      <w:r>
        <w:t>m</w:t>
      </w:r>
      <w:r w:rsidRPr="00D266AB">
        <w:t xml:space="preserve"> last.</w:t>
      </w:r>
    </w:p>
    <w:p w14:paraId="1E478F3D" w14:textId="77777777" w:rsidR="00D266AB" w:rsidRPr="00D266AB" w:rsidRDefault="00956E86" w:rsidP="009A0461">
      <w:pPr>
        <w:pStyle w:val="SAYBullets"/>
        <w:rPr>
          <w:rFonts w:cstheme="majorBidi"/>
          <w:b/>
          <w:color w:val="139484"/>
          <w:sz w:val="28"/>
        </w:rPr>
      </w:pPr>
      <w:r w:rsidRPr="00D266AB">
        <w:t>You’ll feel better and have more energy if you prioritize the</w:t>
      </w:r>
      <w:r w:rsidR="00AD6788">
        <w:t>se things</w:t>
      </w:r>
      <w:r w:rsidRPr="00D266AB">
        <w:t>.</w:t>
      </w:r>
    </w:p>
    <w:p w14:paraId="3A4ED773" w14:textId="77777777" w:rsidR="00956E86" w:rsidRPr="00D266AB" w:rsidRDefault="00956E86" w:rsidP="009A0461">
      <w:pPr>
        <w:pStyle w:val="SAYBullets"/>
      </w:pPr>
      <w:r w:rsidRPr="00D266AB">
        <w:t>Knowing your limits can be tough.</w:t>
      </w:r>
      <w:r>
        <w:t xml:space="preserve"> Sometimes you have to say</w:t>
      </w:r>
      <w:r w:rsidRPr="00D266AB">
        <w:t xml:space="preserve"> “no” to extra responsibilities that would make your life more stressful. Keep some of your free time for yourself!</w:t>
      </w:r>
      <w:r>
        <w:t xml:space="preserve"> Burnout is a real thing. If we can take steps to avoid it, we’ll feel better and be more present for our families.</w:t>
      </w:r>
    </w:p>
    <w:p w14:paraId="7DAC2AC5" w14:textId="77777777" w:rsidR="00D266AB" w:rsidRPr="00D266AB" w:rsidRDefault="00D266AB" w:rsidP="00D266AB">
      <w:pPr>
        <w:spacing w:before="0" w:after="0"/>
        <w:ind w:left="720"/>
        <w:contextualSpacing/>
        <w:rPr>
          <w:rFonts w:eastAsia="Times New Roman" w:cs="Times New Roman"/>
          <w:szCs w:val="24"/>
        </w:rPr>
      </w:pPr>
    </w:p>
    <w:p w14:paraId="50F1B928" w14:textId="77777777" w:rsidR="00D266AB" w:rsidRPr="00D266AB" w:rsidRDefault="00D266AB" w:rsidP="00085CF0">
      <w:pPr>
        <w:pStyle w:val="TealNoHeading"/>
      </w:pPr>
      <w:r w:rsidRPr="00D266AB">
        <w:t>ASK:</w:t>
      </w:r>
    </w:p>
    <w:p w14:paraId="64591B74" w14:textId="77777777" w:rsidR="00956E86" w:rsidRPr="00D266AB" w:rsidRDefault="00956E86" w:rsidP="009A0461">
      <w:pPr>
        <w:pStyle w:val="SAYBullets"/>
      </w:pPr>
      <w:r w:rsidRPr="00D266AB">
        <w:t>Who struggles with this?</w:t>
      </w:r>
    </w:p>
    <w:p w14:paraId="497F2EDF" w14:textId="77777777" w:rsidR="00956E86" w:rsidRDefault="00D266AB" w:rsidP="009A0461">
      <w:pPr>
        <w:pStyle w:val="SAYBullets"/>
      </w:pPr>
      <w:r w:rsidRPr="00D266AB">
        <w:t xml:space="preserve">Which of these practices that we talked about are you most likely to use? </w:t>
      </w:r>
    </w:p>
    <w:p w14:paraId="2F35F2E9" w14:textId="77777777" w:rsidR="00D266AB" w:rsidRDefault="00D266AB" w:rsidP="009A0461">
      <w:pPr>
        <w:pStyle w:val="SAYBullets"/>
      </w:pPr>
      <w:r w:rsidRPr="00D266AB">
        <w:t xml:space="preserve">Do you have </w:t>
      </w:r>
      <w:r w:rsidR="00551F97">
        <w:t>other</w:t>
      </w:r>
      <w:r w:rsidRPr="00D266AB">
        <w:t xml:space="preserve"> activities that you find helpful?</w:t>
      </w:r>
    </w:p>
    <w:p w14:paraId="43B49C93" w14:textId="77777777" w:rsidR="00D266AB" w:rsidRDefault="00D266AB" w:rsidP="00D266AB">
      <w:pPr>
        <w:spacing w:before="0" w:after="0"/>
        <w:ind w:left="720"/>
        <w:contextualSpacing/>
        <w:jc w:val="right"/>
        <w:rPr>
          <w:rFonts w:eastAsia="Times New Roman" w:cs="Times New Roman"/>
          <w:b/>
          <w:szCs w:val="24"/>
        </w:rPr>
      </w:pPr>
      <w:r w:rsidRPr="00D266AB">
        <w:rPr>
          <w:rFonts w:eastAsia="Times New Roman" w:cs="Times New Roman"/>
          <w:b/>
          <w:szCs w:val="24"/>
        </w:rPr>
        <w:t>[Topic 2: Breathing Exercise]</w:t>
      </w:r>
    </w:p>
    <w:p w14:paraId="02E79BA2" w14:textId="77777777" w:rsidR="00D266AB" w:rsidRPr="00D266AB" w:rsidRDefault="00D266AB" w:rsidP="00085CF0">
      <w:pPr>
        <w:pStyle w:val="TealNoHeading"/>
      </w:pPr>
      <w:r w:rsidRPr="00D266AB">
        <w:t>SAY:</w:t>
      </w:r>
    </w:p>
    <w:p w14:paraId="0A4A3C5E" w14:textId="77777777" w:rsidR="00D266AB" w:rsidRPr="00D266AB" w:rsidRDefault="00551F97" w:rsidP="009A0461">
      <w:pPr>
        <w:pStyle w:val="SAYBullets"/>
      </w:pPr>
      <w:r>
        <w:t>Let’s</w:t>
      </w:r>
      <w:r w:rsidR="00D266AB" w:rsidRPr="00D266AB">
        <w:t xml:space="preserve"> try this activity. I</w:t>
      </w:r>
      <w:r>
        <w:t>t may</w:t>
      </w:r>
      <w:r w:rsidR="00D266AB" w:rsidRPr="00D266AB">
        <w:t xml:space="preserve"> feel</w:t>
      </w:r>
      <w:r>
        <w:t xml:space="preserve"> a little</w:t>
      </w:r>
      <w:r w:rsidR="00D266AB" w:rsidRPr="00D266AB">
        <w:t xml:space="preserve"> awkward, but</w:t>
      </w:r>
      <w:r>
        <w:t xml:space="preserve"> let’s give it a shot</w:t>
      </w:r>
      <w:r w:rsidR="00D266AB" w:rsidRPr="00D266AB">
        <w:t>.</w:t>
      </w:r>
    </w:p>
    <w:p w14:paraId="5CFAA390" w14:textId="77777777" w:rsidR="00D266AB" w:rsidRPr="00D266AB" w:rsidRDefault="00D266AB" w:rsidP="009A0461">
      <w:pPr>
        <w:pStyle w:val="SAYBullets"/>
      </w:pPr>
      <w:r w:rsidRPr="00D266AB">
        <w:t xml:space="preserve">For </w:t>
      </w:r>
      <w:r w:rsidR="00FF0862">
        <w:t>1</w:t>
      </w:r>
      <w:r w:rsidRPr="00D266AB">
        <w:t xml:space="preserve"> minute, focus on </w:t>
      </w:r>
      <w:r w:rsidR="00551F97">
        <w:t>your</w:t>
      </w:r>
      <w:r w:rsidRPr="00D266AB">
        <w:t xml:space="preserve"> breath as it happens naturally. Sit with your eyes closed and think to yourself </w:t>
      </w:r>
      <w:r w:rsidR="00956E86">
        <w:t>“</w:t>
      </w:r>
      <w:r w:rsidRPr="00D266AB">
        <w:t>in</w:t>
      </w:r>
      <w:r w:rsidR="00551F97">
        <w:t>”</w:t>
      </w:r>
      <w:r w:rsidRPr="00D266AB">
        <w:t xml:space="preserve"> when you take a breath in and think </w:t>
      </w:r>
      <w:r w:rsidR="00956E86">
        <w:t>“</w:t>
      </w:r>
      <w:r w:rsidRPr="00D266AB">
        <w:t>out</w:t>
      </w:r>
      <w:r w:rsidR="00551F97">
        <w:t>”</w:t>
      </w:r>
      <w:r w:rsidRPr="00D266AB">
        <w:t xml:space="preserve"> when you breathe out. Don’t force the breath into any predetermined speed. Simply observe the breathing process as it happens. If you notice your mind wandering, gently bring your focus back to your breath.</w:t>
      </w:r>
      <w:r w:rsidR="00551F97" w:rsidRPr="004947AA">
        <w:t xml:space="preserve"> </w:t>
      </w:r>
      <w:r w:rsidR="00551F97">
        <w:t>I’ll start the timer.</w:t>
      </w:r>
    </w:p>
    <w:p w14:paraId="1661ABBD" w14:textId="77777777" w:rsidR="002D1362" w:rsidRPr="00D266AB" w:rsidRDefault="002D1362" w:rsidP="00C00FB9">
      <w:pPr>
        <w:spacing w:before="0" w:after="0"/>
        <w:ind w:left="720"/>
        <w:contextualSpacing/>
        <w:rPr>
          <w:rFonts w:eastAsia="Times New Roman" w:cs="Times New Roman"/>
          <w:szCs w:val="24"/>
        </w:rPr>
      </w:pPr>
    </w:p>
    <w:p w14:paraId="3C063373" w14:textId="77777777" w:rsidR="00D266AB" w:rsidRPr="00D266AB" w:rsidRDefault="005D7C1C" w:rsidP="00D266AB">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222C5EA8" wp14:editId="1B38157F">
            <wp:extent cx="226463" cy="226463"/>
            <wp:effectExtent l="0" t="0" r="2540" b="2540"/>
            <wp:docPr id="77" name="Picture 7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iCs/>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Participants may or may not participate in the breathing exercise, which is fine. If participants seem fidgety, or time is a concern, do the exercise for</w:t>
      </w:r>
      <w:r w:rsidR="00745675">
        <w:rPr>
          <w:rFonts w:eastAsia="Times New Roman" w:cstheme="minorHAnsi"/>
          <w:szCs w:val="24"/>
        </w:rPr>
        <w:t xml:space="preserve"> a shorter amount of time (e.g.,</w:t>
      </w:r>
      <w:r w:rsidR="00D266AB" w:rsidRPr="00D266AB">
        <w:rPr>
          <w:rFonts w:eastAsia="Times New Roman" w:cstheme="minorHAnsi"/>
          <w:szCs w:val="24"/>
        </w:rPr>
        <w:t xml:space="preserve"> less than </w:t>
      </w:r>
      <w:r w:rsidR="00FF0862">
        <w:rPr>
          <w:rFonts w:eastAsia="Times New Roman" w:cstheme="minorHAnsi"/>
          <w:szCs w:val="24"/>
        </w:rPr>
        <w:t>1</w:t>
      </w:r>
      <w:r w:rsidR="00D266AB" w:rsidRPr="00D266AB">
        <w:rPr>
          <w:rFonts w:eastAsia="Times New Roman" w:cstheme="minorHAnsi"/>
          <w:szCs w:val="24"/>
        </w:rPr>
        <w:t xml:space="preserve"> minute</w:t>
      </w:r>
      <w:r w:rsidR="00745675">
        <w:rPr>
          <w:rFonts w:eastAsia="Times New Roman" w:cstheme="minorHAnsi"/>
          <w:szCs w:val="24"/>
        </w:rPr>
        <w:t>)</w:t>
      </w:r>
      <w:r w:rsidR="00D266AB" w:rsidRPr="00D266AB">
        <w:rPr>
          <w:rFonts w:eastAsia="Times New Roman" w:cstheme="minorHAnsi"/>
          <w:szCs w:val="24"/>
        </w:rPr>
        <w:t>. At the end</w:t>
      </w:r>
      <w:r w:rsidR="00551F97">
        <w:rPr>
          <w:rFonts w:eastAsia="Times New Roman" w:cstheme="minorHAnsi"/>
          <w:szCs w:val="24"/>
        </w:rPr>
        <w:t>, share</w:t>
      </w:r>
      <w:r w:rsidR="00D266AB" w:rsidRPr="00D266AB">
        <w:rPr>
          <w:rFonts w:eastAsia="Times New Roman" w:cstheme="minorHAnsi"/>
          <w:szCs w:val="24"/>
        </w:rPr>
        <w:t xml:space="preserve"> what you felt while doing the exercise</w:t>
      </w:r>
      <w:r w:rsidR="00551F97">
        <w:rPr>
          <w:rFonts w:eastAsia="Times New Roman" w:cstheme="minorHAnsi"/>
          <w:szCs w:val="24"/>
        </w:rPr>
        <w:t xml:space="preserve"> to help</w:t>
      </w:r>
      <w:r w:rsidR="00D266AB" w:rsidRPr="00D266AB">
        <w:rPr>
          <w:rFonts w:eastAsia="Times New Roman" w:cstheme="minorHAnsi"/>
          <w:szCs w:val="24"/>
        </w:rPr>
        <w:t xml:space="preserve"> participants</w:t>
      </w:r>
      <w:r w:rsidR="00551F97">
        <w:rPr>
          <w:rFonts w:eastAsia="Times New Roman" w:cstheme="minorHAnsi"/>
          <w:szCs w:val="24"/>
        </w:rPr>
        <w:t xml:space="preserve"> understand</w:t>
      </w:r>
      <w:r w:rsidR="00D266AB" w:rsidRPr="00D266AB">
        <w:rPr>
          <w:rFonts w:eastAsia="Times New Roman" w:cstheme="minorHAnsi"/>
          <w:szCs w:val="24"/>
        </w:rPr>
        <w:t xml:space="preserve"> the type of feedback you</w:t>
      </w:r>
      <w:r w:rsidR="00551F97">
        <w:rPr>
          <w:rFonts w:eastAsia="Times New Roman" w:cstheme="minorHAnsi"/>
          <w:szCs w:val="24"/>
        </w:rPr>
        <w:t>’re</w:t>
      </w:r>
      <w:r w:rsidR="00D266AB" w:rsidRPr="00D266AB">
        <w:rPr>
          <w:rFonts w:eastAsia="Times New Roman" w:cstheme="minorHAnsi"/>
          <w:szCs w:val="24"/>
        </w:rPr>
        <w:t xml:space="preserve"> looking for.</w:t>
      </w:r>
    </w:p>
    <w:p w14:paraId="54F088AF" w14:textId="77777777" w:rsidR="00D266AB" w:rsidRPr="00D266AB" w:rsidRDefault="00D266AB" w:rsidP="00D266AB">
      <w:pPr>
        <w:spacing w:before="0" w:after="0"/>
        <w:ind w:left="720"/>
        <w:contextualSpacing/>
        <w:rPr>
          <w:rFonts w:eastAsia="Times New Roman" w:cs="Times New Roman"/>
          <w:szCs w:val="24"/>
        </w:rPr>
      </w:pPr>
    </w:p>
    <w:p w14:paraId="2AB88D79" w14:textId="77777777" w:rsidR="00D266AB" w:rsidRPr="00D266AB" w:rsidRDefault="00D266AB" w:rsidP="00085CF0">
      <w:pPr>
        <w:pStyle w:val="TealNoHeading"/>
      </w:pPr>
      <w:r w:rsidRPr="00D266AB">
        <w:t>ASK:</w:t>
      </w:r>
    </w:p>
    <w:p w14:paraId="05182404" w14:textId="77777777" w:rsidR="00D266AB" w:rsidRPr="00D266AB" w:rsidRDefault="00D266AB" w:rsidP="009A0461">
      <w:pPr>
        <w:pStyle w:val="SAYBullets"/>
      </w:pPr>
      <w:r w:rsidRPr="00D266AB">
        <w:t xml:space="preserve">Was that difficult to do? Why or why not? </w:t>
      </w:r>
    </w:p>
    <w:p w14:paraId="0A2A64C1" w14:textId="77777777" w:rsidR="00D266AB" w:rsidRPr="00D266AB" w:rsidRDefault="00D266AB" w:rsidP="009A0461">
      <w:pPr>
        <w:pStyle w:val="SAYBullets"/>
      </w:pPr>
      <w:r w:rsidRPr="00D266AB">
        <w:t xml:space="preserve">Did you find your mind drifting away from the breath? </w:t>
      </w:r>
    </w:p>
    <w:p w14:paraId="1767F58A" w14:textId="77777777" w:rsidR="00D266AB" w:rsidRPr="00D266AB" w:rsidRDefault="00D266AB" w:rsidP="009A0461">
      <w:pPr>
        <w:pStyle w:val="SAYBullets"/>
      </w:pPr>
      <w:r w:rsidRPr="00D266AB">
        <w:t xml:space="preserve">What did you do when you noticed this happening? </w:t>
      </w:r>
    </w:p>
    <w:p w14:paraId="0A43762B" w14:textId="77777777" w:rsidR="00D266AB" w:rsidRDefault="00D266AB" w:rsidP="009A0461">
      <w:pPr>
        <w:pStyle w:val="SAYBullets"/>
      </w:pPr>
      <w:r w:rsidRPr="00D266AB">
        <w:t>Do you think you</w:t>
      </w:r>
      <w:r w:rsidR="00551F97">
        <w:t>’ll</w:t>
      </w:r>
      <w:r w:rsidRPr="00D266AB">
        <w:t xml:space="preserve"> be able to use this meditation technique in your everyday life?</w:t>
      </w:r>
    </w:p>
    <w:p w14:paraId="59190A97" w14:textId="77777777" w:rsidR="00573AFD" w:rsidRPr="00D266AB" w:rsidRDefault="00573AFD" w:rsidP="00E967F5">
      <w:pPr>
        <w:pStyle w:val="Solidgreensquarebullet"/>
        <w:numPr>
          <w:ilvl w:val="0"/>
          <w:numId w:val="0"/>
        </w:numPr>
        <w:ind w:left="1440"/>
      </w:pPr>
    </w:p>
    <w:p w14:paraId="30B81AD3" w14:textId="77777777" w:rsidR="00D266AB" w:rsidRPr="00D266AB" w:rsidRDefault="00D266AB" w:rsidP="00085CF0">
      <w:pPr>
        <w:pStyle w:val="TealNoHeading"/>
      </w:pPr>
      <w:r w:rsidRPr="00D266AB">
        <w:t>SAY:</w:t>
      </w:r>
    </w:p>
    <w:p w14:paraId="21E9CD92" w14:textId="77777777" w:rsidR="00D266AB" w:rsidRPr="00D266AB" w:rsidRDefault="00D266AB" w:rsidP="009A0461">
      <w:pPr>
        <w:pStyle w:val="SAYBullets"/>
      </w:pPr>
      <w:r w:rsidRPr="00D266AB">
        <w:t xml:space="preserve">There are many different breathing and meditation techniques. The one we just tried is one of the simplest and most useful for all circumstances. </w:t>
      </w:r>
    </w:p>
    <w:p w14:paraId="2180275E" w14:textId="77777777" w:rsidR="00D266AB" w:rsidRPr="00D266AB" w:rsidRDefault="00D266AB" w:rsidP="00956E86">
      <w:pPr>
        <w:spacing w:before="0" w:after="0"/>
        <w:rPr>
          <w:rFonts w:eastAsia="Times New Roman" w:cs="Times New Roman"/>
          <w:szCs w:val="24"/>
        </w:rPr>
      </w:pPr>
    </w:p>
    <w:p w14:paraId="4C730602" w14:textId="77777777" w:rsidR="00D266AB" w:rsidRPr="00D266AB" w:rsidRDefault="00D266AB" w:rsidP="00956E86">
      <w:pPr>
        <w:spacing w:before="0" w:after="0"/>
        <w:rPr>
          <w:rFonts w:eastAsia="Times New Roman" w:cs="Times New Roman"/>
          <w:szCs w:val="24"/>
        </w:rPr>
      </w:pPr>
      <w:r w:rsidRPr="00D266AB">
        <w:rPr>
          <w:rFonts w:eastAsia="Times New Roman" w:cs="Times New Roman"/>
          <w:szCs w:val="24"/>
        </w:rPr>
        <w:br w:type="page"/>
      </w:r>
    </w:p>
    <w:p w14:paraId="73BA51CA" w14:textId="77777777" w:rsidR="00D266AB" w:rsidRPr="009E2576" w:rsidRDefault="00B24D09" w:rsidP="00F34219">
      <w:pPr>
        <w:pStyle w:val="SlideHeadings-Heading2"/>
      </w:pPr>
      <w:bookmarkStart w:id="467" w:name="_Toc66248861"/>
      <w:bookmarkStart w:id="468" w:name="_Toc70340117"/>
      <w:bookmarkStart w:id="469" w:name="_Toc70342526"/>
      <w:bookmarkStart w:id="470" w:name="_Toc70613686"/>
      <w:bookmarkStart w:id="471" w:name="_Toc70614135"/>
      <w:r>
        <w:lastRenderedPageBreak/>
        <w:t>SLIDE 14:</w:t>
      </w:r>
      <w:r w:rsidR="00FF6F3C" w:rsidRPr="009E2576">
        <w:t xml:space="preserve"> </w:t>
      </w:r>
      <w:bookmarkStart w:id="472" w:name="_Toc64987411"/>
      <w:r w:rsidR="00F9769F" w:rsidRPr="009E2576">
        <w:t>Takeaways</w:t>
      </w:r>
      <w:bookmarkEnd w:id="467"/>
      <w:bookmarkEnd w:id="468"/>
      <w:bookmarkEnd w:id="469"/>
      <w:bookmarkEnd w:id="470"/>
      <w:bookmarkEnd w:id="471"/>
      <w:bookmarkEnd w:id="472"/>
    </w:p>
    <w:p w14:paraId="4DE0B522" w14:textId="6031FB6B" w:rsidR="00D266AB" w:rsidRPr="00D266AB" w:rsidRDefault="00405067" w:rsidP="00D266AB">
      <w:pPr>
        <w:jc w:val="center"/>
      </w:pPr>
      <w:r w:rsidRPr="00405067">
        <w:rPr>
          <w:noProof/>
        </w:rPr>
        <w:drawing>
          <wp:inline distT="0" distB="0" distL="0" distR="0" wp14:anchorId="0398AEAC" wp14:editId="0C1F7325">
            <wp:extent cx="4572638" cy="3429479"/>
            <wp:effectExtent l="19050" t="19050" r="18415" b="19050"/>
            <wp:docPr id="50" name="Picture 50" descr="Image of Slide 14, Takeaways&#10;The slide has four boxes with staments in each.&#10;The pink box says &quot;Military life is demanding, but I have the strength and resources to rise above.&quot;&#10;The medium blue box says &quot;Reaching out early will help me and my family thrive.&quot;&#10;The purple box says &quot;I know what to expect when I call a resource line.&quot;&#10;The yellow box says &quot;Self-care is important for my own and my family’s mental and physical health.&quot;&#10;Onthe right side are two pictures, a black and white image of a family in silhouette, holding hands; the second is a couple holding hands while standing next to mountian bicycles, with a sunset in the backgorund.&#10;&#10;On the bottom is a teal banner that asks&#10;What did you find most helpful about today’s session?&#10;" title="Take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091B1D8" w14:textId="77777777" w:rsidR="00D266AB" w:rsidRPr="00D266AB" w:rsidRDefault="00D266AB" w:rsidP="00085CF0">
      <w:pPr>
        <w:pStyle w:val="TealNoHeading"/>
      </w:pPr>
      <w:r w:rsidRPr="00D266AB">
        <w:t>ANIMATIONS:</w:t>
      </w:r>
    </w:p>
    <w:p w14:paraId="306072CD" w14:textId="0D2812A0" w:rsidR="00D266AB" w:rsidRPr="00D266AB" w:rsidRDefault="00D266AB" w:rsidP="00BE1C4A">
      <w:pPr>
        <w:spacing w:before="0" w:after="0"/>
        <w:contextualSpacing/>
        <w:rPr>
          <w:rFonts w:eastAsia="Times New Roman" w:cstheme="minorHAnsi"/>
          <w:szCs w:val="24"/>
        </w:rPr>
      </w:pPr>
      <w:r w:rsidRPr="00D266AB">
        <w:rPr>
          <w:rFonts w:eastAsia="Times New Roman" w:cstheme="minorHAnsi"/>
          <w:szCs w:val="24"/>
        </w:rPr>
        <w:t>None</w:t>
      </w:r>
    </w:p>
    <w:p w14:paraId="7F20F950" w14:textId="77777777" w:rsidR="00D266AB" w:rsidRPr="00D266AB" w:rsidRDefault="00D266AB" w:rsidP="00135E8F">
      <w:pPr>
        <w:spacing w:before="0" w:after="0"/>
        <w:contextualSpacing/>
        <w:rPr>
          <w:rFonts w:eastAsia="Times New Roman" w:cstheme="minorHAnsi"/>
          <w:szCs w:val="24"/>
        </w:rPr>
      </w:pPr>
    </w:p>
    <w:p w14:paraId="2F095FE9" w14:textId="77777777" w:rsidR="00D266AB" w:rsidRPr="00D266AB" w:rsidRDefault="00D266AB" w:rsidP="00085CF0">
      <w:pPr>
        <w:pStyle w:val="TealNoHeading"/>
      </w:pPr>
      <w:r w:rsidRPr="00D266AB">
        <w:t>MATERIALS:</w:t>
      </w:r>
    </w:p>
    <w:p w14:paraId="15B12C36" w14:textId="555F3580" w:rsidR="00D266AB" w:rsidRPr="00D266AB" w:rsidRDefault="00D266AB" w:rsidP="00786B74">
      <w:pPr>
        <w:spacing w:before="0" w:after="0"/>
        <w:contextualSpacing/>
        <w:rPr>
          <w:rFonts w:eastAsia="Times New Roman" w:cstheme="minorHAnsi"/>
          <w:szCs w:val="24"/>
        </w:rPr>
      </w:pPr>
      <w:r w:rsidRPr="00D266AB">
        <w:rPr>
          <w:rFonts w:eastAsia="Times New Roman" w:cstheme="minorHAnsi"/>
          <w:szCs w:val="24"/>
        </w:rPr>
        <w:t>None</w:t>
      </w:r>
    </w:p>
    <w:p w14:paraId="48F9E0CB" w14:textId="77777777" w:rsidR="00D266AB" w:rsidRPr="00D266AB" w:rsidRDefault="00D266AB" w:rsidP="00786B74">
      <w:pPr>
        <w:spacing w:before="0" w:after="0"/>
        <w:ind w:left="720"/>
        <w:contextualSpacing/>
        <w:rPr>
          <w:rFonts w:eastAsia="Times New Roman" w:cstheme="minorHAnsi"/>
          <w:szCs w:val="24"/>
        </w:rPr>
      </w:pPr>
    </w:p>
    <w:p w14:paraId="3531A908" w14:textId="77777777" w:rsidR="00D266AB" w:rsidRPr="00D266AB" w:rsidRDefault="00D266AB" w:rsidP="00085CF0">
      <w:pPr>
        <w:pStyle w:val="TealNoHeading"/>
      </w:pPr>
      <w:r w:rsidRPr="00D266AB">
        <w:t>MAIN DISCUSSION POINTS:</w:t>
      </w:r>
    </w:p>
    <w:p w14:paraId="4D2E7737" w14:textId="77777777" w:rsidR="00D266AB" w:rsidRPr="00D266AB" w:rsidRDefault="00D266AB" w:rsidP="00786B74">
      <w:pPr>
        <w:spacing w:before="0" w:after="0"/>
        <w:contextualSpacing/>
        <w:rPr>
          <w:rFonts w:eastAsia="Times New Roman" w:cstheme="minorHAnsi"/>
          <w:szCs w:val="24"/>
        </w:rPr>
      </w:pPr>
      <w:r w:rsidRPr="00D266AB">
        <w:rPr>
          <w:rFonts w:eastAsia="Times New Roman" w:cstheme="minorHAnsi"/>
          <w:szCs w:val="24"/>
        </w:rPr>
        <w:t>On this slide, we will discuss the following topic:</w:t>
      </w:r>
    </w:p>
    <w:p w14:paraId="0AA0549F" w14:textId="77777777" w:rsidR="00D266AB" w:rsidRPr="00D266AB" w:rsidRDefault="00D266AB" w:rsidP="00037897">
      <w:pPr>
        <w:numPr>
          <w:ilvl w:val="0"/>
          <w:numId w:val="53"/>
        </w:numPr>
        <w:spacing w:before="0" w:after="0"/>
        <w:contextualSpacing/>
        <w:rPr>
          <w:rFonts w:eastAsia="Times New Roman" w:cstheme="minorHAnsi"/>
          <w:szCs w:val="24"/>
        </w:rPr>
      </w:pPr>
      <w:r w:rsidRPr="00D266AB">
        <w:rPr>
          <w:rFonts w:eastAsia="Times New Roman" w:cstheme="minorHAnsi"/>
          <w:szCs w:val="24"/>
        </w:rPr>
        <w:t>Key Takeaways</w:t>
      </w:r>
    </w:p>
    <w:p w14:paraId="43DB10DB" w14:textId="77777777" w:rsidR="00D266AB" w:rsidRPr="00D266AB" w:rsidRDefault="00D266AB" w:rsidP="00786B74">
      <w:pPr>
        <w:spacing w:before="0" w:after="0"/>
        <w:ind w:firstLine="360"/>
        <w:rPr>
          <w:rFonts w:cstheme="minorHAnsi"/>
        </w:rPr>
      </w:pPr>
    </w:p>
    <w:p w14:paraId="46228B22" w14:textId="77777777" w:rsidR="00D266AB" w:rsidRDefault="00D266AB" w:rsidP="00085CF0">
      <w:pPr>
        <w:pStyle w:val="TealNoHeading"/>
      </w:pPr>
      <w:r w:rsidRPr="00D266AB">
        <w:t>SAMPLE TALKING POINTS:</w:t>
      </w:r>
    </w:p>
    <w:p w14:paraId="36406E92" w14:textId="77777777" w:rsidR="00D266AB" w:rsidRDefault="00D266AB" w:rsidP="00786B74">
      <w:pPr>
        <w:spacing w:before="0" w:after="0"/>
        <w:jc w:val="right"/>
        <w:rPr>
          <w:rFonts w:cstheme="minorHAnsi"/>
          <w:b/>
        </w:rPr>
      </w:pPr>
      <w:r w:rsidRPr="00D266AB">
        <w:rPr>
          <w:b/>
        </w:rPr>
        <w:t xml:space="preserve">[Topic 1: </w:t>
      </w:r>
      <w:r w:rsidRPr="00D266AB">
        <w:rPr>
          <w:rFonts w:cstheme="minorHAnsi"/>
          <w:b/>
        </w:rPr>
        <w:t>Key Takeaways]</w:t>
      </w:r>
    </w:p>
    <w:p w14:paraId="60DE9AFF" w14:textId="77777777" w:rsidR="009B5B9A" w:rsidRDefault="009B5B9A" w:rsidP="00085CF0">
      <w:pPr>
        <w:pStyle w:val="TealNoHeading"/>
      </w:pPr>
      <w:r>
        <w:t>CUE</w:t>
      </w:r>
      <w:r w:rsidRPr="00D266AB">
        <w:t>:</w:t>
      </w:r>
    </w:p>
    <w:p w14:paraId="56ED1F2C" w14:textId="45506216" w:rsidR="009B5B9A" w:rsidRPr="00706DBB" w:rsidRDefault="003034CF" w:rsidP="009B5B9A">
      <w:pPr>
        <w:autoSpaceDE w:val="0"/>
        <w:autoSpaceDN w:val="0"/>
        <w:adjustRightInd w:val="0"/>
        <w:spacing w:before="0" w:after="0"/>
        <w:rPr>
          <w:rFonts w:ascii="Calibri" w:hAnsi="Calibri" w:cs="Calibri"/>
          <w:szCs w:val="24"/>
        </w:rPr>
      </w:pPr>
      <w:r>
        <w:rPr>
          <w:rFonts w:ascii="Calibri" w:eastAsia="Times New Roman" w:hAnsi="Calibri" w:cs="Calibri"/>
          <w:szCs w:val="24"/>
        </w:rPr>
        <w:t>If a c</w:t>
      </w:r>
      <w:r w:rsidR="009B5B9A" w:rsidRPr="00706DBB">
        <w:rPr>
          <w:rFonts w:ascii="Calibri" w:eastAsia="Times New Roman" w:hAnsi="Calibri" w:cs="Calibri"/>
          <w:szCs w:val="24"/>
        </w:rPr>
        <w:t xml:space="preserve">haplain, </w:t>
      </w:r>
      <w:r w:rsidR="009B5B9A" w:rsidRPr="00706DBB">
        <w:rPr>
          <w:rFonts w:ascii="Calibri" w:hAnsi="Calibri" w:cs="Calibri"/>
          <w:szCs w:val="24"/>
        </w:rPr>
        <w:t xml:space="preserve">MFLC, Military OneSource representative, or </w:t>
      </w:r>
      <w:r>
        <w:rPr>
          <w:rFonts w:ascii="Calibri" w:hAnsi="Calibri" w:cs="Calibri"/>
          <w:szCs w:val="24"/>
        </w:rPr>
        <w:t>mental health c</w:t>
      </w:r>
      <w:r w:rsidR="009B5B9A" w:rsidRPr="00706DBB">
        <w:rPr>
          <w:rFonts w:ascii="Calibri" w:hAnsi="Calibri" w:cs="Calibri"/>
          <w:szCs w:val="24"/>
        </w:rPr>
        <w:t>linic POC is attending the</w:t>
      </w:r>
    </w:p>
    <w:p w14:paraId="61D1C275" w14:textId="77777777" w:rsidR="009B5B9A" w:rsidRPr="00706DBB" w:rsidRDefault="009B5B9A" w:rsidP="009B5B9A">
      <w:pPr>
        <w:spacing w:before="0" w:after="0"/>
        <w:rPr>
          <w:rFonts w:ascii="Calibri" w:eastAsia="Times New Roman" w:hAnsi="Calibri" w:cs="Calibri"/>
          <w:szCs w:val="24"/>
        </w:rPr>
      </w:pPr>
      <w:r w:rsidRPr="00706DBB">
        <w:rPr>
          <w:rFonts w:ascii="Calibri" w:hAnsi="Calibri" w:cs="Calibri"/>
          <w:szCs w:val="24"/>
        </w:rPr>
        <w:t>session, introduce them to participants and have them briefly describe their services.</w:t>
      </w:r>
    </w:p>
    <w:p w14:paraId="471DFCC9" w14:textId="77777777" w:rsidR="009B5B9A" w:rsidRPr="00706DBB" w:rsidRDefault="009B5B9A" w:rsidP="00786B74">
      <w:pPr>
        <w:spacing w:before="0" w:after="0"/>
        <w:rPr>
          <w:rFonts w:eastAsia="Times New Roman" w:cstheme="majorBidi"/>
          <w:b/>
          <w:color w:val="139484"/>
          <w:szCs w:val="24"/>
        </w:rPr>
      </w:pPr>
    </w:p>
    <w:p w14:paraId="647795A4" w14:textId="77777777" w:rsidR="00D266AB" w:rsidRPr="00D266AB" w:rsidRDefault="00D266AB" w:rsidP="00085CF0">
      <w:pPr>
        <w:pStyle w:val="TealNoHeading"/>
      </w:pPr>
      <w:r w:rsidRPr="00D266AB">
        <w:t>SAY:</w:t>
      </w:r>
    </w:p>
    <w:p w14:paraId="5AB4A0A0" w14:textId="77777777" w:rsidR="00D266AB" w:rsidRPr="00F64071" w:rsidRDefault="00FC3BD6" w:rsidP="004A7061">
      <w:pPr>
        <w:pStyle w:val="SAYBullets"/>
      </w:pPr>
      <w:r w:rsidRPr="00F64071">
        <w:t>W</w:t>
      </w:r>
      <w:r w:rsidR="00D266AB" w:rsidRPr="00F64071">
        <w:t xml:space="preserve">e’ve almost reached the end of the session. Here are some of the key takeaways that I hope you carry with you after you leave this room. </w:t>
      </w:r>
    </w:p>
    <w:p w14:paraId="5E82F11D" w14:textId="69472432" w:rsidR="00D266AB" w:rsidRPr="00786B74" w:rsidRDefault="00D266AB" w:rsidP="004A7061">
      <w:pPr>
        <w:pStyle w:val="SAYBullets"/>
      </w:pPr>
      <w:r w:rsidRPr="00135E8F">
        <w:t>Let’s try something a little different</w:t>
      </w:r>
      <w:r w:rsidR="00E3315E">
        <w:t xml:space="preserve"> </w:t>
      </w:r>
      <w:r w:rsidRPr="00135E8F">
        <w:t>—</w:t>
      </w:r>
      <w:r w:rsidR="00E3315E">
        <w:t xml:space="preserve"> </w:t>
      </w:r>
      <w:r w:rsidRPr="00135E8F">
        <w:t>I</w:t>
      </w:r>
      <w:r w:rsidR="00F875CF" w:rsidRPr="00B66B9C">
        <w:t xml:space="preserve">’m </w:t>
      </w:r>
      <w:r w:rsidRPr="00B66B9C">
        <w:t xml:space="preserve">going to </w:t>
      </w:r>
      <w:r w:rsidR="00F875CF" w:rsidRPr="00B66B9C">
        <w:t>ask</w:t>
      </w:r>
      <w:r w:rsidRPr="00786B74">
        <w:t xml:space="preserve"> four of you to read these out loud to us. </w:t>
      </w:r>
    </w:p>
    <w:p w14:paraId="6068E151" w14:textId="77777777" w:rsidR="00D266AB" w:rsidRPr="00D266AB" w:rsidRDefault="00D266AB" w:rsidP="00786B74">
      <w:pPr>
        <w:spacing w:before="0" w:after="0"/>
        <w:ind w:left="720"/>
        <w:contextualSpacing/>
        <w:rPr>
          <w:rFonts w:cstheme="minorHAnsi"/>
        </w:rPr>
      </w:pPr>
    </w:p>
    <w:p w14:paraId="3298BCF7" w14:textId="77777777" w:rsidR="00D266AB" w:rsidRPr="00D266AB" w:rsidRDefault="00D266AB" w:rsidP="00085CF0">
      <w:pPr>
        <w:pStyle w:val="TealNoHeading"/>
      </w:pPr>
      <w:r w:rsidRPr="00D266AB">
        <w:t>ASK:</w:t>
      </w:r>
    </w:p>
    <w:p w14:paraId="28960FB9" w14:textId="77777777" w:rsidR="00D266AB" w:rsidRPr="00D266AB" w:rsidRDefault="00D266AB" w:rsidP="004A7061">
      <w:pPr>
        <w:pStyle w:val="SAYBullets"/>
      </w:pPr>
      <w:r w:rsidRPr="00D266AB">
        <w:t>[Participant name]</w:t>
      </w:r>
      <w:r w:rsidR="00F875CF">
        <w:t>,</w:t>
      </w:r>
      <w:r w:rsidRPr="00D266AB">
        <w:t xml:space="preserve"> could you please start us off with the first one?</w:t>
      </w:r>
    </w:p>
    <w:p w14:paraId="5175463A" w14:textId="77777777" w:rsidR="00D266AB" w:rsidRPr="00D266AB" w:rsidRDefault="00D266AB" w:rsidP="00085CF0">
      <w:pPr>
        <w:pStyle w:val="TealNoHeading"/>
      </w:pPr>
      <w:r w:rsidRPr="00D266AB">
        <w:lastRenderedPageBreak/>
        <w:t xml:space="preserve">CUE: </w:t>
      </w:r>
    </w:p>
    <w:p w14:paraId="1B140580" w14:textId="77777777" w:rsidR="00F77C4E" w:rsidRDefault="00D266AB" w:rsidP="00786B74">
      <w:pPr>
        <w:keepNext/>
        <w:spacing w:before="0" w:after="0"/>
        <w:contextualSpacing/>
        <w:rPr>
          <w:rFonts w:eastAsia="Times New Roman" w:cs="Times New Roman"/>
          <w:szCs w:val="24"/>
        </w:rPr>
      </w:pPr>
      <w:r w:rsidRPr="00D266AB">
        <w:rPr>
          <w:rFonts w:eastAsia="Times New Roman" w:cs="Times New Roman"/>
          <w:szCs w:val="24"/>
        </w:rPr>
        <w:t>Continue until all takeaways have been read.</w:t>
      </w:r>
    </w:p>
    <w:p w14:paraId="6A23BE96" w14:textId="77777777" w:rsidR="00F77C4E" w:rsidRPr="00D266AB" w:rsidRDefault="00F77C4E" w:rsidP="00D266AB">
      <w:pPr>
        <w:spacing w:before="0" w:after="0"/>
        <w:contextualSpacing/>
        <w:rPr>
          <w:rFonts w:eastAsia="Times New Roman" w:cs="Times New Roman"/>
          <w:szCs w:val="24"/>
        </w:rPr>
      </w:pPr>
    </w:p>
    <w:p w14:paraId="78537E72" w14:textId="77777777" w:rsidR="00D266AB" w:rsidRPr="00D266AB" w:rsidRDefault="00D266AB" w:rsidP="00085CF0">
      <w:pPr>
        <w:pStyle w:val="TealNoHeading"/>
      </w:pPr>
      <w:r w:rsidRPr="00D266AB">
        <w:t>ASK:</w:t>
      </w:r>
    </w:p>
    <w:p w14:paraId="3626C237" w14:textId="77777777" w:rsidR="00D266AB" w:rsidRPr="00D266AB" w:rsidRDefault="00D266AB" w:rsidP="004A7061">
      <w:pPr>
        <w:pStyle w:val="SAYBullets"/>
        <w:rPr>
          <w:sz w:val="22"/>
        </w:rPr>
      </w:pPr>
      <w:r w:rsidRPr="00D266AB">
        <w:t xml:space="preserve">What did you find most helpful about today’s session? </w:t>
      </w:r>
      <w:r w:rsidR="00A842B1">
        <w:t>Is there</w:t>
      </w:r>
      <w:r w:rsidRPr="00D266AB">
        <w:t xml:space="preserve"> something you’re taking away that isn’t listed here?</w:t>
      </w:r>
    </w:p>
    <w:p w14:paraId="07F599EA" w14:textId="77777777" w:rsidR="00D266AB" w:rsidRPr="00D266AB" w:rsidRDefault="00D266AB" w:rsidP="00D266AB">
      <w:pPr>
        <w:spacing w:before="0" w:after="0"/>
        <w:ind w:left="720"/>
        <w:contextualSpacing/>
        <w:rPr>
          <w:rFonts w:eastAsia="Times New Roman" w:cstheme="minorHAnsi"/>
          <w:sz w:val="22"/>
          <w:szCs w:val="24"/>
        </w:rPr>
      </w:pPr>
    </w:p>
    <w:p w14:paraId="741E68FE" w14:textId="4DF2AE5F"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2C1F94B2" wp14:editId="52982EA1">
            <wp:extent cx="226463" cy="226463"/>
            <wp:effectExtent l="0" t="0" r="2540" b="2540"/>
            <wp:docPr id="78" name="Picture 7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Be open to criticism about the session</w:t>
      </w:r>
      <w:r w:rsidR="00CB2CD7">
        <w:rPr>
          <w:rFonts w:eastAsia="Times New Roman" w:cstheme="minorHAnsi"/>
          <w:szCs w:val="24"/>
        </w:rPr>
        <w:t>,</w:t>
      </w:r>
      <w:r w:rsidR="00D266AB" w:rsidRPr="00D266AB">
        <w:rPr>
          <w:rFonts w:eastAsia="Times New Roman" w:cstheme="minorHAnsi"/>
          <w:szCs w:val="24"/>
        </w:rPr>
        <w:t xml:space="preserve"> while also emphasizing the overall purpose of the session.</w:t>
      </w:r>
    </w:p>
    <w:p w14:paraId="4DAEC0F3" w14:textId="77777777" w:rsidR="00D266AB" w:rsidRPr="00D266AB" w:rsidRDefault="00D266AB" w:rsidP="00D266AB">
      <w:pPr>
        <w:spacing w:before="0" w:after="0"/>
        <w:ind w:left="720"/>
        <w:contextualSpacing/>
        <w:rPr>
          <w:rFonts w:eastAsia="Times New Roman" w:cstheme="minorHAnsi"/>
          <w:szCs w:val="24"/>
        </w:rPr>
      </w:pPr>
    </w:p>
    <w:p w14:paraId="442CFAAD" w14:textId="77777777" w:rsidR="00D266AB" w:rsidRPr="00D266AB" w:rsidRDefault="00D266AB" w:rsidP="00085CF0">
      <w:pPr>
        <w:pStyle w:val="TealNoHeading"/>
      </w:pPr>
      <w:r w:rsidRPr="00D266AB">
        <w:t>SAY:</w:t>
      </w:r>
    </w:p>
    <w:p w14:paraId="0C9994DE" w14:textId="77777777" w:rsidR="00D266AB" w:rsidRPr="00D266AB" w:rsidRDefault="00D266AB" w:rsidP="004A7061">
      <w:pPr>
        <w:pStyle w:val="SAYBullets"/>
      </w:pPr>
      <w:r w:rsidRPr="00D266AB">
        <w:t xml:space="preserve">I want to thank you so much for taking the time to attend today’s session. I know it’s not easy to make time in </w:t>
      </w:r>
      <w:r w:rsidR="00A5586B">
        <w:t>y</w:t>
      </w:r>
      <w:r w:rsidRPr="00D266AB">
        <w:t xml:space="preserve">our schedule when </w:t>
      </w:r>
      <w:r w:rsidR="00A5586B">
        <w:t>you</w:t>
      </w:r>
      <w:r w:rsidRPr="00D266AB">
        <w:t xml:space="preserve"> have work or children to </w:t>
      </w:r>
      <w:r w:rsidR="00A5586B">
        <w:t>tend to</w:t>
      </w:r>
      <w:r w:rsidRPr="00D266AB">
        <w:t xml:space="preserve">. </w:t>
      </w:r>
    </w:p>
    <w:p w14:paraId="7AF0D034" w14:textId="77777777" w:rsidR="00D266AB" w:rsidRPr="00D266AB" w:rsidRDefault="00A5586B" w:rsidP="004A7061">
      <w:pPr>
        <w:pStyle w:val="SAYBullets"/>
      </w:pPr>
      <w:r>
        <w:t>I</w:t>
      </w:r>
      <w:r w:rsidR="00D266AB" w:rsidRPr="00D266AB">
        <w:t xml:space="preserve"> have a handout that I’ll pass out</w:t>
      </w:r>
      <w:r>
        <w:t xml:space="preserve"> </w:t>
      </w:r>
      <w:r w:rsidR="00FF0862">
        <w:t>[</w:t>
      </w:r>
      <w:r>
        <w:t xml:space="preserve">or </w:t>
      </w:r>
      <w:r w:rsidR="00D266AB" w:rsidRPr="00D266AB">
        <w:t>email</w:t>
      </w:r>
      <w:r w:rsidR="00381AC8">
        <w:t>]</w:t>
      </w:r>
      <w:r w:rsidR="00D266AB" w:rsidRPr="00D266AB">
        <w:t xml:space="preserve"> that </w:t>
      </w:r>
      <w:r>
        <w:t>lists</w:t>
      </w:r>
      <w:r w:rsidR="00D266AB" w:rsidRPr="00D266AB">
        <w:t xml:space="preserve"> a wide variety of resources that I think you’ll find useful.</w:t>
      </w:r>
    </w:p>
    <w:p w14:paraId="037046A4" w14:textId="25464D76" w:rsidR="00D266AB" w:rsidRPr="00D266AB" w:rsidRDefault="00FC3BD6" w:rsidP="004A7061">
      <w:pPr>
        <w:pStyle w:val="SAYBullets"/>
      </w:pPr>
      <w:r>
        <w:t>T</w:t>
      </w:r>
      <w:r w:rsidR="00D266AB" w:rsidRPr="00D266AB">
        <w:t>he next REACH</w:t>
      </w:r>
      <w:r w:rsidR="006C7FAC" w:rsidRPr="00A575A8">
        <w:t>—</w:t>
      </w:r>
      <w:r w:rsidR="00D266AB" w:rsidRPr="00D266AB">
        <w:t>S session, Session 2</w:t>
      </w:r>
      <w:r>
        <w:t>,</w:t>
      </w:r>
      <w:r w:rsidR="00E86134">
        <w:t xml:space="preserve"> focuses on your s</w:t>
      </w:r>
      <w:r w:rsidR="00D266AB" w:rsidRPr="00D266AB">
        <w:t>ervice member’s barriers to care and suicide prevention strategies.</w:t>
      </w:r>
    </w:p>
    <w:p w14:paraId="0552BCDA" w14:textId="77777777" w:rsidR="00D266AB" w:rsidRPr="00D266AB" w:rsidRDefault="00D266AB" w:rsidP="00D266AB">
      <w:pPr>
        <w:spacing w:before="0" w:after="0"/>
        <w:ind w:left="720"/>
        <w:contextualSpacing/>
        <w:rPr>
          <w:rFonts w:eastAsia="Times New Roman" w:cstheme="minorHAnsi"/>
          <w:szCs w:val="24"/>
        </w:rPr>
      </w:pPr>
    </w:p>
    <w:p w14:paraId="52239E4F" w14:textId="77777777" w:rsidR="00D266AB" w:rsidRPr="00D266AB" w:rsidRDefault="005D7C1C"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3341B8A5" wp14:editId="7B5569D4">
            <wp:extent cx="226463" cy="226463"/>
            <wp:effectExtent l="0" t="0" r="2540" b="2540"/>
            <wp:docPr id="79" name="Picture 7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TIP:</w:t>
      </w:r>
      <w:r w:rsidR="00D266AB" w:rsidRPr="00D266AB">
        <w:rPr>
          <w:rFonts w:ascii="Calibri" w:eastAsia="Calibri" w:hAnsi="Calibri" w:cs="Calibri"/>
          <w:iCs/>
          <w:szCs w:val="24"/>
        </w:rPr>
        <w:t xml:space="preserve"> </w:t>
      </w:r>
      <w:r w:rsidR="00D266AB" w:rsidRPr="00D266AB">
        <w:rPr>
          <w:rFonts w:eastAsia="Times New Roman" w:cs="Times New Roman"/>
          <w:szCs w:val="24"/>
        </w:rPr>
        <w:t xml:space="preserve">If you already know when </w:t>
      </w:r>
      <w:r w:rsidR="00BE1C4A">
        <w:rPr>
          <w:rFonts w:eastAsia="Times New Roman" w:cs="Times New Roman"/>
          <w:szCs w:val="24"/>
        </w:rPr>
        <w:t>the REACH</w:t>
      </w:r>
      <w:r w:rsidR="00BE1C4A">
        <w:rPr>
          <w:rFonts w:eastAsia="Times New Roman" w:cstheme="minorHAnsi"/>
          <w:szCs w:val="24"/>
        </w:rPr>
        <w:t>—</w:t>
      </w:r>
      <w:r w:rsidR="00BE1C4A">
        <w:rPr>
          <w:rFonts w:eastAsia="Times New Roman" w:cs="Times New Roman"/>
          <w:szCs w:val="24"/>
        </w:rPr>
        <w:t xml:space="preserve">S </w:t>
      </w:r>
      <w:r w:rsidR="00D266AB" w:rsidRPr="00D266AB">
        <w:rPr>
          <w:rFonts w:eastAsia="Times New Roman" w:cs="Times New Roman"/>
          <w:szCs w:val="24"/>
        </w:rPr>
        <w:t>Session 2 is scheduled</w:t>
      </w:r>
      <w:r w:rsidR="00BE1C4A">
        <w:rPr>
          <w:rFonts w:eastAsia="Times New Roman" w:cs="Times New Roman"/>
          <w:szCs w:val="24"/>
        </w:rPr>
        <w:t xml:space="preserve"> for</w:t>
      </w:r>
      <w:r w:rsidR="00D266AB" w:rsidRPr="00D266AB">
        <w:rPr>
          <w:rFonts w:eastAsia="Times New Roman" w:cs="Times New Roman"/>
          <w:szCs w:val="24"/>
        </w:rPr>
        <w:t xml:space="preserve">, share this information with </w:t>
      </w:r>
      <w:r w:rsidR="00381AC8">
        <w:rPr>
          <w:rFonts w:eastAsia="Times New Roman" w:cs="Times New Roman"/>
          <w:szCs w:val="24"/>
        </w:rPr>
        <w:t>participants</w:t>
      </w:r>
      <w:r w:rsidR="00D266AB" w:rsidRPr="00D266AB">
        <w:rPr>
          <w:rFonts w:eastAsia="Times New Roman" w:cs="Times New Roman"/>
          <w:szCs w:val="24"/>
        </w:rPr>
        <w:t xml:space="preserve">. </w:t>
      </w:r>
    </w:p>
    <w:p w14:paraId="3B7D0F7F" w14:textId="77777777" w:rsidR="00D266AB" w:rsidRPr="005D62EE" w:rsidRDefault="00D266AB" w:rsidP="00C00FB9">
      <w:pPr>
        <w:spacing w:before="0" w:after="0"/>
      </w:pPr>
    </w:p>
    <w:p w14:paraId="47C849F6" w14:textId="77777777" w:rsidR="00D266AB" w:rsidRPr="00D266AB" w:rsidRDefault="00D266AB" w:rsidP="004A7061">
      <w:pPr>
        <w:pStyle w:val="SAYBullets"/>
      </w:pPr>
      <w:r w:rsidRPr="00D266AB">
        <w:t>Thank you again for attending, and thank</w:t>
      </w:r>
      <w:r w:rsidR="00A5586B">
        <w:t>s</w:t>
      </w:r>
      <w:r w:rsidRPr="00D266AB">
        <w:t xml:space="preserve"> for taking part in the discussions. I think we really made some connections and learned some things from each other. </w:t>
      </w:r>
    </w:p>
    <w:p w14:paraId="69CA3F80" w14:textId="77777777" w:rsidR="00D266AB" w:rsidRPr="00D266AB" w:rsidRDefault="00D266AB" w:rsidP="004A7061">
      <w:pPr>
        <w:pStyle w:val="SAYBullets"/>
      </w:pPr>
      <w:r w:rsidRPr="00D266AB">
        <w:t>I’</w:t>
      </w:r>
      <w:r w:rsidR="00F875CF">
        <w:t>ll</w:t>
      </w:r>
      <w:r w:rsidRPr="00D266AB">
        <w:t xml:space="preserve"> stick around</w:t>
      </w:r>
      <w:r w:rsidR="00F875CF">
        <w:t xml:space="preserve"> for a bit</w:t>
      </w:r>
      <w:r w:rsidRPr="00D266AB">
        <w:t xml:space="preserve"> if you have any questions or comments for me. </w:t>
      </w:r>
    </w:p>
    <w:p w14:paraId="0EF3093D" w14:textId="77777777" w:rsidR="00D266AB" w:rsidRPr="00D266AB" w:rsidRDefault="00D266AB" w:rsidP="00D266AB">
      <w:pPr>
        <w:spacing w:before="0" w:after="0"/>
        <w:ind w:left="720"/>
        <w:contextualSpacing/>
        <w:rPr>
          <w:rFonts w:eastAsia="Times New Roman" w:cstheme="minorHAnsi"/>
          <w:szCs w:val="24"/>
        </w:rPr>
      </w:pPr>
    </w:p>
    <w:p w14:paraId="1CB626AE" w14:textId="77777777" w:rsidR="00D266AB" w:rsidRPr="00D266AB" w:rsidRDefault="005D7C1C" w:rsidP="00D266AB">
      <w:pPr>
        <w:spacing w:before="0" w:after="0"/>
        <w:ind w:left="720"/>
        <w:contextualSpacing/>
        <w:rPr>
          <w:rFonts w:eastAsia="Times New Roman" w:cstheme="minorHAnsi"/>
          <w:sz w:val="22"/>
        </w:rPr>
      </w:pPr>
      <w:r w:rsidRPr="00D266AB">
        <w:rPr>
          <w:rFonts w:ascii="Calibri" w:eastAsia="Calibri" w:hAnsi="Calibri" w:cs="Calibri"/>
          <w:b/>
          <w:noProof/>
          <w:color w:val="7030A0"/>
          <w:sz w:val="28"/>
          <w:szCs w:val="24"/>
        </w:rPr>
        <w:drawing>
          <wp:inline distT="0" distB="0" distL="0" distR="0" wp14:anchorId="16C9ECB2" wp14:editId="5B8A13BF">
            <wp:extent cx="226463" cy="226463"/>
            <wp:effectExtent l="0" t="0" r="2540" b="2540"/>
            <wp:docPr id="80" name="Picture 8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C47C29" w:rsidRPr="00D266AB">
        <w:rPr>
          <w:rFonts w:ascii="Calibri" w:eastAsia="Calibri" w:hAnsi="Calibri" w:cs="Calibri"/>
          <w:b/>
          <w:iCs/>
          <w:szCs w:val="24"/>
        </w:rPr>
        <w:t>TIP:</w:t>
      </w:r>
      <w:r w:rsidR="00C47C29">
        <w:rPr>
          <w:rFonts w:ascii="Calibri" w:eastAsia="Calibri" w:hAnsi="Calibri" w:cs="Calibri"/>
          <w:b/>
          <w:iCs/>
          <w:szCs w:val="24"/>
        </w:rPr>
        <w:t xml:space="preserve"> </w:t>
      </w:r>
      <w:r w:rsidR="00C47C29" w:rsidRPr="00C47C29">
        <w:rPr>
          <w:rFonts w:ascii="Calibri" w:eastAsia="Calibri" w:hAnsi="Calibri" w:cs="Calibri"/>
          <w:iCs/>
          <w:szCs w:val="24"/>
        </w:rPr>
        <w:t>Feel free to provide your contact information to participants</w:t>
      </w:r>
      <w:r w:rsidR="00C47C29">
        <w:rPr>
          <w:rFonts w:ascii="Calibri" w:eastAsia="Calibri" w:hAnsi="Calibri" w:cs="Calibri"/>
          <w:iCs/>
          <w:szCs w:val="24"/>
        </w:rPr>
        <w:t>.</w:t>
      </w:r>
    </w:p>
    <w:p w14:paraId="12F6998F" w14:textId="77777777" w:rsidR="00D266AB" w:rsidRPr="00D266AB" w:rsidRDefault="00D266AB" w:rsidP="00D266AB">
      <w:r w:rsidRPr="00D266AB">
        <w:br w:type="page"/>
      </w:r>
    </w:p>
    <w:p w14:paraId="196DCD35" w14:textId="77777777" w:rsidR="00D266AB" w:rsidRPr="00573AFD" w:rsidRDefault="00D266AB" w:rsidP="00F34219">
      <w:pPr>
        <w:pStyle w:val="SlideHeadings-Heading2"/>
      </w:pPr>
      <w:bookmarkStart w:id="473" w:name="_Toc51318387"/>
      <w:bookmarkStart w:id="474" w:name="_Toc51341472"/>
      <w:bookmarkStart w:id="475" w:name="_Toc51592555"/>
      <w:bookmarkStart w:id="476" w:name="_Toc52291058"/>
      <w:bookmarkStart w:id="477" w:name="_Toc54881997"/>
      <w:bookmarkStart w:id="478" w:name="_Toc64987412"/>
      <w:bookmarkStart w:id="479" w:name="_Toc66248862"/>
      <w:bookmarkStart w:id="480" w:name="_Toc70340118"/>
      <w:bookmarkStart w:id="481" w:name="_Toc70342527"/>
      <w:bookmarkStart w:id="482" w:name="_Toc70613687"/>
      <w:bookmarkStart w:id="483" w:name="_Toc70614136"/>
      <w:r w:rsidRPr="00573AFD">
        <w:lastRenderedPageBreak/>
        <w:t>Session 2</w:t>
      </w:r>
      <w:bookmarkEnd w:id="473"/>
      <w:bookmarkEnd w:id="474"/>
      <w:bookmarkEnd w:id="475"/>
      <w:bookmarkEnd w:id="476"/>
      <w:bookmarkEnd w:id="477"/>
      <w:bookmarkEnd w:id="478"/>
      <w:bookmarkEnd w:id="479"/>
      <w:bookmarkEnd w:id="480"/>
      <w:bookmarkEnd w:id="481"/>
      <w:bookmarkEnd w:id="482"/>
      <w:bookmarkEnd w:id="483"/>
    </w:p>
    <w:p w14:paraId="24661DF5" w14:textId="77777777" w:rsidR="00D266AB" w:rsidRPr="00085CF0" w:rsidRDefault="00D266AB" w:rsidP="00D266AB">
      <w:pPr>
        <w:rPr>
          <w:b/>
          <w:bCs/>
          <w:color w:val="339E90"/>
          <w:sz w:val="36"/>
          <w:szCs w:val="36"/>
        </w:rPr>
      </w:pPr>
      <w:r w:rsidRPr="00085CF0">
        <w:rPr>
          <w:b/>
          <w:bCs/>
          <w:color w:val="339E90"/>
          <w:sz w:val="36"/>
          <w:szCs w:val="36"/>
        </w:rPr>
        <w:t>S</w:t>
      </w:r>
      <w:r w:rsidR="005064A3" w:rsidRPr="00085CF0">
        <w:rPr>
          <w:b/>
          <w:bCs/>
          <w:color w:val="339E90"/>
          <w:sz w:val="36"/>
          <w:szCs w:val="36"/>
        </w:rPr>
        <w:t>upporting Your Service Member’s Mental Health and Well-Being</w:t>
      </w:r>
    </w:p>
    <w:p w14:paraId="7C980037" w14:textId="77777777" w:rsidR="00D266AB" w:rsidRPr="00D266AB" w:rsidRDefault="00023692" w:rsidP="00D266AB">
      <w:pPr>
        <w:jc w:val="center"/>
      </w:pPr>
      <w:r w:rsidRPr="000236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023692">
        <w:rPr>
          <w:rFonts w:ascii="Roboto" w:hAnsi="Roboto" w:cs="Helvetica"/>
          <w:noProof/>
          <w:color w:val="444444"/>
          <w:sz w:val="21"/>
          <w:szCs w:val="21"/>
        </w:rPr>
        <w:drawing>
          <wp:inline distT="0" distB="0" distL="0" distR="0" wp14:anchorId="5B24713C" wp14:editId="2018E563">
            <wp:extent cx="6399530" cy="4112157"/>
            <wp:effectExtent l="0" t="0" r="1270" b="3175"/>
            <wp:docPr id="59" name="Picture 59" descr="Image of a male in uniform holding hands with a woman, walking into the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61297\AppData\Local\Microsoft\Windows\INetCache\Content.Outlook\AIJ3N3Q1\GettyImages-117765662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400" t="682" r="16894" b="1030"/>
                    <a:stretch/>
                  </pic:blipFill>
                  <pic:spPr bwMode="auto">
                    <a:xfrm>
                      <a:off x="0" y="0"/>
                      <a:ext cx="6400800" cy="4112973"/>
                    </a:xfrm>
                    <a:prstGeom prst="rect">
                      <a:avLst/>
                    </a:prstGeom>
                    <a:noFill/>
                    <a:ln>
                      <a:noFill/>
                    </a:ln>
                    <a:extLst>
                      <a:ext uri="{53640926-AAD7-44D8-BBD7-CCE9431645EC}">
                        <a14:shadowObscured xmlns:a14="http://schemas.microsoft.com/office/drawing/2010/main"/>
                      </a:ext>
                    </a:extLst>
                  </pic:spPr>
                </pic:pic>
              </a:graphicData>
            </a:graphic>
          </wp:inline>
        </w:drawing>
      </w:r>
    </w:p>
    <w:p w14:paraId="6E4D315E" w14:textId="77777777" w:rsidR="00D266AB" w:rsidRPr="00D266AB" w:rsidRDefault="00D266AB" w:rsidP="00D266AB">
      <w:r w:rsidRPr="00D266AB">
        <w:br w:type="page"/>
      </w:r>
    </w:p>
    <w:p w14:paraId="226BD8DD" w14:textId="77777777" w:rsidR="00D266AB" w:rsidRPr="009E2576" w:rsidRDefault="00D266AB" w:rsidP="00F34219">
      <w:pPr>
        <w:pStyle w:val="SlideHeadings-Heading2"/>
      </w:pPr>
      <w:bookmarkStart w:id="484" w:name="_Toc66248863"/>
      <w:bookmarkStart w:id="485" w:name="_Toc70340119"/>
      <w:bookmarkStart w:id="486" w:name="_Toc70342528"/>
      <w:bookmarkStart w:id="487" w:name="_Toc70613688"/>
      <w:bookmarkStart w:id="488" w:name="_Toc70614137"/>
      <w:bookmarkStart w:id="489" w:name="_Toc51318388"/>
      <w:bookmarkStart w:id="490" w:name="_Toc51341473"/>
      <w:bookmarkStart w:id="491" w:name="_Toc51592556"/>
      <w:bookmarkStart w:id="492" w:name="_Toc52291059"/>
      <w:bookmarkStart w:id="493" w:name="_Toc54881998"/>
      <w:r w:rsidRPr="007D1A1F">
        <w:rPr>
          <w:szCs w:val="28"/>
        </w:rPr>
        <w:lastRenderedPageBreak/>
        <w:t xml:space="preserve">SLIDE 1: </w:t>
      </w:r>
      <w:bookmarkStart w:id="494" w:name="_Toc64987413"/>
      <w:r w:rsidRPr="009E2576">
        <w:t>REACH—S Title Slide</w:t>
      </w:r>
      <w:bookmarkEnd w:id="484"/>
      <w:bookmarkEnd w:id="485"/>
      <w:bookmarkEnd w:id="486"/>
      <w:bookmarkEnd w:id="487"/>
      <w:bookmarkEnd w:id="488"/>
      <w:bookmarkEnd w:id="494"/>
    </w:p>
    <w:p w14:paraId="1E6B578D" w14:textId="0A9AB087" w:rsidR="00D266AB" w:rsidRPr="00D266AB" w:rsidRDefault="00B40D64" w:rsidP="00D266AB">
      <w:pPr>
        <w:jc w:val="center"/>
      </w:pPr>
      <w:r w:rsidRPr="00B40D64">
        <w:rPr>
          <w:noProof/>
        </w:rPr>
        <w:drawing>
          <wp:inline distT="0" distB="0" distL="0" distR="0" wp14:anchorId="01CE15B3" wp14:editId="1485340A">
            <wp:extent cx="4572638" cy="3429479"/>
            <wp:effectExtent l="19050" t="19050" r="18415" b="19050"/>
            <wp:docPr id="45" name="Picture 45" descr="Image of the title slide, Slide 1, REACH-S: Resources Exist, Asking Can Help–Spouse&#10;The top third of the slide is teal with the REACH logo and says&#10;REACH OUT, GET HELP, AND THRIVE&#10;Session 2:&#10;Supporting Your Service Member’s &#10;Mental Health and Well-Being&#10;[Facilitator Name]&#10;[Location]&#10;[Date]&#10;Active Duty; Version 1 (May 2021)&#10;&#10;On the right is a series of 4 pictures with military couples and families.&#10;Below that is: (OPA-2021-035, PERSEREC-PA-20-01) &#10;" title="REACH-S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170A77B8" w14:textId="77777777" w:rsidR="00D266AB" w:rsidRPr="00D266AB" w:rsidRDefault="00D266AB" w:rsidP="00085CF0">
      <w:pPr>
        <w:pStyle w:val="TealNoHeading"/>
      </w:pPr>
      <w:r w:rsidRPr="00D266AB">
        <w:t>ANIMATIONS:</w:t>
      </w:r>
    </w:p>
    <w:p w14:paraId="079F89DD" w14:textId="694480D5" w:rsidR="00D266AB" w:rsidRPr="00D266AB" w:rsidRDefault="00D266AB" w:rsidP="00D266AB">
      <w:pPr>
        <w:spacing w:before="0"/>
        <w:rPr>
          <w:rFonts w:cstheme="minorHAnsi"/>
        </w:rPr>
      </w:pPr>
      <w:r w:rsidRPr="00D266AB">
        <w:rPr>
          <w:rFonts w:cstheme="minorHAnsi"/>
        </w:rPr>
        <w:t>None</w:t>
      </w:r>
    </w:p>
    <w:p w14:paraId="0E78A9B9" w14:textId="77777777" w:rsidR="00D266AB" w:rsidRPr="00D266AB" w:rsidRDefault="00D266AB" w:rsidP="00085CF0">
      <w:pPr>
        <w:pStyle w:val="TealNoHeading"/>
      </w:pPr>
      <w:r w:rsidRPr="00D266AB">
        <w:t>MATERIALS:</w:t>
      </w:r>
    </w:p>
    <w:p w14:paraId="4613C7CB" w14:textId="040F5016" w:rsidR="00D266AB" w:rsidRPr="00D266AB" w:rsidRDefault="00D266AB" w:rsidP="00D266AB">
      <w:pPr>
        <w:spacing w:before="0"/>
        <w:rPr>
          <w:rFonts w:cstheme="minorHAnsi"/>
        </w:rPr>
      </w:pPr>
      <w:r w:rsidRPr="00D266AB">
        <w:rPr>
          <w:rFonts w:cstheme="minorHAnsi"/>
        </w:rPr>
        <w:t>None</w:t>
      </w:r>
    </w:p>
    <w:p w14:paraId="7FE48950" w14:textId="77777777" w:rsidR="00D266AB" w:rsidRPr="00D266AB" w:rsidRDefault="00D266AB" w:rsidP="00085CF0">
      <w:pPr>
        <w:pStyle w:val="TealNoHeading"/>
      </w:pPr>
      <w:r w:rsidRPr="00D266AB">
        <w:t>MAIN DISCUSSION POINTS</w:t>
      </w:r>
      <w:r w:rsidR="00404669">
        <w:t>:</w:t>
      </w:r>
    </w:p>
    <w:p w14:paraId="7D74C8B5" w14:textId="77777777" w:rsidR="00D266AB" w:rsidRPr="00D266AB" w:rsidRDefault="00D266AB" w:rsidP="00D266AB">
      <w:pPr>
        <w:spacing w:before="0" w:after="0"/>
        <w:rPr>
          <w:rFonts w:cstheme="minorHAnsi"/>
        </w:rPr>
      </w:pPr>
      <w:r w:rsidRPr="00D266AB">
        <w:rPr>
          <w:rFonts w:cstheme="minorHAnsi"/>
        </w:rPr>
        <w:t>On this slide, we will discuss the following topics:</w:t>
      </w:r>
    </w:p>
    <w:p w14:paraId="0444B155" w14:textId="77777777" w:rsidR="00D266AB" w:rsidRPr="00D266AB" w:rsidRDefault="00D266AB" w:rsidP="00037897">
      <w:pPr>
        <w:numPr>
          <w:ilvl w:val="0"/>
          <w:numId w:val="42"/>
        </w:numPr>
        <w:spacing w:before="0" w:after="0"/>
        <w:contextualSpacing/>
        <w:rPr>
          <w:rFonts w:ascii="Calibri" w:eastAsia="Times New Roman" w:hAnsi="Calibri" w:cs="Calibri"/>
        </w:rPr>
      </w:pPr>
      <w:r w:rsidRPr="00D266AB">
        <w:rPr>
          <w:rFonts w:ascii="Calibri" w:eastAsia="Times New Roman" w:hAnsi="Calibri" w:cs="Calibri"/>
        </w:rPr>
        <w:t xml:space="preserve">Facilitator Introduction </w:t>
      </w:r>
    </w:p>
    <w:p w14:paraId="5A53BACE" w14:textId="77777777" w:rsidR="00D266AB" w:rsidRPr="00D266AB" w:rsidRDefault="00D266AB" w:rsidP="00037897">
      <w:pPr>
        <w:numPr>
          <w:ilvl w:val="0"/>
          <w:numId w:val="42"/>
        </w:numPr>
        <w:spacing w:before="0" w:after="0"/>
        <w:contextualSpacing/>
        <w:rPr>
          <w:rFonts w:ascii="Calibri" w:eastAsia="Times New Roman" w:hAnsi="Calibri" w:cs="Calibri"/>
        </w:rPr>
      </w:pPr>
      <w:r w:rsidRPr="00D266AB">
        <w:rPr>
          <w:rFonts w:ascii="Calibri" w:eastAsia="Times New Roman" w:hAnsi="Calibri" w:cs="Calibri"/>
        </w:rPr>
        <w:t>What Is REACH</w:t>
      </w:r>
      <w:r w:rsidR="006C7FAC" w:rsidRPr="00A575A8">
        <w:rPr>
          <w:rFonts w:ascii="Calibri" w:eastAsia="Calibri" w:hAnsi="Calibri" w:cs="Times New Roman"/>
          <w:szCs w:val="24"/>
        </w:rPr>
        <w:t>—</w:t>
      </w:r>
      <w:r w:rsidRPr="00D266AB">
        <w:rPr>
          <w:rFonts w:ascii="Calibri" w:eastAsia="Times New Roman" w:hAnsi="Calibri" w:cs="Calibri"/>
        </w:rPr>
        <w:t>S</w:t>
      </w:r>
    </w:p>
    <w:p w14:paraId="59326220" w14:textId="77777777" w:rsidR="00D266AB" w:rsidRPr="00D266AB" w:rsidRDefault="00D266AB" w:rsidP="00D266AB">
      <w:pPr>
        <w:spacing w:before="0" w:after="0"/>
        <w:rPr>
          <w:rFonts w:cstheme="minorHAnsi"/>
        </w:rPr>
      </w:pPr>
    </w:p>
    <w:p w14:paraId="7CEB5809" w14:textId="77777777" w:rsidR="00D266AB" w:rsidRPr="00D266AB" w:rsidRDefault="00D266AB" w:rsidP="00085CF0">
      <w:pPr>
        <w:pStyle w:val="TealNoHeading"/>
      </w:pPr>
      <w:r w:rsidRPr="00D266AB">
        <w:t>SAMPLE TALKING POINTS:</w:t>
      </w:r>
    </w:p>
    <w:p w14:paraId="6B9D5F7B" w14:textId="77777777" w:rsidR="00D266AB" w:rsidRDefault="00D266AB" w:rsidP="00BE1C4A">
      <w:pPr>
        <w:spacing w:before="0" w:after="0"/>
        <w:ind w:left="720"/>
        <w:contextualSpacing/>
        <w:jc w:val="right"/>
        <w:rPr>
          <w:rFonts w:eastAsia="Times New Roman" w:cstheme="minorHAnsi"/>
          <w:b/>
          <w:szCs w:val="24"/>
        </w:rPr>
      </w:pPr>
      <w:r w:rsidRPr="00D266AB">
        <w:rPr>
          <w:rFonts w:eastAsia="Times New Roman" w:cstheme="minorHAnsi"/>
          <w:b/>
          <w:szCs w:val="24"/>
        </w:rPr>
        <w:t>[Topic 1: Facilitator Introduction]</w:t>
      </w:r>
    </w:p>
    <w:p w14:paraId="0F64E899" w14:textId="77777777" w:rsidR="00D266AB" w:rsidRPr="00D266AB" w:rsidRDefault="00D266AB" w:rsidP="00085CF0">
      <w:pPr>
        <w:pStyle w:val="TealNoHeading"/>
        <w:rPr>
          <w:rFonts w:ascii="Segoe UI" w:hAnsi="Segoe UI" w:cs="Segoe UI"/>
          <w:bCs/>
          <w:sz w:val="12"/>
          <w:szCs w:val="12"/>
        </w:rPr>
      </w:pPr>
      <w:r w:rsidRPr="00D266AB">
        <w:t>SAY:</w:t>
      </w:r>
    </w:p>
    <w:p w14:paraId="2D3BF340" w14:textId="77777777" w:rsidR="00D266AB" w:rsidRPr="00D266AB" w:rsidRDefault="00D266AB" w:rsidP="00525D2C">
      <w:pPr>
        <w:pStyle w:val="SAYBullets"/>
      </w:pPr>
      <w:r w:rsidRPr="00D266AB">
        <w:t>Welcome</w:t>
      </w:r>
      <w:r w:rsidR="00F875CF">
        <w:t>,</w:t>
      </w:r>
      <w:r w:rsidRPr="00D266AB">
        <w:t xml:space="preserve"> everyone</w:t>
      </w:r>
      <w:r w:rsidR="00F875CF">
        <w:t>!</w:t>
      </w:r>
      <w:r w:rsidRPr="00D266AB">
        <w:t xml:space="preserve"> </w:t>
      </w:r>
      <w:r w:rsidR="00F875CF">
        <w:t>T</w:t>
      </w:r>
      <w:r w:rsidRPr="00D266AB">
        <w:t xml:space="preserve">hanks for being here today. </w:t>
      </w:r>
    </w:p>
    <w:p w14:paraId="6FEFA488" w14:textId="77777777" w:rsidR="00D266AB" w:rsidRPr="00D266AB" w:rsidRDefault="00D266AB" w:rsidP="00525D2C">
      <w:pPr>
        <w:pStyle w:val="SAYBullets"/>
      </w:pPr>
      <w:r w:rsidRPr="00D266AB">
        <w:t>Before we get started, I’d like to introduce myself. [Insert a brief personal introduction].</w:t>
      </w:r>
    </w:p>
    <w:p w14:paraId="5787DDC8" w14:textId="77777777" w:rsidR="00526140" w:rsidRDefault="00526140" w:rsidP="00E967F5">
      <w:pPr>
        <w:pStyle w:val="Solidgreensquarebullet"/>
        <w:numPr>
          <w:ilvl w:val="0"/>
          <w:numId w:val="0"/>
        </w:numPr>
        <w:ind w:left="1440"/>
      </w:pPr>
    </w:p>
    <w:p w14:paraId="12541C8C" w14:textId="77777777" w:rsidR="00526140" w:rsidRDefault="00526140" w:rsidP="00085CF0">
      <w:pPr>
        <w:pStyle w:val="TealNoHeading"/>
      </w:pPr>
      <w:r>
        <w:t>CUE</w:t>
      </w:r>
      <w:r w:rsidRPr="00D266AB">
        <w:t>:</w:t>
      </w:r>
    </w:p>
    <w:p w14:paraId="3FD7E700" w14:textId="77777777" w:rsidR="00526140" w:rsidRPr="00D90D09" w:rsidRDefault="00526140" w:rsidP="00706DBB">
      <w:pPr>
        <w:autoSpaceDE w:val="0"/>
        <w:autoSpaceDN w:val="0"/>
        <w:adjustRightInd w:val="0"/>
        <w:spacing w:before="0" w:after="0"/>
        <w:rPr>
          <w:rFonts w:ascii="Calibri" w:eastAsia="Times New Roman" w:hAnsi="Calibri" w:cs="Calibri"/>
          <w:szCs w:val="24"/>
        </w:rPr>
      </w:pPr>
      <w:r w:rsidRPr="00D90D09">
        <w:rPr>
          <w:rFonts w:ascii="Calibri" w:eastAsia="Times New Roman" w:hAnsi="Calibri" w:cs="Calibri"/>
          <w:szCs w:val="24"/>
        </w:rPr>
        <w:t xml:space="preserve">If </w:t>
      </w:r>
      <w:r>
        <w:rPr>
          <w:rFonts w:ascii="Calibri" w:eastAsia="Times New Roman" w:hAnsi="Calibri" w:cs="Calibri"/>
          <w:szCs w:val="24"/>
        </w:rPr>
        <w:t>command leadership is attending the session</w:t>
      </w:r>
      <w:r w:rsidRPr="00D90D09">
        <w:rPr>
          <w:rFonts w:ascii="Calibri" w:hAnsi="Calibri" w:cs="Calibri"/>
          <w:szCs w:val="24"/>
        </w:rPr>
        <w:t xml:space="preserve">, </w:t>
      </w:r>
      <w:r>
        <w:rPr>
          <w:rFonts w:ascii="Calibri" w:hAnsi="Calibri" w:cs="Calibri"/>
          <w:szCs w:val="24"/>
        </w:rPr>
        <w:t>ask</w:t>
      </w:r>
      <w:r w:rsidRPr="00D90D09">
        <w:rPr>
          <w:rFonts w:ascii="Calibri" w:hAnsi="Calibri" w:cs="Calibri"/>
          <w:szCs w:val="24"/>
        </w:rPr>
        <w:t xml:space="preserve"> them </w:t>
      </w:r>
      <w:r>
        <w:rPr>
          <w:rFonts w:ascii="Calibri" w:hAnsi="Calibri" w:cs="Calibri"/>
          <w:szCs w:val="24"/>
        </w:rPr>
        <w:t>to make brief welcoming remarks before departing.</w:t>
      </w:r>
    </w:p>
    <w:p w14:paraId="58C5B10F" w14:textId="77777777" w:rsidR="00D266AB" w:rsidRPr="00D266AB" w:rsidRDefault="00D266AB" w:rsidP="00F5456F">
      <w:pPr>
        <w:pStyle w:val="SolidSquareTealBullets"/>
      </w:pPr>
    </w:p>
    <w:p w14:paraId="33265FEC" w14:textId="77777777" w:rsidR="00D266AB" w:rsidRPr="00D266AB" w:rsidRDefault="00D266AB" w:rsidP="00025FCA">
      <w:pPr>
        <w:spacing w:before="0" w:after="0"/>
        <w:ind w:left="360"/>
        <w:jc w:val="right"/>
      </w:pPr>
      <w:r w:rsidRPr="00D266AB">
        <w:rPr>
          <w:rFonts w:cstheme="minorHAnsi"/>
          <w:b/>
        </w:rPr>
        <w:t>[Topic 2: What Is REACH</w:t>
      </w:r>
      <w:r w:rsidR="006C7FAC" w:rsidRPr="00C00FB9">
        <w:rPr>
          <w:rFonts w:ascii="Calibri" w:eastAsia="Calibri" w:hAnsi="Calibri" w:cs="Times New Roman"/>
          <w:b/>
          <w:szCs w:val="24"/>
        </w:rPr>
        <w:t>—</w:t>
      </w:r>
      <w:r w:rsidRPr="00D266AB">
        <w:rPr>
          <w:rFonts w:cstheme="minorHAnsi"/>
          <w:b/>
        </w:rPr>
        <w:t>S]</w:t>
      </w:r>
    </w:p>
    <w:p w14:paraId="623AA18C" w14:textId="77777777" w:rsidR="00D266AB" w:rsidRPr="00D266AB" w:rsidRDefault="00D266AB" w:rsidP="00085CF0">
      <w:pPr>
        <w:pStyle w:val="TealNoHeading"/>
        <w:rPr>
          <w:rFonts w:ascii="Segoe UI" w:hAnsi="Segoe UI" w:cs="Segoe UI"/>
          <w:bCs/>
          <w:sz w:val="12"/>
          <w:szCs w:val="12"/>
        </w:rPr>
      </w:pPr>
      <w:r w:rsidRPr="00D266AB">
        <w:t>SAY:</w:t>
      </w:r>
    </w:p>
    <w:p w14:paraId="7E545644" w14:textId="77777777" w:rsidR="00D266AB" w:rsidRPr="00D266AB" w:rsidRDefault="004B1AE3" w:rsidP="00217E29">
      <w:pPr>
        <w:pStyle w:val="SAYBullets"/>
        <w:rPr>
          <w:rFonts w:eastAsia="Times New Roman"/>
        </w:rPr>
      </w:pPr>
      <w:r>
        <w:rPr>
          <w:rStyle w:val="SolidSquareTealBulletsChar"/>
        </w:rPr>
        <w:t>So y</w:t>
      </w:r>
      <w:r w:rsidR="00D266AB" w:rsidRPr="0057338F">
        <w:rPr>
          <w:rStyle w:val="SolidSquareTealBulletsChar"/>
        </w:rPr>
        <w:t>ou</w:t>
      </w:r>
      <w:r w:rsidR="00F875CF" w:rsidRPr="0057338F">
        <w:rPr>
          <w:rStyle w:val="SolidSquareTealBulletsChar"/>
        </w:rPr>
        <w:t>’re</w:t>
      </w:r>
      <w:r w:rsidR="00D266AB" w:rsidRPr="0057338F">
        <w:rPr>
          <w:rStyle w:val="SolidSquareTealBulletsChar"/>
        </w:rPr>
        <w:t xml:space="preserve"> probably wondering </w:t>
      </w:r>
      <w:r w:rsidR="00F875CF" w:rsidRPr="0057338F">
        <w:rPr>
          <w:rStyle w:val="SolidSquareTealBulletsChar"/>
        </w:rPr>
        <w:t>w</w:t>
      </w:r>
      <w:r w:rsidR="00D266AB" w:rsidRPr="0057338F">
        <w:rPr>
          <w:rStyle w:val="SolidSquareTealBulletsChar"/>
        </w:rPr>
        <w:t>hat REACH</w:t>
      </w:r>
      <w:r w:rsidR="006C7FAC" w:rsidRPr="0057338F">
        <w:rPr>
          <w:rStyle w:val="SolidSquareTealBulletsChar"/>
        </w:rPr>
        <w:t>—</w:t>
      </w:r>
      <w:r w:rsidR="00D266AB" w:rsidRPr="0057338F">
        <w:rPr>
          <w:rStyle w:val="SolidSquareTealBulletsChar"/>
        </w:rPr>
        <w:t>S</w:t>
      </w:r>
      <w:r w:rsidR="00F875CF" w:rsidRPr="0057338F">
        <w:rPr>
          <w:rStyle w:val="SolidSquareTealBulletsChar"/>
        </w:rPr>
        <w:t xml:space="preserve"> is</w:t>
      </w:r>
      <w:r w:rsidR="00D266AB" w:rsidRPr="0057338F">
        <w:rPr>
          <w:rStyle w:val="SolidSquareTealBulletsChar"/>
        </w:rPr>
        <w:t xml:space="preserve"> and what it</w:t>
      </w:r>
      <w:r w:rsidR="00F875CF" w:rsidRPr="0057338F">
        <w:rPr>
          <w:rStyle w:val="SolidSquareTealBulletsChar"/>
        </w:rPr>
        <w:t>’s</w:t>
      </w:r>
      <w:r w:rsidR="00D266AB" w:rsidRPr="0057338F">
        <w:rPr>
          <w:rStyle w:val="SolidSquareTealBulletsChar"/>
        </w:rPr>
        <w:t xml:space="preserve"> all about</w:t>
      </w:r>
      <w:r w:rsidR="00F875CF">
        <w:rPr>
          <w:rFonts w:eastAsia="Times New Roman"/>
        </w:rPr>
        <w:t>.</w:t>
      </w:r>
      <w:r w:rsidR="00D266AB" w:rsidRPr="00D266AB">
        <w:rPr>
          <w:rFonts w:eastAsia="Times New Roman"/>
        </w:rPr>
        <w:t xml:space="preserve"> </w:t>
      </w:r>
    </w:p>
    <w:p w14:paraId="047E69D0" w14:textId="77777777" w:rsidR="00D266AB" w:rsidRPr="00D266AB" w:rsidRDefault="00D266AB" w:rsidP="00217E29">
      <w:pPr>
        <w:pStyle w:val="SAYBullets"/>
      </w:pPr>
      <w:r w:rsidRPr="00573AFD">
        <w:rPr>
          <w:rStyle w:val="2ndOpenCircleGreenBulletsChar"/>
          <w:rFonts w:eastAsia="Calibri"/>
        </w:rPr>
        <w:lastRenderedPageBreak/>
        <w:t>REACH</w:t>
      </w:r>
      <w:r w:rsidR="006C7FAC" w:rsidRPr="00573AFD">
        <w:rPr>
          <w:rStyle w:val="2ndOpenCircleGreenBulletsChar"/>
          <w:rFonts w:eastAsia="Calibri"/>
        </w:rPr>
        <w:t>—</w:t>
      </w:r>
      <w:r w:rsidRPr="00573AFD">
        <w:rPr>
          <w:rStyle w:val="2ndOpenCircleGreenBulletsChar"/>
          <w:rFonts w:eastAsia="Calibri"/>
        </w:rPr>
        <w:t xml:space="preserve">S stands </w:t>
      </w:r>
      <w:r w:rsidRPr="00D266AB">
        <w:t>for “Resources Exist, Asking Can Help</w:t>
      </w:r>
      <w:r w:rsidR="006C7FAC" w:rsidRPr="00A575A8">
        <w:t>—</w:t>
      </w:r>
      <w:r w:rsidRPr="00D266AB">
        <w:t>Spouse</w:t>
      </w:r>
      <w:r w:rsidR="001C7227">
        <w:t>.</w:t>
      </w:r>
      <w:r w:rsidR="00132C0B">
        <w:t>”</w:t>
      </w:r>
    </w:p>
    <w:p w14:paraId="00AE14D4" w14:textId="77777777" w:rsidR="00D266AB" w:rsidRPr="00D266AB" w:rsidRDefault="00D266AB" w:rsidP="00525D2C">
      <w:pPr>
        <w:pStyle w:val="SAYBullets"/>
      </w:pPr>
      <w:r w:rsidRPr="00D266AB">
        <w:t>REACH</w:t>
      </w:r>
      <w:r w:rsidR="006C7FAC" w:rsidRPr="00A575A8">
        <w:t>—</w:t>
      </w:r>
      <w:r w:rsidRPr="00D266AB">
        <w:t>S is all about taking care of ourselves early before our problems get too overwhelming. It’s about self-care.</w:t>
      </w:r>
    </w:p>
    <w:p w14:paraId="3161A856" w14:textId="63EEC318" w:rsidR="00D266AB" w:rsidRDefault="00D266AB" w:rsidP="00525D2C">
      <w:pPr>
        <w:pStyle w:val="SAYBullets"/>
      </w:pPr>
      <w:r w:rsidRPr="00D266AB">
        <w:t>We</w:t>
      </w:r>
      <w:r w:rsidR="00F875CF">
        <w:t>’re</w:t>
      </w:r>
      <w:r w:rsidRPr="00D266AB">
        <w:t xml:space="preserve"> not going to use the term “training</w:t>
      </w:r>
      <w:r w:rsidR="001C7227">
        <w:t>.</w:t>
      </w:r>
      <w:r w:rsidR="00132C0B">
        <w:t>”</w:t>
      </w:r>
      <w:r w:rsidR="00A5586B">
        <w:t xml:space="preserve"> </w:t>
      </w:r>
      <w:r w:rsidR="00F875CF">
        <w:t>T</w:t>
      </w:r>
      <w:r w:rsidRPr="00D266AB">
        <w:t>his is not a training</w:t>
      </w:r>
      <w:r w:rsidR="00E3315E">
        <w:t xml:space="preserve"> </w:t>
      </w:r>
      <w:r w:rsidR="00A5586B">
        <w:t>—</w:t>
      </w:r>
      <w:r w:rsidR="00E3315E">
        <w:t xml:space="preserve"> </w:t>
      </w:r>
      <w:r w:rsidR="00F875CF">
        <w:t>i</w:t>
      </w:r>
      <w:r w:rsidRPr="00D266AB">
        <w:t>t’s a conversation</w:t>
      </w:r>
      <w:r w:rsidR="00F875CF">
        <w:t>!</w:t>
      </w:r>
      <w:r w:rsidRPr="00D266AB">
        <w:t xml:space="preserve"> </w:t>
      </w:r>
      <w:r w:rsidR="00BE1C4A">
        <w:t>I’d like</w:t>
      </w:r>
      <w:r w:rsidRPr="00D266AB">
        <w:t xml:space="preserve"> to hear from you today and hope </w:t>
      </w:r>
      <w:r w:rsidR="00F875CF">
        <w:t xml:space="preserve">you’ll all engage in this </w:t>
      </w:r>
      <w:r w:rsidR="00A5586B">
        <w:t>discussion</w:t>
      </w:r>
      <w:r w:rsidR="00F875CF">
        <w:t xml:space="preserve"> with me</w:t>
      </w:r>
      <w:r w:rsidRPr="00D266AB">
        <w:t xml:space="preserve">. </w:t>
      </w:r>
    </w:p>
    <w:p w14:paraId="0A83C23D" w14:textId="7E9436D1" w:rsidR="00A5586B" w:rsidRPr="00D266AB" w:rsidRDefault="00A5586B" w:rsidP="00525D2C">
      <w:pPr>
        <w:pStyle w:val="SAYBullets"/>
      </w:pPr>
      <w:r w:rsidRPr="00D266AB">
        <w:t xml:space="preserve">The goal today is to empower you to help your </w:t>
      </w:r>
      <w:r w:rsidR="00E86134">
        <w:t>s</w:t>
      </w:r>
      <w:r w:rsidR="00084556">
        <w:t>ervice</w:t>
      </w:r>
      <w:r w:rsidRPr="00D266AB">
        <w:t xml:space="preserve"> member if they ever need support.</w:t>
      </w:r>
    </w:p>
    <w:p w14:paraId="7BBF58B7" w14:textId="1C52EF28" w:rsidR="00D266AB" w:rsidRPr="00A5586B" w:rsidRDefault="00015659" w:rsidP="00525D2C">
      <w:pPr>
        <w:pStyle w:val="SAYBullets"/>
      </w:pPr>
      <w:r w:rsidRPr="00D266AB">
        <w:t xml:space="preserve">I want you to </w:t>
      </w:r>
      <w:r>
        <w:t>leave here today</w:t>
      </w:r>
      <w:r w:rsidRPr="00D266AB">
        <w:t xml:space="preserve"> with a new mindset</w:t>
      </w:r>
      <w:r>
        <w:t xml:space="preserve"> about asking for help. R</w:t>
      </w:r>
      <w:r w:rsidRPr="00D266AB">
        <w:t>eaching out for help is important</w:t>
      </w:r>
      <w:r w:rsidR="00E3315E">
        <w:t xml:space="preserve"> </w:t>
      </w:r>
      <w:r>
        <w:t>—</w:t>
      </w:r>
      <w:r w:rsidR="00E3315E">
        <w:t xml:space="preserve"> </w:t>
      </w:r>
      <w:r>
        <w:t>not just</w:t>
      </w:r>
      <w:r w:rsidRPr="00D266AB">
        <w:t xml:space="preserve"> </w:t>
      </w:r>
      <w:r>
        <w:t>for</w:t>
      </w:r>
      <w:r w:rsidRPr="00D266AB">
        <w:t xml:space="preserve"> you but </w:t>
      </w:r>
      <w:r>
        <w:t xml:space="preserve">for </w:t>
      </w:r>
      <w:r w:rsidRPr="00D266AB">
        <w:t xml:space="preserve">everyone around you. We </w:t>
      </w:r>
      <w:r>
        <w:t>have a duty to</w:t>
      </w:r>
      <w:r w:rsidRPr="00D266AB">
        <w:t xml:space="preserve"> tak</w:t>
      </w:r>
      <w:r>
        <w:t>e</w:t>
      </w:r>
      <w:r w:rsidRPr="00D266AB">
        <w:t xml:space="preserve"> care of ourselves</w:t>
      </w:r>
      <w:r>
        <w:t>.</w:t>
      </w:r>
      <w:r w:rsidRPr="00D266AB">
        <w:t xml:space="preserve"> I hope</w:t>
      </w:r>
      <w:r>
        <w:t xml:space="preserve"> this session will show</w:t>
      </w:r>
      <w:r w:rsidRPr="00D266AB">
        <w:t xml:space="preserve"> you</w:t>
      </w:r>
      <w:r>
        <w:t xml:space="preserve"> how </w:t>
      </w:r>
      <w:r w:rsidRPr="00D266AB">
        <w:t xml:space="preserve">easy it is </w:t>
      </w:r>
      <w:r w:rsidR="00370BBF">
        <w:t xml:space="preserve">for our </w:t>
      </w:r>
      <w:r w:rsidR="00E86134">
        <w:t>s</w:t>
      </w:r>
      <w:r w:rsidR="00084556">
        <w:t>ervice</w:t>
      </w:r>
      <w:r w:rsidR="00370BBF">
        <w:t xml:space="preserve"> members </w:t>
      </w:r>
      <w:r w:rsidRPr="00D266AB">
        <w:t>to take the first step</w:t>
      </w:r>
      <w:r>
        <w:t xml:space="preserve"> and get help when </w:t>
      </w:r>
      <w:r w:rsidR="00370BBF">
        <w:t xml:space="preserve">they </w:t>
      </w:r>
      <w:r>
        <w:t xml:space="preserve">first </w:t>
      </w:r>
      <w:r w:rsidR="00A5586B">
        <w:t xml:space="preserve">think </w:t>
      </w:r>
      <w:r w:rsidR="00370BBF">
        <w:t xml:space="preserve">they </w:t>
      </w:r>
      <w:r w:rsidR="00A5586B">
        <w:t>may have</w:t>
      </w:r>
      <w:r>
        <w:t xml:space="preserve"> a problem. </w:t>
      </w:r>
      <w:r w:rsidR="00D266AB" w:rsidRPr="00A5586B">
        <w:t xml:space="preserve"> </w:t>
      </w:r>
    </w:p>
    <w:p w14:paraId="76BB4FAA" w14:textId="77777777" w:rsidR="00D266AB" w:rsidRPr="00D266AB" w:rsidRDefault="00015659" w:rsidP="00525D2C">
      <w:pPr>
        <w:pStyle w:val="SAYBullets"/>
      </w:pPr>
      <w:r w:rsidRPr="00D266AB">
        <w:t>Some of the resources</w:t>
      </w:r>
      <w:r>
        <w:t xml:space="preserve"> described here</w:t>
      </w:r>
      <w:r w:rsidRPr="00D266AB">
        <w:t xml:space="preserve"> may not appl</w:t>
      </w:r>
      <w:r>
        <w:t>y</w:t>
      </w:r>
      <w:r w:rsidRPr="00D266AB">
        <w:t xml:space="preserve"> to you if you</w:t>
      </w:r>
      <w:r>
        <w:t>’re</w:t>
      </w:r>
      <w:r w:rsidRPr="00D266AB">
        <w:t xml:space="preserve"> not a military spouse. </w:t>
      </w:r>
      <w:r>
        <w:t>However, I have a handout</w:t>
      </w:r>
      <w:r w:rsidRPr="00D266AB">
        <w:t xml:space="preserve"> that I’ll pass out</w:t>
      </w:r>
      <w:r w:rsidR="00A5586B">
        <w:t xml:space="preserve"> </w:t>
      </w:r>
      <w:r w:rsidR="00381AC8">
        <w:t>[</w:t>
      </w:r>
      <w:r w:rsidR="00A5586B">
        <w:t xml:space="preserve">or </w:t>
      </w:r>
      <w:r w:rsidRPr="00D266AB">
        <w:t>email</w:t>
      </w:r>
      <w:r w:rsidR="00381AC8">
        <w:t>]</w:t>
      </w:r>
      <w:r w:rsidRPr="00D266AB">
        <w:t xml:space="preserve"> at the end of this session that identifies resources applicable to all </w:t>
      </w:r>
      <w:r>
        <w:t>of you</w:t>
      </w:r>
      <w:r w:rsidRPr="00D266AB">
        <w:t>.</w:t>
      </w:r>
    </w:p>
    <w:p w14:paraId="0AEC13A3" w14:textId="77777777" w:rsidR="00D266AB" w:rsidRPr="00D266AB" w:rsidRDefault="00D266AB" w:rsidP="00D266AB">
      <w:pPr>
        <w:tabs>
          <w:tab w:val="left" w:pos="1080"/>
        </w:tabs>
        <w:spacing w:before="0" w:after="0"/>
        <w:ind w:left="1080"/>
        <w:contextualSpacing/>
        <w:rPr>
          <w:rFonts w:eastAsia="Times New Roman" w:cs="Times New Roman"/>
          <w:szCs w:val="24"/>
        </w:rPr>
      </w:pPr>
    </w:p>
    <w:p w14:paraId="1DBA16D4" w14:textId="00BA650E" w:rsidR="00D266AB" w:rsidRDefault="005D7C1C" w:rsidP="002B7A4C">
      <w:pPr>
        <w:spacing w:before="0" w:after="0"/>
        <w:ind w:left="720"/>
        <w:contextualSpacing/>
        <w:rPr>
          <w:rFonts w:ascii="Calibri" w:eastAsia="Calibri" w:hAnsi="Calibri" w:cs="Calibri"/>
          <w:iCs/>
          <w:szCs w:val="24"/>
        </w:rPr>
      </w:pPr>
      <w:r w:rsidRPr="00D266AB">
        <w:rPr>
          <w:rFonts w:ascii="Calibri" w:eastAsia="Calibri" w:hAnsi="Calibri" w:cs="Calibri"/>
          <w:b/>
          <w:noProof/>
          <w:color w:val="7030A0"/>
          <w:sz w:val="28"/>
          <w:szCs w:val="24"/>
        </w:rPr>
        <w:drawing>
          <wp:inline distT="0" distB="0" distL="0" distR="0" wp14:anchorId="209D2CE3" wp14:editId="48CFD668">
            <wp:extent cx="226463" cy="226463"/>
            <wp:effectExtent l="0" t="0" r="2540" b="2540"/>
            <wp:docPr id="82" name="Picture 8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 xml:space="preserve">TIP: </w:t>
      </w:r>
      <w:r w:rsidR="00D266AB" w:rsidRPr="00D266AB">
        <w:rPr>
          <w:rFonts w:ascii="Calibri" w:eastAsia="Calibri" w:hAnsi="Calibri" w:cs="Calibri"/>
          <w:iCs/>
          <w:szCs w:val="24"/>
        </w:rPr>
        <w:t xml:space="preserve">Participants may </w:t>
      </w:r>
      <w:r w:rsidR="00F875CF" w:rsidRPr="00CD3808">
        <w:rPr>
          <w:rFonts w:ascii="Calibri" w:eastAsia="Calibri" w:hAnsi="Calibri" w:cs="Calibri"/>
          <w:iCs/>
          <w:szCs w:val="24"/>
        </w:rPr>
        <w:t>include</w:t>
      </w:r>
      <w:r w:rsidR="00D266AB" w:rsidRPr="00CD3808">
        <w:rPr>
          <w:rFonts w:ascii="Calibri" w:eastAsia="Calibri" w:hAnsi="Calibri" w:cs="Calibri"/>
          <w:iCs/>
          <w:szCs w:val="24"/>
        </w:rPr>
        <w:t xml:space="preserve"> </w:t>
      </w:r>
      <w:r w:rsidR="00835BF4" w:rsidRPr="00CD3808">
        <w:rPr>
          <w:rFonts w:ascii="Calibri" w:eastAsia="Calibri" w:hAnsi="Calibri" w:cs="Calibri"/>
          <w:iCs/>
          <w:szCs w:val="24"/>
        </w:rPr>
        <w:t>active</w:t>
      </w:r>
      <w:r w:rsidR="00E3315E">
        <w:rPr>
          <w:rFonts w:ascii="Calibri" w:eastAsia="Calibri" w:hAnsi="Calibri" w:cs="Calibri"/>
          <w:iCs/>
          <w:szCs w:val="24"/>
        </w:rPr>
        <w:t>-</w:t>
      </w:r>
      <w:r w:rsidR="00835BF4" w:rsidRPr="00CD3808">
        <w:rPr>
          <w:rFonts w:ascii="Calibri" w:eastAsia="Calibri" w:hAnsi="Calibri" w:cs="Calibri"/>
          <w:iCs/>
          <w:szCs w:val="24"/>
        </w:rPr>
        <w:t xml:space="preserve">duty </w:t>
      </w:r>
      <w:r w:rsidR="00D266AB" w:rsidRPr="00CD3808">
        <w:rPr>
          <w:rFonts w:ascii="Calibri" w:eastAsia="Calibri" w:hAnsi="Calibri" w:cs="Calibri"/>
          <w:iCs/>
          <w:szCs w:val="24"/>
        </w:rPr>
        <w:t>spouses, significant</w:t>
      </w:r>
      <w:r w:rsidR="00D266AB" w:rsidRPr="00D266AB">
        <w:rPr>
          <w:rFonts w:ascii="Calibri" w:eastAsia="Calibri" w:hAnsi="Calibri" w:cs="Calibri"/>
          <w:iCs/>
          <w:szCs w:val="24"/>
        </w:rPr>
        <w:t xml:space="preserve"> others and parents</w:t>
      </w:r>
      <w:r w:rsidR="00D27E70">
        <w:rPr>
          <w:rFonts w:ascii="Calibri" w:eastAsia="Calibri" w:hAnsi="Calibri" w:cs="Calibri"/>
          <w:iCs/>
          <w:szCs w:val="24"/>
        </w:rPr>
        <w:t xml:space="preserve"> of s</w:t>
      </w:r>
      <w:r w:rsidR="00835BF4">
        <w:rPr>
          <w:rFonts w:ascii="Calibri" w:eastAsia="Calibri" w:hAnsi="Calibri" w:cs="Calibri"/>
          <w:iCs/>
          <w:szCs w:val="24"/>
        </w:rPr>
        <w:t>ervice members</w:t>
      </w:r>
      <w:r w:rsidR="00D266AB" w:rsidRPr="00D266AB">
        <w:rPr>
          <w:rFonts w:ascii="Calibri" w:eastAsia="Calibri" w:hAnsi="Calibri" w:cs="Calibri"/>
          <w:iCs/>
          <w:szCs w:val="24"/>
        </w:rPr>
        <w:t xml:space="preserve">. Try to </w:t>
      </w:r>
      <w:r w:rsidR="00F875CF">
        <w:rPr>
          <w:rFonts w:ascii="Calibri" w:eastAsia="Calibri" w:hAnsi="Calibri" w:cs="Calibri"/>
          <w:iCs/>
          <w:szCs w:val="24"/>
        </w:rPr>
        <w:t>tailor</w:t>
      </w:r>
      <w:r w:rsidR="00D266AB" w:rsidRPr="00D266AB">
        <w:rPr>
          <w:rFonts w:ascii="Calibri" w:eastAsia="Calibri" w:hAnsi="Calibri" w:cs="Calibri"/>
          <w:iCs/>
          <w:szCs w:val="24"/>
        </w:rPr>
        <w:t xml:space="preserve"> your talking points to your audience.</w:t>
      </w:r>
    </w:p>
    <w:p w14:paraId="070A88DA" w14:textId="77777777" w:rsidR="002B7A4C" w:rsidRPr="00D266AB" w:rsidRDefault="002B7A4C" w:rsidP="002B7A4C">
      <w:pPr>
        <w:spacing w:before="0" w:after="0"/>
        <w:ind w:left="720"/>
        <w:contextualSpacing/>
        <w:rPr>
          <w:rFonts w:eastAsia="Times New Roman" w:cs="Times New Roman"/>
          <w:szCs w:val="24"/>
        </w:rPr>
      </w:pPr>
    </w:p>
    <w:p w14:paraId="3A30D1C3" w14:textId="77777777" w:rsidR="00D266AB" w:rsidRPr="00D266AB" w:rsidRDefault="00D266AB" w:rsidP="00085CF0">
      <w:pPr>
        <w:pStyle w:val="TealNoHeading"/>
      </w:pPr>
      <w:r w:rsidRPr="00D266AB">
        <w:t>ASK:</w:t>
      </w:r>
    </w:p>
    <w:p w14:paraId="7DEBF303" w14:textId="77777777" w:rsidR="00D266AB" w:rsidRPr="00D266AB" w:rsidRDefault="00D266AB" w:rsidP="00525D2C">
      <w:pPr>
        <w:pStyle w:val="SAYBullets"/>
      </w:pPr>
      <w:r w:rsidRPr="00D266AB">
        <w:t xml:space="preserve">One quick question, are there any </w:t>
      </w:r>
      <w:r w:rsidR="00D21EB2">
        <w:t>spouses</w:t>
      </w:r>
      <w:r w:rsidR="00D21EB2" w:rsidRPr="00D266AB">
        <w:t xml:space="preserve"> </w:t>
      </w:r>
      <w:r w:rsidRPr="00D266AB">
        <w:t>in attendance</w:t>
      </w:r>
      <w:r w:rsidR="00B11332">
        <w:t xml:space="preserve"> who are also currently serving in the military</w:t>
      </w:r>
      <w:r w:rsidRPr="00D266AB">
        <w:t>?</w:t>
      </w:r>
    </w:p>
    <w:p w14:paraId="5FD6BDBD" w14:textId="77777777" w:rsidR="00D266AB" w:rsidRPr="00D266AB" w:rsidRDefault="00D266AB" w:rsidP="00D266AB">
      <w:pPr>
        <w:spacing w:before="0" w:after="0"/>
        <w:ind w:left="720"/>
        <w:contextualSpacing/>
        <w:rPr>
          <w:rFonts w:eastAsia="Times New Roman" w:cs="Times New Roman"/>
          <w:szCs w:val="24"/>
        </w:rPr>
      </w:pPr>
    </w:p>
    <w:p w14:paraId="4C39DB0B" w14:textId="7D19948C" w:rsidR="00D266AB" w:rsidRPr="00D266AB" w:rsidRDefault="005D7C1C" w:rsidP="007E799D">
      <w:pPr>
        <w:spacing w:before="0" w:after="0"/>
        <w:ind w:left="720"/>
      </w:pPr>
      <w:r w:rsidRPr="00D266AB">
        <w:rPr>
          <w:rFonts w:ascii="Calibri" w:eastAsia="Calibri" w:hAnsi="Calibri" w:cs="Calibri"/>
          <w:b/>
          <w:noProof/>
          <w:color w:val="7030A0"/>
          <w:sz w:val="28"/>
          <w:szCs w:val="24"/>
        </w:rPr>
        <w:drawing>
          <wp:inline distT="0" distB="0" distL="0" distR="0" wp14:anchorId="68613ABB" wp14:editId="751707CC">
            <wp:extent cx="226463" cy="226463"/>
            <wp:effectExtent l="0" t="0" r="2540" b="2540"/>
            <wp:docPr id="84" name="Picture 8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rPr>
        <w:t>TIP:</w:t>
      </w:r>
      <w:r w:rsidR="00D266AB" w:rsidRPr="00D266AB">
        <w:rPr>
          <w:rFonts w:ascii="Calibri" w:eastAsia="Calibri" w:hAnsi="Calibri" w:cs="Calibri"/>
          <w:iCs/>
        </w:rPr>
        <w:t xml:space="preserve"> </w:t>
      </w:r>
      <w:r w:rsidR="00D266AB" w:rsidRPr="00D266AB">
        <w:t>If there are, make sure to engage them in a discussion about their experie</w:t>
      </w:r>
      <w:r w:rsidR="00E86134">
        <w:t>nce with resources in both the s</w:t>
      </w:r>
      <w:r w:rsidR="00D266AB" w:rsidRPr="00D266AB">
        <w:t>ervice member and spouse roles throughout the REACH</w:t>
      </w:r>
      <w:r w:rsidR="006C7FAC" w:rsidRPr="00A575A8">
        <w:rPr>
          <w:rFonts w:ascii="Calibri" w:eastAsia="Calibri" w:hAnsi="Calibri" w:cs="Times New Roman"/>
          <w:szCs w:val="24"/>
        </w:rPr>
        <w:t>—</w:t>
      </w:r>
      <w:r w:rsidR="00D266AB" w:rsidRPr="00D266AB">
        <w:t xml:space="preserve">S session, if applicable. </w:t>
      </w:r>
    </w:p>
    <w:p w14:paraId="6295179A" w14:textId="77777777" w:rsidR="007E799D" w:rsidRPr="00D266AB" w:rsidRDefault="007E799D" w:rsidP="007E799D">
      <w:pPr>
        <w:spacing w:before="0" w:after="0"/>
        <w:ind w:left="720"/>
      </w:pPr>
    </w:p>
    <w:p w14:paraId="0CB74A49" w14:textId="77777777" w:rsidR="00D266AB" w:rsidRPr="00D266AB" w:rsidRDefault="00D266AB" w:rsidP="00085CF0">
      <w:pPr>
        <w:pStyle w:val="TealNoHeading"/>
      </w:pPr>
      <w:r w:rsidRPr="00D266AB">
        <w:t>SAY:</w:t>
      </w:r>
    </w:p>
    <w:p w14:paraId="6EA9961A" w14:textId="77777777" w:rsidR="00ED5778" w:rsidRDefault="00015659" w:rsidP="00525D2C">
      <w:pPr>
        <w:pStyle w:val="SAYBullets"/>
      </w:pPr>
      <w:r w:rsidRPr="00DF34D3">
        <w:rPr>
          <w:rStyle w:val="SAYBulletsChar"/>
        </w:rPr>
        <w:t>There are two REACH—S sessions. You’re attending the second one today</w:t>
      </w:r>
      <w:r w:rsidRPr="00D266AB">
        <w:t xml:space="preserve">. </w:t>
      </w:r>
    </w:p>
    <w:p w14:paraId="7AF05D80" w14:textId="77777777" w:rsidR="00ED5778" w:rsidRDefault="00ED5778" w:rsidP="00ED5778">
      <w:pPr>
        <w:spacing w:before="0" w:after="0"/>
        <w:ind w:left="720"/>
        <w:contextualSpacing/>
        <w:rPr>
          <w:rFonts w:eastAsia="Times New Roman" w:cs="Times New Roman"/>
          <w:szCs w:val="24"/>
        </w:rPr>
      </w:pPr>
    </w:p>
    <w:p w14:paraId="723FF3A7" w14:textId="77777777" w:rsidR="00ED5778" w:rsidRPr="00D266AB" w:rsidRDefault="00ED5778" w:rsidP="00085CF0">
      <w:pPr>
        <w:pStyle w:val="TealNoHeading"/>
      </w:pPr>
      <w:r w:rsidRPr="00D266AB">
        <w:t>ASK:</w:t>
      </w:r>
    </w:p>
    <w:p w14:paraId="1A734D20" w14:textId="77777777" w:rsidR="00ED5778" w:rsidRDefault="00ED5778" w:rsidP="00525D2C">
      <w:pPr>
        <w:pStyle w:val="SAYBullets"/>
      </w:pPr>
      <w:r>
        <w:t>Ha</w:t>
      </w:r>
      <w:r w:rsidR="00BD666F">
        <w:t>s</w:t>
      </w:r>
      <w:r>
        <w:t xml:space="preserve"> anyone attended Session 1?</w:t>
      </w:r>
    </w:p>
    <w:p w14:paraId="5462770D" w14:textId="77777777" w:rsidR="00ED5778" w:rsidRPr="00D266AB" w:rsidRDefault="00ED5778" w:rsidP="00BD26BE">
      <w:pPr>
        <w:pStyle w:val="ListParagraph"/>
        <w:spacing w:before="0"/>
      </w:pPr>
    </w:p>
    <w:p w14:paraId="607E10ED" w14:textId="77777777" w:rsidR="00ED5778" w:rsidRPr="00ED5778" w:rsidRDefault="00ED5778" w:rsidP="00085CF0">
      <w:pPr>
        <w:pStyle w:val="TealNoHeading"/>
      </w:pPr>
      <w:r w:rsidRPr="00ED5778">
        <w:t>SAY:</w:t>
      </w:r>
    </w:p>
    <w:p w14:paraId="5F5C40D1" w14:textId="77777777" w:rsidR="00D266AB" w:rsidRDefault="00015659" w:rsidP="00525D2C">
      <w:pPr>
        <w:pStyle w:val="SAYBullets"/>
      </w:pPr>
      <w:r>
        <w:t>E</w:t>
      </w:r>
      <w:r w:rsidRPr="00D266AB">
        <w:t>ach session presents unique and valuable information</w:t>
      </w:r>
      <w:r w:rsidR="00ED5778">
        <w:t>, so if you haven’t already, be sure to attend Session 1.</w:t>
      </w:r>
    </w:p>
    <w:p w14:paraId="712F8144" w14:textId="77777777" w:rsidR="00D266AB" w:rsidRPr="00D266AB" w:rsidRDefault="00D266AB" w:rsidP="00D266AB">
      <w:pPr>
        <w:spacing w:before="0" w:after="0"/>
        <w:ind w:left="720"/>
        <w:contextualSpacing/>
        <w:rPr>
          <w:rFonts w:eastAsia="Times New Roman" w:cs="Times New Roman"/>
          <w:szCs w:val="24"/>
        </w:rPr>
      </w:pPr>
    </w:p>
    <w:p w14:paraId="467F0AC2" w14:textId="77777777" w:rsidR="00D266AB" w:rsidRDefault="005D7C1C"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0F932495" wp14:editId="1AEF2B31">
            <wp:extent cx="226463" cy="226463"/>
            <wp:effectExtent l="0" t="0" r="2540" b="2540"/>
            <wp:docPr id="85" name="Picture 8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TIP:</w:t>
      </w:r>
      <w:r w:rsidR="00D266AB" w:rsidRPr="00D266AB">
        <w:rPr>
          <w:rFonts w:ascii="Calibri" w:eastAsia="Calibri" w:hAnsi="Calibri" w:cs="Calibri"/>
          <w:iCs/>
          <w:szCs w:val="24"/>
        </w:rPr>
        <w:t xml:space="preserve"> </w:t>
      </w:r>
      <w:r w:rsidR="00D266AB" w:rsidRPr="00D266AB">
        <w:rPr>
          <w:rFonts w:eastAsia="Times New Roman" w:cs="Times New Roman"/>
          <w:szCs w:val="24"/>
        </w:rPr>
        <w:t>If you already know when Session 1 is scheduled for, be sure to share this information with the</w:t>
      </w:r>
      <w:r w:rsidR="00381AC8">
        <w:rPr>
          <w:rFonts w:eastAsia="Times New Roman" w:cs="Times New Roman"/>
          <w:szCs w:val="24"/>
        </w:rPr>
        <w:t xml:space="preserve"> participants</w:t>
      </w:r>
      <w:r w:rsidR="00D266AB" w:rsidRPr="00D266AB">
        <w:rPr>
          <w:rFonts w:eastAsia="Times New Roman" w:cs="Times New Roman"/>
          <w:szCs w:val="24"/>
        </w:rPr>
        <w:t xml:space="preserve">. </w:t>
      </w:r>
    </w:p>
    <w:p w14:paraId="12CC9476" w14:textId="77777777" w:rsidR="00370BBF" w:rsidRPr="00D266AB" w:rsidRDefault="00370BBF" w:rsidP="00D266AB">
      <w:pPr>
        <w:spacing w:before="0" w:after="0"/>
        <w:ind w:left="720"/>
        <w:contextualSpacing/>
        <w:rPr>
          <w:rFonts w:eastAsia="Times New Roman" w:cs="Times New Roman"/>
          <w:szCs w:val="24"/>
        </w:rPr>
      </w:pPr>
    </w:p>
    <w:p w14:paraId="4D68407E" w14:textId="77777777" w:rsidR="00D266AB" w:rsidRPr="00D266AB" w:rsidRDefault="00D266AB" w:rsidP="00D266AB">
      <w:pPr>
        <w:rPr>
          <w:rFonts w:eastAsiaTheme="majorEastAsia" w:cstheme="majorBidi"/>
          <w:b/>
          <w:color w:val="139484"/>
          <w:sz w:val="28"/>
          <w:szCs w:val="26"/>
        </w:rPr>
      </w:pPr>
      <w:r w:rsidRPr="00D266AB">
        <w:br w:type="page"/>
      </w:r>
    </w:p>
    <w:p w14:paraId="337F0282" w14:textId="77777777" w:rsidR="00D266AB" w:rsidRPr="009F02CA" w:rsidRDefault="00163FAF" w:rsidP="00F34219">
      <w:pPr>
        <w:pStyle w:val="SlideHeadings-Heading2"/>
      </w:pPr>
      <w:bookmarkStart w:id="495" w:name="_Toc66248864"/>
      <w:bookmarkStart w:id="496" w:name="_Toc70340120"/>
      <w:bookmarkStart w:id="497" w:name="_Toc70342529"/>
      <w:bookmarkStart w:id="498" w:name="_Toc70613689"/>
      <w:bookmarkStart w:id="499" w:name="_Toc70614138"/>
      <w:r>
        <w:lastRenderedPageBreak/>
        <w:t>SLIDE 2:</w:t>
      </w:r>
      <w:r w:rsidR="008A5246" w:rsidRPr="009F02CA">
        <w:t xml:space="preserve"> </w:t>
      </w:r>
      <w:bookmarkStart w:id="500" w:name="_Toc64987414"/>
      <w:r w:rsidR="00D266AB" w:rsidRPr="009F02CA">
        <w:t>Session 2 Roadmap</w:t>
      </w:r>
      <w:bookmarkEnd w:id="495"/>
      <w:bookmarkEnd w:id="496"/>
      <w:bookmarkEnd w:id="497"/>
      <w:bookmarkEnd w:id="498"/>
      <w:bookmarkEnd w:id="499"/>
      <w:bookmarkEnd w:id="500"/>
    </w:p>
    <w:p w14:paraId="2A8FFBD0" w14:textId="51769486" w:rsidR="00D266AB" w:rsidRPr="00D266AB" w:rsidRDefault="00405067" w:rsidP="00D266AB">
      <w:pPr>
        <w:jc w:val="center"/>
      </w:pPr>
      <w:r w:rsidRPr="00405067">
        <w:rPr>
          <w:noProof/>
        </w:rPr>
        <w:drawing>
          <wp:inline distT="0" distB="0" distL="0" distR="0" wp14:anchorId="47785A92" wp14:editId="61035C2B">
            <wp:extent cx="4572638" cy="3429479"/>
            <wp:effectExtent l="19050" t="19050" r="18415" b="19050"/>
            <wp:docPr id="52" name="Picture 52" descr="At the top is a teal banner that states &quot;Supporting your service member in their journey to self-care and wellness!&quot;&#10;Below that, the words “Purpose of REACH-S” and “Content of REACH-S” display with the words “Purpose” and “Content” are bolded. Below this are five teal topic boxes in a line, each with a term in it: Service Member Challenges, Barriers to Help Seeking, Practice Call to Military OneSource, Suicide Prevention Skills, and Wrap-Up and Resource List.  Below this is the text “Privacy of what we discuss” with the word “privacy” bolded.  The bottom of the slide shows the logos of the groups that REACH was developed by: the Department of Defense and the Office of People Analytics, and PERSEREC." title="Session 2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70BC1215" w14:textId="77777777" w:rsidR="00D266AB" w:rsidRPr="00D266AB" w:rsidRDefault="00D266AB" w:rsidP="00085CF0">
      <w:pPr>
        <w:pStyle w:val="TealNoHeading"/>
      </w:pPr>
      <w:r w:rsidRPr="00D266AB">
        <w:t>ANIMATIONS:</w:t>
      </w:r>
    </w:p>
    <w:p w14:paraId="7A0EA051" w14:textId="09C38CB3" w:rsidR="00D266AB" w:rsidRPr="00D266AB" w:rsidRDefault="00D266AB" w:rsidP="00D266AB">
      <w:pPr>
        <w:spacing w:before="0"/>
        <w:rPr>
          <w:rFonts w:cstheme="minorHAnsi"/>
        </w:rPr>
      </w:pPr>
      <w:r w:rsidRPr="00D266AB">
        <w:rPr>
          <w:rFonts w:cstheme="minorHAnsi"/>
        </w:rPr>
        <w:t>None</w:t>
      </w:r>
    </w:p>
    <w:p w14:paraId="1E294AD3" w14:textId="77777777" w:rsidR="00D266AB" w:rsidRPr="00D266AB" w:rsidRDefault="00D266AB" w:rsidP="00085CF0">
      <w:pPr>
        <w:pStyle w:val="TealNoHeading"/>
      </w:pPr>
      <w:r w:rsidRPr="00D266AB">
        <w:t>MATERIALS:</w:t>
      </w:r>
    </w:p>
    <w:p w14:paraId="31283CD2" w14:textId="2DF974DD" w:rsidR="00D266AB" w:rsidRPr="00D266AB" w:rsidRDefault="00D266AB" w:rsidP="00A12B52">
      <w:pPr>
        <w:spacing w:before="0"/>
        <w:rPr>
          <w:rFonts w:cstheme="minorHAnsi"/>
        </w:rPr>
      </w:pPr>
      <w:r w:rsidRPr="00D266AB">
        <w:rPr>
          <w:rFonts w:cstheme="minorHAnsi"/>
        </w:rPr>
        <w:t>None</w:t>
      </w:r>
    </w:p>
    <w:p w14:paraId="6FB218A8" w14:textId="77777777" w:rsidR="00D266AB" w:rsidRPr="00D266AB" w:rsidRDefault="00D266AB" w:rsidP="00085CF0">
      <w:pPr>
        <w:pStyle w:val="TealNoHeading"/>
      </w:pPr>
      <w:r w:rsidRPr="00D266AB">
        <w:t>MAIN DISCUSSION POINTS</w:t>
      </w:r>
      <w:r w:rsidR="00404669">
        <w:t>:</w:t>
      </w:r>
    </w:p>
    <w:p w14:paraId="1E68D31A" w14:textId="77777777" w:rsidR="00D266AB" w:rsidRPr="00D266AB" w:rsidRDefault="00D266AB" w:rsidP="00D266AB">
      <w:pPr>
        <w:spacing w:before="0" w:after="0"/>
        <w:rPr>
          <w:rFonts w:cstheme="minorHAnsi"/>
        </w:rPr>
      </w:pPr>
      <w:r w:rsidRPr="00D266AB">
        <w:rPr>
          <w:rFonts w:cstheme="minorHAnsi"/>
        </w:rPr>
        <w:t>On this slide, we will discuss the following topics:</w:t>
      </w:r>
    </w:p>
    <w:p w14:paraId="36775FD7" w14:textId="77777777" w:rsidR="00D266AB" w:rsidRPr="00D266AB" w:rsidRDefault="00D266AB" w:rsidP="00037897">
      <w:pPr>
        <w:numPr>
          <w:ilvl w:val="0"/>
          <w:numId w:val="43"/>
        </w:numPr>
        <w:spacing w:before="0" w:after="0"/>
        <w:contextualSpacing/>
        <w:rPr>
          <w:rFonts w:ascii="Calibri" w:eastAsia="Times New Roman" w:hAnsi="Calibri" w:cs="Calibri"/>
          <w:szCs w:val="24"/>
        </w:rPr>
      </w:pPr>
      <w:r w:rsidRPr="00D266AB">
        <w:rPr>
          <w:rFonts w:ascii="Calibri" w:eastAsia="Times New Roman" w:hAnsi="Calibri" w:cs="Calibri"/>
          <w:szCs w:val="24"/>
        </w:rPr>
        <w:t>REACH</w:t>
      </w:r>
      <w:r w:rsidR="006C7FAC" w:rsidRPr="00A575A8">
        <w:rPr>
          <w:rFonts w:ascii="Calibri" w:eastAsia="Calibri" w:hAnsi="Calibri" w:cs="Times New Roman"/>
          <w:szCs w:val="24"/>
        </w:rPr>
        <w:t>—</w:t>
      </w:r>
      <w:r w:rsidRPr="00D266AB">
        <w:rPr>
          <w:rFonts w:ascii="Calibri" w:eastAsia="Times New Roman" w:hAnsi="Calibri" w:cs="Calibri"/>
          <w:szCs w:val="24"/>
        </w:rPr>
        <w:t>S Purpose</w:t>
      </w:r>
    </w:p>
    <w:p w14:paraId="1CA49B51" w14:textId="77777777" w:rsidR="00D266AB" w:rsidRPr="00D266AB" w:rsidRDefault="00D266AB" w:rsidP="00037897">
      <w:pPr>
        <w:numPr>
          <w:ilvl w:val="0"/>
          <w:numId w:val="43"/>
        </w:numPr>
        <w:spacing w:before="0" w:after="0"/>
        <w:contextualSpacing/>
        <w:rPr>
          <w:rFonts w:ascii="Calibri" w:eastAsia="Times New Roman" w:hAnsi="Calibri" w:cs="Calibri"/>
          <w:szCs w:val="24"/>
        </w:rPr>
      </w:pPr>
      <w:r w:rsidRPr="00D266AB">
        <w:rPr>
          <w:rFonts w:ascii="Calibri" w:eastAsia="Times New Roman" w:hAnsi="Calibri" w:cs="Calibri"/>
          <w:szCs w:val="24"/>
        </w:rPr>
        <w:t>Content of the Session</w:t>
      </w:r>
    </w:p>
    <w:p w14:paraId="71E72E97" w14:textId="77777777" w:rsidR="00D266AB" w:rsidRPr="00D266AB" w:rsidRDefault="00D266AB" w:rsidP="00037897">
      <w:pPr>
        <w:numPr>
          <w:ilvl w:val="0"/>
          <w:numId w:val="43"/>
        </w:numPr>
        <w:spacing w:before="0" w:after="0"/>
        <w:contextualSpacing/>
        <w:rPr>
          <w:rFonts w:ascii="Calibri" w:eastAsia="Times New Roman" w:hAnsi="Calibri" w:cs="Calibri"/>
          <w:szCs w:val="24"/>
        </w:rPr>
      </w:pPr>
      <w:r w:rsidRPr="00D266AB">
        <w:rPr>
          <w:rFonts w:ascii="Calibri" w:eastAsia="Times New Roman" w:hAnsi="Calibri" w:cs="Calibri"/>
          <w:szCs w:val="24"/>
        </w:rPr>
        <w:t>Privacy of What We Discuss</w:t>
      </w:r>
    </w:p>
    <w:p w14:paraId="4CF35196" w14:textId="77777777" w:rsidR="00D266AB" w:rsidRPr="00F95C60" w:rsidRDefault="00D266AB" w:rsidP="00D266AB">
      <w:pPr>
        <w:spacing w:before="0" w:after="0"/>
        <w:rPr>
          <w:rFonts w:eastAsia="Times New Roman" w:cstheme="majorBidi"/>
          <w:b/>
          <w:color w:val="139484"/>
          <w:szCs w:val="24"/>
        </w:rPr>
      </w:pPr>
    </w:p>
    <w:p w14:paraId="2D8DD5B7" w14:textId="77777777" w:rsidR="00D266AB" w:rsidRPr="00D266AB" w:rsidRDefault="00D266AB" w:rsidP="00085CF0">
      <w:pPr>
        <w:pStyle w:val="TealNoHeading"/>
      </w:pPr>
      <w:r w:rsidRPr="00D266AB">
        <w:t>SAMPLE TALKING POINTS:</w:t>
      </w:r>
    </w:p>
    <w:p w14:paraId="354C8860" w14:textId="77777777" w:rsidR="00D266AB" w:rsidRDefault="00D266AB" w:rsidP="00A12B52">
      <w:pPr>
        <w:spacing w:before="0" w:after="0"/>
        <w:jc w:val="right"/>
        <w:rPr>
          <w:rFonts w:ascii="Calibri" w:hAnsi="Calibri" w:cs="Calibri"/>
          <w:b/>
          <w:bCs/>
          <w:color w:val="000000"/>
        </w:rPr>
      </w:pPr>
      <w:r w:rsidRPr="00D266AB">
        <w:rPr>
          <w:rFonts w:ascii="Calibri" w:hAnsi="Calibri" w:cs="Calibri"/>
          <w:b/>
          <w:bCs/>
          <w:color w:val="000000"/>
        </w:rPr>
        <w:t> [Topic 1: REACH</w:t>
      </w:r>
      <w:r w:rsidR="006C7FAC" w:rsidRPr="00C00FB9">
        <w:rPr>
          <w:rFonts w:ascii="Calibri" w:eastAsia="Calibri" w:hAnsi="Calibri" w:cs="Times New Roman"/>
          <w:b/>
          <w:szCs w:val="24"/>
        </w:rPr>
        <w:t>—</w:t>
      </w:r>
      <w:r w:rsidRPr="00D266AB">
        <w:rPr>
          <w:rFonts w:ascii="Calibri" w:hAnsi="Calibri" w:cs="Calibri"/>
          <w:b/>
          <w:bCs/>
          <w:color w:val="000000"/>
        </w:rPr>
        <w:t>S Purpose]</w:t>
      </w:r>
    </w:p>
    <w:p w14:paraId="54189BDF" w14:textId="77777777" w:rsidR="00D266AB" w:rsidRPr="00D266AB" w:rsidRDefault="00D266AB" w:rsidP="00085CF0">
      <w:pPr>
        <w:pStyle w:val="TealNoHeading"/>
      </w:pPr>
      <w:r w:rsidRPr="00D266AB">
        <w:t>SAY:</w:t>
      </w:r>
    </w:p>
    <w:p w14:paraId="4F20A16A" w14:textId="0F728A45" w:rsidR="009168C0" w:rsidRDefault="009168C0" w:rsidP="00525D2C">
      <w:pPr>
        <w:pStyle w:val="SAYBullets"/>
      </w:pPr>
      <w:r w:rsidRPr="00D266AB">
        <w:t>REACH</w:t>
      </w:r>
      <w:r w:rsidRPr="00A575A8">
        <w:t>—</w:t>
      </w:r>
      <w:r w:rsidR="009A3B15">
        <w:t>S was developed by</w:t>
      </w:r>
      <w:r w:rsidR="00381AC8">
        <w:t xml:space="preserve"> </w:t>
      </w:r>
      <w:r w:rsidR="00E3315E">
        <w:t>the Department of Defense</w:t>
      </w:r>
      <w:r>
        <w:t>’s</w:t>
      </w:r>
      <w:r w:rsidRPr="00D266AB">
        <w:t xml:space="preserve"> Office of People Analytics. It was developed to help familiarize military spouses with available mental health resources</w:t>
      </w:r>
      <w:r>
        <w:t xml:space="preserve"> and</w:t>
      </w:r>
      <w:r w:rsidRPr="00D266AB">
        <w:t xml:space="preserve"> to encourage </w:t>
      </w:r>
      <w:r>
        <w:t>them</w:t>
      </w:r>
      <w:r w:rsidRPr="00D266AB">
        <w:t xml:space="preserve"> to use those resources when they need them</w:t>
      </w:r>
      <w:r w:rsidR="00835BF4">
        <w:t>.</w:t>
      </w:r>
    </w:p>
    <w:p w14:paraId="31DD2C76" w14:textId="77777777" w:rsidR="009168C0" w:rsidRPr="00D266AB" w:rsidRDefault="009168C0" w:rsidP="00525D2C">
      <w:pPr>
        <w:pStyle w:val="SAYBullets"/>
        <w:rPr>
          <w:color w:val="000000" w:themeColor="text1"/>
        </w:rPr>
      </w:pPr>
      <w:r w:rsidRPr="00D266AB">
        <w:t>The idea behind REACH</w:t>
      </w:r>
      <w:r w:rsidRPr="00A575A8">
        <w:t>—</w:t>
      </w:r>
      <w:r w:rsidRPr="00D266AB">
        <w:t>S is very simple. If more of us reach</w:t>
      </w:r>
      <w:r>
        <w:t xml:space="preserve"> </w:t>
      </w:r>
      <w:r w:rsidRPr="00D266AB">
        <w:t>out for help before our problems g</w:t>
      </w:r>
      <w:r>
        <w:t>e</w:t>
      </w:r>
      <w:r w:rsidRPr="00D266AB">
        <w:t xml:space="preserve">t </w:t>
      </w:r>
      <w:r w:rsidR="00381AC8">
        <w:t xml:space="preserve">out </w:t>
      </w:r>
      <w:r w:rsidRPr="00D266AB">
        <w:t xml:space="preserve">of control, we can </w:t>
      </w:r>
      <w:r>
        <w:t>help change the mindset</w:t>
      </w:r>
      <w:r w:rsidRPr="00D266AB">
        <w:t xml:space="preserve"> around mental health and help</w:t>
      </w:r>
      <w:r>
        <w:t xml:space="preserve"> </w:t>
      </w:r>
      <w:r w:rsidRPr="00D266AB">
        <w:t xml:space="preserve">seeking! </w:t>
      </w:r>
    </w:p>
    <w:p w14:paraId="0CFF7340" w14:textId="5FE42177" w:rsidR="009168C0" w:rsidRDefault="009168C0" w:rsidP="00525D2C">
      <w:pPr>
        <w:pStyle w:val="SAYBullets"/>
      </w:pPr>
      <w:r>
        <w:t xml:space="preserve">Creating </w:t>
      </w:r>
      <w:r w:rsidRPr="00D266AB">
        <w:t>this sort of a culture change</w:t>
      </w:r>
      <w:r>
        <w:t xml:space="preserve"> requires</w:t>
      </w:r>
      <w:r w:rsidRPr="00D266AB">
        <w:t xml:space="preserve"> everyone</w:t>
      </w:r>
      <w:r>
        <w:t>’s help</w:t>
      </w:r>
      <w:r w:rsidRPr="00D266AB">
        <w:t xml:space="preserve">. </w:t>
      </w:r>
    </w:p>
    <w:p w14:paraId="4DE4C1F3" w14:textId="26C64316" w:rsidR="00495DAA" w:rsidRPr="00EF655F" w:rsidRDefault="00495DAA" w:rsidP="00495DAA">
      <w:pPr>
        <w:pStyle w:val="SAYBullets"/>
      </w:pPr>
      <w:r>
        <w:t xml:space="preserve">In Session 1, we talked about your barriers to care, but today we are going to focus on your </w:t>
      </w:r>
      <w:r w:rsidR="00F04592">
        <w:t>s</w:t>
      </w:r>
      <w:r>
        <w:t>ervice member. We are going to talk about their barriers to care and ways to tackle them.</w:t>
      </w:r>
    </w:p>
    <w:p w14:paraId="3EF5238F" w14:textId="77777777" w:rsidR="009168C0" w:rsidRPr="00D266AB" w:rsidRDefault="009168C0" w:rsidP="00525D2C">
      <w:pPr>
        <w:pStyle w:val="SAYBullets"/>
      </w:pPr>
      <w:r w:rsidRPr="00D266AB">
        <w:lastRenderedPageBreak/>
        <w:t>So</w:t>
      </w:r>
      <w:r w:rsidR="00381AC8">
        <w:t>,</w:t>
      </w:r>
      <w:r w:rsidRPr="00D266AB">
        <w:t xml:space="preserve"> with that, the most critical goal of this session is to help you understand what the available mental health resources are for your spouse if the need ever arises.</w:t>
      </w:r>
    </w:p>
    <w:p w14:paraId="5D61FF76" w14:textId="77777777" w:rsidR="00D266AB" w:rsidRPr="00D266AB" w:rsidRDefault="00D266AB" w:rsidP="00B22ADB">
      <w:pPr>
        <w:tabs>
          <w:tab w:val="left" w:pos="1080"/>
        </w:tabs>
        <w:spacing w:after="0"/>
        <w:ind w:left="360"/>
        <w:jc w:val="right"/>
        <w:rPr>
          <w:rFonts w:eastAsia="Calibri" w:cstheme="minorHAnsi"/>
          <w:b/>
          <w:color w:val="000000" w:themeColor="text1"/>
        </w:rPr>
      </w:pPr>
      <w:r w:rsidRPr="00D266AB">
        <w:rPr>
          <w:rFonts w:eastAsia="Calibri" w:cstheme="minorHAnsi"/>
          <w:b/>
          <w:color w:val="000000" w:themeColor="text1"/>
        </w:rPr>
        <w:t>[Topic 2: Content of the Session]</w:t>
      </w:r>
    </w:p>
    <w:p w14:paraId="13923BE5" w14:textId="77777777" w:rsidR="00D266AB" w:rsidRPr="00D266AB" w:rsidRDefault="00D266AB" w:rsidP="00085CF0">
      <w:pPr>
        <w:pStyle w:val="TealNoHeading"/>
        <w:rPr>
          <w:rFonts w:eastAsia="Calibri"/>
        </w:rPr>
      </w:pPr>
      <w:r w:rsidRPr="00D266AB">
        <w:rPr>
          <w:rFonts w:eastAsia="Calibri"/>
        </w:rPr>
        <w:t>SAY:</w:t>
      </w:r>
    </w:p>
    <w:p w14:paraId="6C10747D" w14:textId="5AE87406" w:rsidR="00D266AB" w:rsidRPr="00D266AB" w:rsidRDefault="00D266AB" w:rsidP="00525D2C">
      <w:pPr>
        <w:pStyle w:val="SAYBullets"/>
      </w:pPr>
      <w:r w:rsidRPr="00D266AB">
        <w:t xml:space="preserve">We’ll start today with a discussion of </w:t>
      </w:r>
      <w:r w:rsidR="000A767F">
        <w:t xml:space="preserve">the </w:t>
      </w:r>
      <w:r w:rsidRPr="00D266AB">
        <w:t xml:space="preserve">unique challenges that </w:t>
      </w:r>
      <w:r w:rsidR="00E86134">
        <w:t>s</w:t>
      </w:r>
      <w:r w:rsidR="00084556">
        <w:t>ervice</w:t>
      </w:r>
      <w:r w:rsidRPr="00D266AB">
        <w:t xml:space="preserve"> members </w:t>
      </w:r>
      <w:r w:rsidR="000A767F">
        <w:t>face</w:t>
      </w:r>
      <w:r w:rsidRPr="00D266AB">
        <w:t>.</w:t>
      </w:r>
    </w:p>
    <w:p w14:paraId="4E51D75F" w14:textId="461210AF" w:rsidR="00D266AB" w:rsidRPr="00D266AB" w:rsidRDefault="00D266AB" w:rsidP="00525D2C">
      <w:pPr>
        <w:pStyle w:val="SAYBullets"/>
      </w:pPr>
      <w:r w:rsidRPr="00D266AB">
        <w:t xml:space="preserve">Then we’ll talk about some of the barriers to help seeking that </w:t>
      </w:r>
      <w:r w:rsidR="00E86134">
        <w:t>s</w:t>
      </w:r>
      <w:r w:rsidR="00084556">
        <w:t>ervice</w:t>
      </w:r>
      <w:r w:rsidRPr="00D266AB">
        <w:t xml:space="preserve"> members might encounter and resources that are available to them.</w:t>
      </w:r>
    </w:p>
    <w:p w14:paraId="34C02A02" w14:textId="35FA2CFA" w:rsidR="00D266AB" w:rsidRPr="00D266AB" w:rsidRDefault="00D266AB" w:rsidP="00525D2C">
      <w:pPr>
        <w:pStyle w:val="SAYBullets"/>
      </w:pPr>
      <w:r w:rsidRPr="00D266AB">
        <w:t>We’ll make a practice call to Military OneSource after that</w:t>
      </w:r>
      <w:r w:rsidR="00B034DB">
        <w:t>,</w:t>
      </w:r>
      <w:r w:rsidRPr="00D266AB">
        <w:t xml:space="preserve"> just to get a better feel for what th</w:t>
      </w:r>
      <w:r w:rsidR="000A767F">
        <w:t>at</w:t>
      </w:r>
      <w:r w:rsidRPr="00D266AB">
        <w:t xml:space="preserve"> resource has to offer.</w:t>
      </w:r>
    </w:p>
    <w:p w14:paraId="4B18680A" w14:textId="77777777" w:rsidR="00D266AB" w:rsidRPr="00D266AB" w:rsidRDefault="00D266AB" w:rsidP="00525D2C">
      <w:pPr>
        <w:pStyle w:val="SAYBullets"/>
      </w:pPr>
      <w:r w:rsidRPr="00D266AB">
        <w:t xml:space="preserve">We’ll learn some suicide awareness basics and review the steps you can take as a bystander when someone you know is suicidal. </w:t>
      </w:r>
    </w:p>
    <w:p w14:paraId="025C3542" w14:textId="382F2008" w:rsidR="00D266AB" w:rsidRPr="00D266AB" w:rsidRDefault="00D266AB" w:rsidP="00525D2C">
      <w:pPr>
        <w:pStyle w:val="SAYBullets"/>
      </w:pPr>
      <w:r w:rsidRPr="00D266AB">
        <w:t>And, finally, we’ll discuss key takeaways, wrap up and distribute the handout.</w:t>
      </w:r>
    </w:p>
    <w:p w14:paraId="2673CE7D" w14:textId="77777777" w:rsidR="00D266AB" w:rsidRPr="00D266AB" w:rsidRDefault="00D266AB" w:rsidP="00525D2C">
      <w:pPr>
        <w:pStyle w:val="SAYBullets"/>
      </w:pPr>
      <w:r w:rsidRPr="00D266AB">
        <w:t xml:space="preserve">Today’s session should take about </w:t>
      </w:r>
      <w:r w:rsidR="00AA25A0">
        <w:t>an hour and a half, but we may get out sooner than that</w:t>
      </w:r>
      <w:r w:rsidR="00AA25A0" w:rsidRPr="00D266AB">
        <w:t xml:space="preserve">. </w:t>
      </w:r>
    </w:p>
    <w:p w14:paraId="43C55D04" w14:textId="77777777" w:rsidR="00D266AB" w:rsidRPr="00D266AB" w:rsidRDefault="00D266AB" w:rsidP="00D266AB">
      <w:pPr>
        <w:spacing w:before="0" w:after="0"/>
        <w:ind w:left="1440"/>
        <w:contextualSpacing/>
        <w:rPr>
          <w:rFonts w:eastAsia="Times New Roman" w:cs="Times New Roman"/>
          <w:szCs w:val="24"/>
        </w:rPr>
      </w:pPr>
    </w:p>
    <w:p w14:paraId="058E3780" w14:textId="77777777" w:rsidR="00D266AB" w:rsidRDefault="00D266AB" w:rsidP="00085CF0">
      <w:pPr>
        <w:tabs>
          <w:tab w:val="left" w:pos="1080"/>
        </w:tabs>
        <w:spacing w:before="0" w:after="0"/>
        <w:contextualSpacing/>
        <w:jc w:val="right"/>
        <w:rPr>
          <w:rFonts w:eastAsia="Calibri" w:cstheme="minorHAnsi"/>
          <w:b/>
          <w:color w:val="000000" w:themeColor="text1"/>
        </w:rPr>
      </w:pPr>
      <w:r w:rsidRPr="00D266AB">
        <w:rPr>
          <w:rFonts w:eastAsia="Calibri" w:cstheme="minorHAnsi"/>
          <w:b/>
          <w:color w:val="000000" w:themeColor="text1"/>
        </w:rPr>
        <w:t>[Topic 3: Privacy of What We Discuss]</w:t>
      </w:r>
    </w:p>
    <w:p w14:paraId="3BF3E332" w14:textId="77777777" w:rsidR="00D266AB" w:rsidRPr="00D266AB" w:rsidRDefault="00D266AB" w:rsidP="00085CF0">
      <w:pPr>
        <w:pStyle w:val="TealNoHeading"/>
      </w:pPr>
      <w:r w:rsidRPr="00D266AB">
        <w:t>SAY:</w:t>
      </w:r>
    </w:p>
    <w:p w14:paraId="165FC9C3" w14:textId="77777777" w:rsidR="00D266AB" w:rsidRPr="00D266AB" w:rsidRDefault="00D266AB" w:rsidP="00525D2C">
      <w:pPr>
        <w:pStyle w:val="SAYBullets"/>
      </w:pPr>
      <w:r w:rsidRPr="00D266AB">
        <w:t>Let’s go through some “housekeeping”</w:t>
      </w:r>
      <w:r w:rsidR="000A767F">
        <w:t xml:space="preserve"> rules</w:t>
      </w:r>
      <w:r w:rsidRPr="00D266AB">
        <w:t xml:space="preserve"> before we begin.</w:t>
      </w:r>
    </w:p>
    <w:p w14:paraId="73CBF416" w14:textId="77777777" w:rsidR="00D266AB" w:rsidRPr="00D266AB" w:rsidRDefault="00D266AB" w:rsidP="00525D2C">
      <w:pPr>
        <w:pStyle w:val="SAYBullets"/>
      </w:pPr>
      <w:r w:rsidRPr="00D266AB">
        <w:t>My aim is to provide a comfortable and safe environment for you to discuss your concerns and experiences about seeking help for any issue</w:t>
      </w:r>
      <w:r w:rsidR="000A767F">
        <w:t>s</w:t>
      </w:r>
      <w:r w:rsidRPr="00D266AB">
        <w:t xml:space="preserve"> in your life.</w:t>
      </w:r>
    </w:p>
    <w:p w14:paraId="725FDD4F" w14:textId="77777777" w:rsidR="000A767F" w:rsidRPr="00D266AB" w:rsidRDefault="000A767F" w:rsidP="00525D2C">
      <w:pPr>
        <w:pStyle w:val="SAYBullets"/>
      </w:pPr>
      <w:r>
        <w:t>To that end, w</w:t>
      </w:r>
      <w:r w:rsidRPr="00D266AB">
        <w:t>hat</w:t>
      </w:r>
      <w:r>
        <w:t>’s</w:t>
      </w:r>
      <w:r w:rsidRPr="00D266AB">
        <w:t xml:space="preserve"> said in the group stays in the group. </w:t>
      </w:r>
      <w:r>
        <w:t>To make t</w:t>
      </w:r>
      <w:r w:rsidRPr="00D266AB">
        <w:t>his a safe space to share</w:t>
      </w:r>
      <w:r>
        <w:t>,</w:t>
      </w:r>
      <w:r w:rsidRPr="00D266AB">
        <w:t xml:space="preserve"> </w:t>
      </w:r>
      <w:r>
        <w:t>we must</w:t>
      </w:r>
      <w:r w:rsidRPr="00D266AB">
        <w:t xml:space="preserve"> respect </w:t>
      </w:r>
      <w:r>
        <w:t>everyone’s confidentiality</w:t>
      </w:r>
      <w:r w:rsidRPr="00D266AB">
        <w:t>.</w:t>
      </w:r>
      <w:r w:rsidRPr="00F0281E">
        <w:t xml:space="preserve"> </w:t>
      </w:r>
    </w:p>
    <w:p w14:paraId="62BA2080" w14:textId="77777777" w:rsidR="000A767F" w:rsidRPr="00D266AB" w:rsidRDefault="000A767F" w:rsidP="00525D2C">
      <w:pPr>
        <w:pStyle w:val="SAYBullets"/>
      </w:pPr>
      <w:r w:rsidRPr="00D266AB">
        <w:t>If you need to leave the room temporarily, just give me a thumbs up</w:t>
      </w:r>
      <w:r>
        <w:t xml:space="preserve"> to let me know that</w:t>
      </w:r>
      <w:r w:rsidRPr="00D266AB">
        <w:t xml:space="preserve"> you’re okay. If I don’t see that, I</w:t>
      </w:r>
      <w:r>
        <w:t>’ll</w:t>
      </w:r>
      <w:r w:rsidRPr="00D266AB">
        <w:t xml:space="preserve"> follow up with you to make sure you’re okay.</w:t>
      </w:r>
    </w:p>
    <w:p w14:paraId="197DB1A2" w14:textId="2DE7A51E" w:rsidR="00D266AB" w:rsidRPr="0057338F" w:rsidRDefault="000A767F" w:rsidP="00525D2C">
      <w:pPr>
        <w:pStyle w:val="SAYBullets"/>
      </w:pPr>
      <w:r>
        <w:t>F</w:t>
      </w:r>
      <w:r w:rsidRPr="00D266AB">
        <w:t>e</w:t>
      </w:r>
      <w:r w:rsidR="00806056">
        <w:t>el free to speak up at any time.</w:t>
      </w:r>
    </w:p>
    <w:p w14:paraId="0614533F" w14:textId="77777777" w:rsidR="00D266AB" w:rsidRPr="00D266AB" w:rsidRDefault="00D266AB" w:rsidP="00D266AB">
      <w:pPr>
        <w:spacing w:before="0" w:after="0"/>
        <w:rPr>
          <w:rFonts w:eastAsia="Times New Roman" w:cstheme="majorBidi"/>
          <w:b/>
          <w:color w:val="139484"/>
          <w:sz w:val="28"/>
          <w:szCs w:val="24"/>
        </w:rPr>
      </w:pPr>
    </w:p>
    <w:p w14:paraId="54CA3EA0" w14:textId="77777777" w:rsidR="00D266AB" w:rsidRPr="00D266AB" w:rsidRDefault="00D266AB" w:rsidP="00D266AB">
      <w:r w:rsidRPr="00D266AB">
        <w:br w:type="page"/>
      </w:r>
    </w:p>
    <w:p w14:paraId="6DD15671" w14:textId="77777777" w:rsidR="00D266AB" w:rsidRPr="009F02CA" w:rsidRDefault="00163FAF" w:rsidP="00F34219">
      <w:pPr>
        <w:pStyle w:val="SlideHeadings-Heading2"/>
      </w:pPr>
      <w:bookmarkStart w:id="501" w:name="_Toc66248865"/>
      <w:bookmarkStart w:id="502" w:name="_Toc70340121"/>
      <w:bookmarkStart w:id="503" w:name="_Toc70342530"/>
      <w:bookmarkStart w:id="504" w:name="_Toc70613690"/>
      <w:bookmarkStart w:id="505" w:name="_Toc70614139"/>
      <w:r>
        <w:lastRenderedPageBreak/>
        <w:t>SLIDE 3:</w:t>
      </w:r>
      <w:r w:rsidR="008A5246" w:rsidRPr="009F02CA">
        <w:t xml:space="preserve"> </w:t>
      </w:r>
      <w:bookmarkStart w:id="506" w:name="_Toc64987415"/>
      <w:r w:rsidR="00D266AB" w:rsidRPr="009F02CA">
        <w:t>Service Member Challenges</w:t>
      </w:r>
      <w:bookmarkEnd w:id="501"/>
      <w:bookmarkEnd w:id="502"/>
      <w:bookmarkEnd w:id="503"/>
      <w:bookmarkEnd w:id="504"/>
      <w:bookmarkEnd w:id="505"/>
      <w:bookmarkEnd w:id="506"/>
    </w:p>
    <w:p w14:paraId="12EE107C" w14:textId="21D095E5" w:rsidR="00D266AB" w:rsidRPr="00D266AB" w:rsidRDefault="00405067" w:rsidP="00D266AB">
      <w:pPr>
        <w:jc w:val="center"/>
      </w:pPr>
      <w:r w:rsidRPr="00405067">
        <w:rPr>
          <w:noProof/>
        </w:rPr>
        <w:drawing>
          <wp:inline distT="0" distB="0" distL="0" distR="0" wp14:anchorId="7F0E2B14" wp14:editId="61C8C1E2">
            <wp:extent cx="4572638" cy="3429479"/>
            <wp:effectExtent l="19050" t="19050" r="18415" b="19050"/>
            <wp:docPr id="53" name="Picture 53" descr="Image of Slide 3, Service Member Challenges&#10;&#10;At the top in a teal banner, it asks &quot;Why do Service members report having more mental health concerns than their civilian counterparts?&quot;&#10;&#10;On the left is a list of what service members have to deal with:&#10;A wide range of military-related responsibilities and expectations&#10;Unpredictability&#10;Frequent relocations&#10;Emotional Stress&#10;Separation from immediate family&#10;Long days, trainings, extended time in the field&#10;Deployment and reintegration&#10;Combat-related trauma &#10;Access to care issues&#10;&#10;On the right is a image of service members walking in a line towards an airplane, carrying backpacks and pillows.&#10;On the bottom is a teal banner that says&#10;&quot;You can help your Service member overcome these challenges by encouraging them to reach out for help when they need it.&quot;&#10;" title="Service Member Challe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51FB1A05"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06329170" w14:textId="463E7BB1" w:rsidR="001864BE" w:rsidRDefault="000A767F" w:rsidP="00226863">
      <w:pPr>
        <w:spacing w:before="0"/>
      </w:pPr>
      <w:r>
        <w:t>This</w:t>
      </w:r>
      <w:r w:rsidR="00D266AB" w:rsidRPr="00D266AB">
        <w:t xml:space="preserve"> slide will</w:t>
      </w:r>
      <w:r>
        <w:t xml:space="preserve"> first</w:t>
      </w:r>
      <w:r w:rsidR="00D266AB" w:rsidRPr="00D266AB">
        <w:t xml:space="preserve"> appear with only the title and the top question. </w:t>
      </w:r>
      <w:r w:rsidR="00226863">
        <w:t>You will then be cued</w:t>
      </w:r>
      <w:r w:rsidR="00226863">
        <w:rPr>
          <w:rFonts w:eastAsia="Times New Roman"/>
        </w:rPr>
        <w:t xml:space="preserve"> </w:t>
      </w:r>
      <w:r w:rsidR="001864BE">
        <w:rPr>
          <w:rFonts w:eastAsia="Times New Roman"/>
        </w:rPr>
        <w:t xml:space="preserve">to </w:t>
      </w:r>
      <w:r w:rsidR="001864BE">
        <w:rPr>
          <w:rFonts w:eastAsia="Times New Roman" w:cs="Times New Roman"/>
        </w:rPr>
        <w:t>advance</w:t>
      </w:r>
      <w:r w:rsidR="001864BE" w:rsidRPr="00D266AB">
        <w:rPr>
          <w:rFonts w:eastAsia="Times New Roman"/>
        </w:rPr>
        <w:t xml:space="preserve"> the rest of the slide. </w:t>
      </w:r>
    </w:p>
    <w:p w14:paraId="5BA5AA45" w14:textId="4B794400" w:rsidR="00D266AB" w:rsidRPr="00D266AB" w:rsidRDefault="00D266AB" w:rsidP="00830626">
      <w:pPr>
        <w:pStyle w:val="TealNoHeading"/>
      </w:pPr>
      <w:r w:rsidRPr="00D266AB">
        <w:t>MATERIALS:</w:t>
      </w:r>
    </w:p>
    <w:p w14:paraId="7D821179" w14:textId="02EC97C5" w:rsidR="00D266AB" w:rsidRPr="003D3A50" w:rsidRDefault="00241826" w:rsidP="00D266AB">
      <w:pPr>
        <w:spacing w:before="0"/>
        <w:rPr>
          <w:rFonts w:cstheme="minorHAnsi"/>
          <w:i/>
        </w:rPr>
      </w:pPr>
      <w:r>
        <w:rPr>
          <w:rFonts w:cstheme="minorHAnsi"/>
        </w:rPr>
        <w:t xml:space="preserve">Flip chart or dry erase board </w:t>
      </w:r>
      <w:r w:rsidRPr="003D3A50">
        <w:rPr>
          <w:rFonts w:cstheme="minorHAnsi"/>
          <w:i/>
        </w:rPr>
        <w:t>(optional)</w:t>
      </w:r>
    </w:p>
    <w:p w14:paraId="01E54B31" w14:textId="77777777" w:rsidR="00D266AB" w:rsidRDefault="00D266AB" w:rsidP="00830626">
      <w:pPr>
        <w:pStyle w:val="TealNoHeading"/>
      </w:pPr>
      <w:r w:rsidRPr="00D266AB">
        <w:t>MAIN DISCUSSION POINTS:</w:t>
      </w:r>
    </w:p>
    <w:p w14:paraId="54825092" w14:textId="77777777" w:rsidR="00381AC8" w:rsidRPr="00D266AB" w:rsidRDefault="00381AC8" w:rsidP="00D266AB">
      <w:pPr>
        <w:spacing w:before="0" w:after="0"/>
        <w:rPr>
          <w:rFonts w:eastAsia="Times New Roman" w:cstheme="majorBidi"/>
          <w:b/>
          <w:color w:val="139484"/>
          <w:sz w:val="28"/>
          <w:szCs w:val="24"/>
        </w:rPr>
      </w:pPr>
      <w:r w:rsidRPr="00D266AB">
        <w:rPr>
          <w:rFonts w:cstheme="minorHAnsi"/>
        </w:rPr>
        <w:t>On this slide, we will discuss the following topics:</w:t>
      </w:r>
    </w:p>
    <w:p w14:paraId="2659CC9B" w14:textId="77777777" w:rsidR="00D266AB" w:rsidRPr="00D266AB" w:rsidRDefault="00D266AB" w:rsidP="00037897">
      <w:pPr>
        <w:numPr>
          <w:ilvl w:val="0"/>
          <w:numId w:val="44"/>
        </w:numPr>
        <w:spacing w:before="0" w:after="0"/>
        <w:contextualSpacing/>
        <w:rPr>
          <w:rFonts w:ascii="Calibri" w:eastAsia="Times New Roman" w:hAnsi="Calibri" w:cs="Calibri"/>
        </w:rPr>
      </w:pPr>
      <w:r w:rsidRPr="00D266AB">
        <w:rPr>
          <w:rFonts w:ascii="Calibri" w:eastAsia="Times New Roman" w:hAnsi="Calibri" w:cs="Calibri"/>
        </w:rPr>
        <w:t>Rates of Service Members</w:t>
      </w:r>
      <w:r w:rsidR="003C7387">
        <w:rPr>
          <w:rFonts w:ascii="Calibri" w:eastAsia="Times New Roman" w:hAnsi="Calibri" w:cs="Calibri"/>
        </w:rPr>
        <w:t>’</w:t>
      </w:r>
      <w:r w:rsidRPr="00D266AB">
        <w:rPr>
          <w:rFonts w:ascii="Calibri" w:eastAsia="Times New Roman" w:hAnsi="Calibri" w:cs="Calibri"/>
        </w:rPr>
        <w:t xml:space="preserve"> Mental Health Concerns</w:t>
      </w:r>
    </w:p>
    <w:p w14:paraId="5E0B1F70" w14:textId="77777777" w:rsidR="00D266AB" w:rsidRPr="00D266AB" w:rsidRDefault="00D266AB" w:rsidP="00037897">
      <w:pPr>
        <w:numPr>
          <w:ilvl w:val="0"/>
          <w:numId w:val="44"/>
        </w:numPr>
        <w:spacing w:before="0" w:after="0"/>
        <w:contextualSpacing/>
        <w:rPr>
          <w:rFonts w:ascii="Calibri" w:eastAsia="Times New Roman" w:hAnsi="Calibri" w:cs="Calibri"/>
        </w:rPr>
      </w:pPr>
      <w:r w:rsidRPr="00D266AB">
        <w:rPr>
          <w:rFonts w:ascii="Calibri" w:eastAsia="Times New Roman" w:hAnsi="Calibri" w:cs="Calibri"/>
        </w:rPr>
        <w:t xml:space="preserve">Challenges Service Members </w:t>
      </w:r>
      <w:r w:rsidR="00392BFF">
        <w:rPr>
          <w:rFonts w:ascii="Calibri" w:eastAsia="Times New Roman" w:hAnsi="Calibri" w:cs="Calibri"/>
        </w:rPr>
        <w:t>F</w:t>
      </w:r>
      <w:r w:rsidRPr="00D266AB">
        <w:rPr>
          <w:rFonts w:ascii="Calibri" w:eastAsia="Times New Roman" w:hAnsi="Calibri" w:cs="Calibri"/>
        </w:rPr>
        <w:t xml:space="preserve">ace </w:t>
      </w:r>
    </w:p>
    <w:p w14:paraId="6BC1F050" w14:textId="77777777" w:rsidR="00D266AB" w:rsidRPr="00D266AB" w:rsidRDefault="00D266AB" w:rsidP="00D266AB">
      <w:pPr>
        <w:spacing w:before="0" w:after="0"/>
        <w:ind w:left="720"/>
        <w:contextualSpacing/>
        <w:rPr>
          <w:rFonts w:ascii="Calibri" w:eastAsia="Times New Roman" w:hAnsi="Calibri" w:cs="Calibri"/>
        </w:rPr>
      </w:pPr>
    </w:p>
    <w:p w14:paraId="0A2D2B18" w14:textId="77777777" w:rsidR="00D266AB" w:rsidRPr="00D266AB" w:rsidRDefault="00D266AB" w:rsidP="00830626">
      <w:pPr>
        <w:pStyle w:val="TealNoHeading"/>
      </w:pPr>
      <w:r w:rsidRPr="00D266AB">
        <w:t>SAMPLE TALKING POINTS:</w:t>
      </w:r>
    </w:p>
    <w:p w14:paraId="01DAFF48" w14:textId="77777777" w:rsidR="00D266AB" w:rsidRPr="00D266AB" w:rsidRDefault="00D266AB" w:rsidP="00064588">
      <w:pPr>
        <w:spacing w:before="0" w:after="0"/>
        <w:jc w:val="right"/>
        <w:rPr>
          <w:rFonts w:ascii="Calibri" w:hAnsi="Calibri" w:cs="Calibri"/>
        </w:rPr>
      </w:pPr>
      <w:r w:rsidRPr="00D266AB">
        <w:rPr>
          <w:rFonts w:eastAsia="Calibri" w:cstheme="minorHAnsi"/>
          <w:b/>
          <w:color w:val="000000" w:themeColor="text1"/>
        </w:rPr>
        <w:t xml:space="preserve">[Topic 1: </w:t>
      </w:r>
      <w:r w:rsidRPr="00D266AB">
        <w:rPr>
          <w:rFonts w:ascii="Calibri" w:hAnsi="Calibri" w:cs="Calibri"/>
          <w:b/>
        </w:rPr>
        <w:t>Rates of Service Members</w:t>
      </w:r>
      <w:r w:rsidR="003C7387">
        <w:rPr>
          <w:rFonts w:ascii="Calibri" w:hAnsi="Calibri" w:cs="Calibri"/>
          <w:b/>
        </w:rPr>
        <w:t>’</w:t>
      </w:r>
      <w:r w:rsidRPr="00D266AB">
        <w:rPr>
          <w:rFonts w:ascii="Calibri" w:hAnsi="Calibri" w:cs="Calibri"/>
          <w:b/>
        </w:rPr>
        <w:t xml:space="preserve"> Mental Health Concerns</w:t>
      </w:r>
      <w:r w:rsidRPr="00D266AB">
        <w:rPr>
          <w:rFonts w:eastAsia="Calibri" w:cstheme="minorHAnsi"/>
          <w:b/>
          <w:color w:val="000000" w:themeColor="text1"/>
        </w:rPr>
        <w:t>]</w:t>
      </w:r>
    </w:p>
    <w:p w14:paraId="49800C2D" w14:textId="77777777" w:rsidR="00D266AB" w:rsidRPr="00D266AB" w:rsidRDefault="00A5586B" w:rsidP="00830626">
      <w:pPr>
        <w:pStyle w:val="TealNoHeading"/>
      </w:pPr>
      <w:r>
        <w:t>ASK</w:t>
      </w:r>
      <w:r w:rsidR="00D266AB" w:rsidRPr="00D266AB">
        <w:t xml:space="preserve">: </w:t>
      </w:r>
    </w:p>
    <w:p w14:paraId="505FFBD5" w14:textId="4D494D9A" w:rsidR="00D266AB" w:rsidRPr="00D266AB" w:rsidRDefault="00D266AB" w:rsidP="00525D2C">
      <w:pPr>
        <w:pStyle w:val="SAYBullets"/>
      </w:pPr>
      <w:r w:rsidRPr="00D266AB">
        <w:t xml:space="preserve">To start us off, I want to get your thoughts on something. Why do you think </w:t>
      </w:r>
      <w:r w:rsidR="00E86134">
        <w:t>s</w:t>
      </w:r>
      <w:r w:rsidR="00084556">
        <w:t>ervice</w:t>
      </w:r>
      <w:r w:rsidRPr="00D266AB">
        <w:t xml:space="preserve"> members report having more mental health concerns </w:t>
      </w:r>
      <w:r w:rsidR="000A767F">
        <w:t>than</w:t>
      </w:r>
      <w:r w:rsidRPr="00D266AB">
        <w:t xml:space="preserve"> their civilian counterparts? </w:t>
      </w:r>
      <w:r w:rsidR="00723AD3">
        <w:t>What challenges do they face?</w:t>
      </w:r>
    </w:p>
    <w:p w14:paraId="0D4CF0ED" w14:textId="77777777" w:rsidR="005A1C5B" w:rsidRPr="00723AD3" w:rsidRDefault="005A1C5B" w:rsidP="00723AD3">
      <w:pPr>
        <w:spacing w:before="0" w:after="0"/>
        <w:ind w:left="720"/>
        <w:rPr>
          <w:rFonts w:ascii="Calibri" w:eastAsia="Calibri" w:hAnsi="Calibri" w:cs="Calibri"/>
          <w:iCs/>
          <w:color w:val="7030A0"/>
        </w:rPr>
      </w:pPr>
    </w:p>
    <w:p w14:paraId="5BC35FB4" w14:textId="1DF63DF4" w:rsidR="00D266AB" w:rsidRDefault="005D7C1C" w:rsidP="00045FD1">
      <w:pPr>
        <w:spacing w:before="0" w:after="0"/>
        <w:ind w:left="720"/>
        <w:rPr>
          <w:rFonts w:cstheme="minorHAnsi"/>
        </w:rPr>
      </w:pPr>
      <w:r w:rsidRPr="00D266AB">
        <w:rPr>
          <w:rFonts w:ascii="Calibri" w:eastAsia="Calibri" w:hAnsi="Calibri" w:cs="Calibri"/>
          <w:b/>
          <w:noProof/>
          <w:color w:val="7030A0"/>
          <w:sz w:val="28"/>
          <w:szCs w:val="24"/>
        </w:rPr>
        <w:drawing>
          <wp:inline distT="0" distB="0" distL="0" distR="0" wp14:anchorId="566EB40A" wp14:editId="6FFDCAA8">
            <wp:extent cx="226463" cy="226463"/>
            <wp:effectExtent l="0" t="0" r="2540" b="2540"/>
            <wp:docPr id="86" name="Picture 8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rPr>
        <w:t xml:space="preserve">Discuss the possible reasons for </w:t>
      </w:r>
      <w:r w:rsidR="003C7387">
        <w:rPr>
          <w:rFonts w:cstheme="minorHAnsi"/>
        </w:rPr>
        <w:t xml:space="preserve">why </w:t>
      </w:r>
      <w:r w:rsidR="00E86134">
        <w:rPr>
          <w:rFonts w:cstheme="minorHAnsi"/>
        </w:rPr>
        <w:t>s</w:t>
      </w:r>
      <w:r w:rsidR="00084556">
        <w:rPr>
          <w:rFonts w:cstheme="minorHAnsi"/>
        </w:rPr>
        <w:t>ervice</w:t>
      </w:r>
      <w:r w:rsidR="00D266AB" w:rsidRPr="00D266AB">
        <w:rPr>
          <w:rFonts w:cstheme="minorHAnsi"/>
        </w:rPr>
        <w:t xml:space="preserve"> members </w:t>
      </w:r>
      <w:r w:rsidR="003C7387">
        <w:rPr>
          <w:rFonts w:cstheme="minorHAnsi"/>
        </w:rPr>
        <w:t>report having</w:t>
      </w:r>
      <w:r w:rsidR="00D266AB" w:rsidRPr="00D266AB">
        <w:rPr>
          <w:rFonts w:cstheme="minorHAnsi"/>
        </w:rPr>
        <w:t xml:space="preserve"> higher incidences of mental health concerns </w:t>
      </w:r>
      <w:r w:rsidR="003C7387">
        <w:rPr>
          <w:rFonts w:cstheme="minorHAnsi"/>
        </w:rPr>
        <w:t>than</w:t>
      </w:r>
      <w:r w:rsidR="00D266AB" w:rsidRPr="00D266AB">
        <w:rPr>
          <w:rFonts w:cstheme="minorHAnsi"/>
        </w:rPr>
        <w:t xml:space="preserve"> their civilian counterparts. Steer the conversation toward the unique challenges </w:t>
      </w:r>
      <w:r w:rsidR="003C7387">
        <w:rPr>
          <w:rFonts w:cstheme="minorHAnsi"/>
        </w:rPr>
        <w:t xml:space="preserve">that </w:t>
      </w:r>
      <w:r w:rsidR="00E86134">
        <w:rPr>
          <w:rFonts w:cstheme="minorHAnsi"/>
        </w:rPr>
        <w:t>s</w:t>
      </w:r>
      <w:r w:rsidR="00084556">
        <w:rPr>
          <w:rFonts w:cstheme="minorHAnsi"/>
        </w:rPr>
        <w:t>ervice</w:t>
      </w:r>
      <w:r w:rsidR="00D266AB" w:rsidRPr="00D266AB">
        <w:rPr>
          <w:rFonts w:cstheme="minorHAnsi"/>
        </w:rPr>
        <w:t xml:space="preserve"> members face.</w:t>
      </w:r>
    </w:p>
    <w:p w14:paraId="713B71A7" w14:textId="77777777" w:rsidR="00415653" w:rsidRDefault="00415653" w:rsidP="00045FD1">
      <w:pPr>
        <w:spacing w:before="0" w:after="0"/>
        <w:ind w:left="720"/>
        <w:rPr>
          <w:rFonts w:cstheme="minorHAnsi"/>
        </w:rPr>
      </w:pPr>
    </w:p>
    <w:p w14:paraId="1083F7C6" w14:textId="77777777" w:rsidR="005A1C5B" w:rsidRPr="00D266AB" w:rsidRDefault="00A5586B" w:rsidP="00830626">
      <w:pPr>
        <w:pStyle w:val="TealNoHeading"/>
        <w:rPr>
          <w:rFonts w:cstheme="minorHAnsi"/>
        </w:rPr>
      </w:pPr>
      <w:r w:rsidRPr="00D266AB">
        <w:lastRenderedPageBreak/>
        <w:t>SAY:</w:t>
      </w:r>
    </w:p>
    <w:p w14:paraId="31C5342F" w14:textId="77777777" w:rsidR="00723AD3" w:rsidRPr="00945D4B" w:rsidRDefault="00D266AB" w:rsidP="00525D2C">
      <w:pPr>
        <w:pStyle w:val="SAYBullets"/>
      </w:pPr>
      <w:r w:rsidRPr="00D266AB">
        <w:t xml:space="preserve">Thank you for sharing your thoughts. </w:t>
      </w:r>
      <w:r w:rsidR="00316F27">
        <w:t>Those</w:t>
      </w:r>
      <w:r w:rsidRPr="00D266AB">
        <w:t xml:space="preserve"> </w:t>
      </w:r>
      <w:r w:rsidR="000A767F">
        <w:t>were</w:t>
      </w:r>
      <w:r w:rsidRPr="00D266AB">
        <w:t xml:space="preserve"> some great insights.</w:t>
      </w:r>
    </w:p>
    <w:p w14:paraId="756FACF6" w14:textId="77777777" w:rsidR="005A1C5B" w:rsidRPr="00415653" w:rsidRDefault="005A1C5B" w:rsidP="00D266AB">
      <w:pPr>
        <w:spacing w:before="0" w:after="0"/>
        <w:rPr>
          <w:rFonts w:eastAsia="Times New Roman" w:cstheme="majorBidi"/>
          <w:color w:val="139484"/>
          <w:szCs w:val="24"/>
        </w:rPr>
      </w:pPr>
    </w:p>
    <w:p w14:paraId="584B5AEB" w14:textId="77777777" w:rsidR="00D266AB" w:rsidRPr="00D266AB" w:rsidRDefault="00D266AB" w:rsidP="00830626">
      <w:pPr>
        <w:pStyle w:val="TealNoHeading"/>
      </w:pPr>
      <w:r w:rsidRPr="00D266AB">
        <w:t xml:space="preserve">CUE: </w:t>
      </w:r>
    </w:p>
    <w:p w14:paraId="5DEBC575" w14:textId="57F7D0B7"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Pr="00D266AB">
        <w:rPr>
          <w:rFonts w:eastAsia="Times New Roman" w:cstheme="minorHAnsi"/>
          <w:szCs w:val="24"/>
        </w:rPr>
        <w:t xml:space="preserve"> the rest of the slide after the top banner discussion.</w:t>
      </w:r>
    </w:p>
    <w:p w14:paraId="3902FC69" w14:textId="77777777" w:rsidR="00D266AB" w:rsidRPr="00D266AB" w:rsidRDefault="00D266AB" w:rsidP="00D266AB">
      <w:pPr>
        <w:spacing w:before="0" w:after="0"/>
        <w:ind w:left="720"/>
        <w:contextualSpacing/>
        <w:rPr>
          <w:rFonts w:eastAsia="Times New Roman" w:cstheme="minorHAnsi"/>
          <w:szCs w:val="24"/>
        </w:rPr>
      </w:pPr>
    </w:p>
    <w:p w14:paraId="429A18FE" w14:textId="77777777" w:rsidR="00D266AB" w:rsidRDefault="00D266AB" w:rsidP="00D266AB">
      <w:pPr>
        <w:spacing w:before="0" w:after="0"/>
        <w:ind w:left="720"/>
        <w:contextualSpacing/>
        <w:jc w:val="right"/>
        <w:rPr>
          <w:rFonts w:ascii="Calibri" w:eastAsia="Times New Roman" w:hAnsi="Calibri" w:cs="Calibri"/>
          <w:b/>
          <w:szCs w:val="24"/>
        </w:rPr>
      </w:pPr>
      <w:r w:rsidRPr="00D266AB">
        <w:rPr>
          <w:rFonts w:eastAsia="Calibri" w:cstheme="minorHAnsi"/>
          <w:b/>
          <w:color w:val="000000" w:themeColor="text1"/>
          <w:szCs w:val="24"/>
        </w:rPr>
        <w:t xml:space="preserve">[Topic 2: </w:t>
      </w:r>
      <w:r w:rsidRPr="00D266AB">
        <w:rPr>
          <w:rFonts w:ascii="Calibri" w:eastAsia="Times New Roman" w:hAnsi="Calibri" w:cs="Calibri"/>
          <w:b/>
          <w:szCs w:val="24"/>
        </w:rPr>
        <w:t xml:space="preserve">Challenges </w:t>
      </w:r>
      <w:r w:rsidR="00392BFF">
        <w:rPr>
          <w:rFonts w:ascii="Calibri" w:eastAsia="Times New Roman" w:hAnsi="Calibri" w:cs="Calibri"/>
          <w:b/>
          <w:szCs w:val="24"/>
        </w:rPr>
        <w:t>Service Members</w:t>
      </w:r>
      <w:r w:rsidRPr="00D266AB">
        <w:rPr>
          <w:rFonts w:ascii="Calibri" w:eastAsia="Times New Roman" w:hAnsi="Calibri" w:cs="Calibri"/>
          <w:b/>
          <w:szCs w:val="24"/>
        </w:rPr>
        <w:t xml:space="preserve"> Face]</w:t>
      </w:r>
    </w:p>
    <w:p w14:paraId="2CBDA1BD" w14:textId="77777777" w:rsidR="00D266AB" w:rsidRPr="00D266AB" w:rsidRDefault="00D266AB" w:rsidP="00830626">
      <w:pPr>
        <w:pStyle w:val="TealNoHeading"/>
      </w:pPr>
      <w:r w:rsidRPr="00D266AB">
        <w:t xml:space="preserve">SAY: </w:t>
      </w:r>
    </w:p>
    <w:p w14:paraId="01F2A4DC" w14:textId="4374822D" w:rsidR="00D266AB" w:rsidRPr="00D266AB" w:rsidRDefault="00D266AB" w:rsidP="00525D2C">
      <w:pPr>
        <w:pStyle w:val="SAYBullets"/>
      </w:pPr>
      <w:r w:rsidRPr="0031323C">
        <w:rPr>
          <w:rStyle w:val="SolidgreensquarebulletChar"/>
        </w:rPr>
        <w:t>As you can see here, there are</w:t>
      </w:r>
      <w:r w:rsidRPr="00D266AB">
        <w:t xml:space="preserve"> some challenges that all </w:t>
      </w:r>
      <w:r w:rsidR="00E86134">
        <w:t>s</w:t>
      </w:r>
      <w:r w:rsidR="00084556">
        <w:t>ervice</w:t>
      </w:r>
      <w:r w:rsidRPr="00D266AB">
        <w:t xml:space="preserve"> members tend to face.</w:t>
      </w:r>
    </w:p>
    <w:p w14:paraId="54AB2D30" w14:textId="72AED931" w:rsidR="00D266AB" w:rsidRPr="00723AD3" w:rsidRDefault="00D266AB" w:rsidP="00215228">
      <w:pPr>
        <w:pStyle w:val="FirstOpenCircleTealBullets"/>
      </w:pPr>
      <w:r w:rsidRPr="00723AD3">
        <w:t>Military-related responsibilities and expectations</w:t>
      </w:r>
      <w:r w:rsidR="009168C0" w:rsidRPr="00723AD3">
        <w:t xml:space="preserve"> and the unpredictability</w:t>
      </w:r>
      <w:r w:rsidR="00370BBF">
        <w:t xml:space="preserve"> of their schedule</w:t>
      </w:r>
    </w:p>
    <w:p w14:paraId="45F17D28" w14:textId="77777777" w:rsidR="00D266AB" w:rsidRPr="00723AD3" w:rsidRDefault="00D266AB" w:rsidP="00215228">
      <w:pPr>
        <w:pStyle w:val="FirstOpenCircleTealBullets"/>
      </w:pPr>
      <w:r w:rsidRPr="00723AD3">
        <w:t>Frequent relocations, which can cause emotional stress</w:t>
      </w:r>
    </w:p>
    <w:p w14:paraId="5C5B3588" w14:textId="77777777" w:rsidR="00D266AB" w:rsidRPr="00723AD3" w:rsidRDefault="00D266AB" w:rsidP="00215228">
      <w:pPr>
        <w:pStyle w:val="FirstOpenCircleTealBullets"/>
      </w:pPr>
      <w:r w:rsidRPr="00723AD3">
        <w:t>Separations from immediate family</w:t>
      </w:r>
    </w:p>
    <w:p w14:paraId="32217F9E" w14:textId="25DA9043" w:rsidR="009168C0" w:rsidRPr="00DE317B" w:rsidRDefault="009168C0" w:rsidP="0038158C">
      <w:pPr>
        <w:pStyle w:val="Solidblacksquarebullets"/>
      </w:pPr>
      <w:r w:rsidRPr="0031323C">
        <w:t>Including long days</w:t>
      </w:r>
      <w:r w:rsidRPr="00DE317B">
        <w:t>, trainings and extended time in the field</w:t>
      </w:r>
    </w:p>
    <w:p w14:paraId="4A29A8BD" w14:textId="77777777" w:rsidR="009168C0" w:rsidRPr="00723AD3" w:rsidRDefault="009168C0" w:rsidP="00215228">
      <w:pPr>
        <w:pStyle w:val="FirstOpenCircleTealBullets"/>
      </w:pPr>
      <w:r w:rsidRPr="00723AD3">
        <w:t>Deployment and reintegration</w:t>
      </w:r>
    </w:p>
    <w:p w14:paraId="3B3B3A6B" w14:textId="77777777" w:rsidR="009168C0" w:rsidRPr="0031323C" w:rsidRDefault="00381AC8" w:rsidP="0038158C">
      <w:pPr>
        <w:pStyle w:val="Solidblacksquarebullets"/>
      </w:pPr>
      <w:r w:rsidRPr="0031323C">
        <w:t>I</w:t>
      </w:r>
      <w:r w:rsidR="009168C0" w:rsidRPr="0031323C">
        <w:t>nclud</w:t>
      </w:r>
      <w:r w:rsidRPr="0031323C">
        <w:t>ing</w:t>
      </w:r>
      <w:r w:rsidR="009168C0" w:rsidRPr="0031323C">
        <w:t xml:space="preserve"> combat-related trauma </w:t>
      </w:r>
    </w:p>
    <w:p w14:paraId="6A3CF9F4" w14:textId="77777777" w:rsidR="00AC34C5" w:rsidRPr="00723AD3" w:rsidRDefault="00D266AB" w:rsidP="00215228">
      <w:pPr>
        <w:pStyle w:val="FirstOpenCircleTealBullets"/>
      </w:pPr>
      <w:r w:rsidRPr="00723AD3">
        <w:t>Access to care</w:t>
      </w:r>
      <w:r w:rsidR="00316F27">
        <w:t xml:space="preserve"> issues</w:t>
      </w:r>
    </w:p>
    <w:p w14:paraId="404DF2BD" w14:textId="77777777" w:rsidR="00D266AB" w:rsidRPr="003D4EAB" w:rsidRDefault="00D266AB" w:rsidP="00706DBB">
      <w:pPr>
        <w:spacing w:before="0" w:after="0"/>
        <w:contextualSpacing/>
        <w:rPr>
          <w:rFonts w:eastAsia="Times New Roman" w:cstheme="minorHAnsi"/>
          <w:szCs w:val="24"/>
        </w:rPr>
      </w:pPr>
    </w:p>
    <w:p w14:paraId="0966021F" w14:textId="77777777" w:rsidR="00723AD3" w:rsidRPr="00D266AB" w:rsidRDefault="005D7C1C" w:rsidP="00ED2F75">
      <w:pPr>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765485DD" wp14:editId="23A072C9">
            <wp:extent cx="226463" cy="226463"/>
            <wp:effectExtent l="0" t="0" r="2540" b="2540"/>
            <wp:docPr id="87" name="Picture 8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723AD3" w:rsidRPr="00D266AB">
        <w:rPr>
          <w:rFonts w:eastAsia="Times New Roman" w:cstheme="minorHAnsi"/>
          <w:b/>
          <w:color w:val="000000" w:themeColor="text1"/>
          <w:szCs w:val="24"/>
        </w:rPr>
        <w:t>TIP:</w:t>
      </w:r>
      <w:r w:rsidR="00723AD3" w:rsidRPr="00D266AB">
        <w:rPr>
          <w:rFonts w:eastAsia="Times New Roman" w:cs="Times New Roman"/>
          <w:szCs w:val="24"/>
        </w:rPr>
        <w:t xml:space="preserve"> It</w:t>
      </w:r>
      <w:r w:rsidR="00723AD3">
        <w:rPr>
          <w:rFonts w:eastAsia="Times New Roman" w:cs="Times New Roman"/>
          <w:szCs w:val="24"/>
        </w:rPr>
        <w:t>’s</w:t>
      </w:r>
      <w:r w:rsidR="00723AD3" w:rsidRPr="00D266AB">
        <w:rPr>
          <w:rFonts w:eastAsia="Times New Roman" w:cs="Times New Roman"/>
          <w:szCs w:val="24"/>
        </w:rPr>
        <w:t xml:space="preserve"> helpful to expand on each one of the challenges identified or</w:t>
      </w:r>
      <w:r w:rsidR="00723AD3">
        <w:rPr>
          <w:rFonts w:eastAsia="Times New Roman" w:cs="Times New Roman"/>
          <w:szCs w:val="24"/>
        </w:rPr>
        <w:t>, if time is limited,</w:t>
      </w:r>
      <w:r w:rsidR="00723AD3" w:rsidRPr="00D266AB">
        <w:rPr>
          <w:rFonts w:eastAsia="Times New Roman" w:cs="Times New Roman"/>
          <w:szCs w:val="24"/>
        </w:rPr>
        <w:t xml:space="preserve"> select a few to</w:t>
      </w:r>
      <w:r w:rsidR="00381AC8">
        <w:rPr>
          <w:rFonts w:eastAsia="Times New Roman" w:cs="Times New Roman"/>
          <w:szCs w:val="24"/>
        </w:rPr>
        <w:t xml:space="preserve"> discuss</w:t>
      </w:r>
      <w:r w:rsidR="00723AD3" w:rsidRPr="00D266AB">
        <w:rPr>
          <w:rFonts w:eastAsia="Times New Roman" w:cs="Times New Roman"/>
          <w:szCs w:val="24"/>
        </w:rPr>
        <w:t xml:space="preserve"> briefly.</w:t>
      </w:r>
      <w:r w:rsidR="00723AD3">
        <w:rPr>
          <w:rFonts w:eastAsia="Times New Roman" w:cs="Times New Roman"/>
          <w:szCs w:val="24"/>
        </w:rPr>
        <w:t xml:space="preserve"> Providing examples can help participants really feel connected to the content. </w:t>
      </w:r>
    </w:p>
    <w:p w14:paraId="296C215A" w14:textId="77777777" w:rsidR="003D4EAB" w:rsidRPr="00D266AB" w:rsidRDefault="003D4EAB" w:rsidP="003D4EAB">
      <w:pPr>
        <w:spacing w:before="0" w:after="0"/>
        <w:ind w:left="720"/>
        <w:contextualSpacing/>
        <w:rPr>
          <w:rFonts w:eastAsia="Times New Roman" w:cstheme="minorHAnsi"/>
          <w:szCs w:val="24"/>
        </w:rPr>
      </w:pPr>
    </w:p>
    <w:p w14:paraId="3448351D" w14:textId="77777777" w:rsidR="005A1C5B" w:rsidRPr="00873D3C" w:rsidRDefault="00D266AB" w:rsidP="00525D2C">
      <w:pPr>
        <w:pStyle w:val="SAYBullets"/>
        <w:rPr>
          <w:rFonts w:cstheme="majorBidi"/>
          <w:b/>
          <w:color w:val="139484"/>
          <w:sz w:val="28"/>
        </w:rPr>
      </w:pPr>
      <w:r w:rsidRPr="00D266AB">
        <w:t>These challenges and general life stressors, if unchecked</w:t>
      </w:r>
      <w:r w:rsidR="000A767F">
        <w:t>,</w:t>
      </w:r>
      <w:r w:rsidRPr="00D266AB">
        <w:t xml:space="preserve"> can sometimes lead to mental health concerns.</w:t>
      </w:r>
    </w:p>
    <w:p w14:paraId="512A74F2" w14:textId="77777777" w:rsidR="00873D3C" w:rsidRPr="00415653" w:rsidRDefault="00873D3C" w:rsidP="00873D3C">
      <w:pPr>
        <w:spacing w:before="0" w:after="0"/>
        <w:ind w:left="720"/>
        <w:contextualSpacing/>
        <w:rPr>
          <w:rFonts w:eastAsia="Times New Roman" w:cstheme="majorBidi"/>
          <w:color w:val="139484"/>
          <w:szCs w:val="24"/>
        </w:rPr>
      </w:pPr>
    </w:p>
    <w:p w14:paraId="64D558D4" w14:textId="77777777" w:rsidR="00D266AB" w:rsidRPr="00D266AB" w:rsidRDefault="00D266AB" w:rsidP="00830626">
      <w:pPr>
        <w:pStyle w:val="TealNoHeading"/>
        <w:rPr>
          <w:rFonts w:cstheme="minorHAnsi"/>
        </w:rPr>
      </w:pPr>
      <w:r w:rsidRPr="00D266AB">
        <w:t>ASK:</w:t>
      </w:r>
    </w:p>
    <w:p w14:paraId="67BDB2F3" w14:textId="52502319" w:rsidR="00D266AB" w:rsidRDefault="00D266AB" w:rsidP="00525D2C">
      <w:pPr>
        <w:pStyle w:val="SAYBullets"/>
      </w:pPr>
      <w:r w:rsidRPr="00D266AB">
        <w:t xml:space="preserve">What are some challenges </w:t>
      </w:r>
      <w:r w:rsidR="009F2EDE">
        <w:t xml:space="preserve">that </w:t>
      </w:r>
      <w:r w:rsidR="00E86134">
        <w:t>your s</w:t>
      </w:r>
      <w:r w:rsidRPr="00D266AB">
        <w:t>ervice member</w:t>
      </w:r>
      <w:r w:rsidR="000A767F">
        <w:t xml:space="preserve"> </w:t>
      </w:r>
      <w:r w:rsidRPr="00D266AB">
        <w:t xml:space="preserve">or someone you know faced during your time as a </w:t>
      </w:r>
      <w:r w:rsidR="003D4EAB">
        <w:t>m</w:t>
      </w:r>
      <w:r w:rsidRPr="00D266AB">
        <w:t>ilitary spouse?</w:t>
      </w:r>
    </w:p>
    <w:p w14:paraId="738710BB" w14:textId="77777777" w:rsidR="00DA3FBA" w:rsidRPr="00D266AB" w:rsidRDefault="00DA3FBA" w:rsidP="00045FD1">
      <w:pPr>
        <w:spacing w:before="0" w:after="0"/>
        <w:ind w:left="720"/>
        <w:contextualSpacing/>
        <w:rPr>
          <w:rFonts w:eastAsia="Times New Roman" w:cstheme="minorHAnsi"/>
          <w:szCs w:val="24"/>
        </w:rPr>
      </w:pPr>
    </w:p>
    <w:p w14:paraId="1F99CAD3" w14:textId="77777777" w:rsidR="00D266AB" w:rsidRDefault="005D7C1C" w:rsidP="00415653">
      <w:pPr>
        <w:spacing w:before="0" w:after="0"/>
        <w:ind w:left="720"/>
        <w:rPr>
          <w:rFonts w:cstheme="minorHAnsi"/>
        </w:rPr>
      </w:pPr>
      <w:r w:rsidRPr="00D266AB">
        <w:rPr>
          <w:rFonts w:ascii="Calibri" w:eastAsia="Calibri" w:hAnsi="Calibri" w:cs="Calibri"/>
          <w:b/>
          <w:noProof/>
          <w:color w:val="7030A0"/>
          <w:sz w:val="28"/>
          <w:szCs w:val="24"/>
        </w:rPr>
        <w:drawing>
          <wp:inline distT="0" distB="0" distL="0" distR="0" wp14:anchorId="5D605A77" wp14:editId="547B7214">
            <wp:extent cx="226463" cy="226463"/>
            <wp:effectExtent l="0" t="0" r="2540" b="2540"/>
            <wp:docPr id="89" name="Picture 8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If you can, w</w:t>
      </w:r>
      <w:r w:rsidR="00D266AB" w:rsidRPr="00D266AB">
        <w:rPr>
          <w:rFonts w:cstheme="minorHAnsi"/>
        </w:rPr>
        <w:t>rite on a dry erase</w:t>
      </w:r>
      <w:r w:rsidR="00381AC8">
        <w:rPr>
          <w:rFonts w:cstheme="minorHAnsi"/>
        </w:rPr>
        <w:t xml:space="preserve"> board</w:t>
      </w:r>
      <w:r w:rsidR="00D266AB" w:rsidRPr="00D266AB">
        <w:rPr>
          <w:rFonts w:cstheme="minorHAnsi"/>
        </w:rPr>
        <w:t xml:space="preserve"> or </w:t>
      </w:r>
      <w:r w:rsidR="000A68DC">
        <w:rPr>
          <w:rFonts w:cstheme="minorHAnsi"/>
        </w:rPr>
        <w:t>flip chart</w:t>
      </w:r>
      <w:r w:rsidR="00D266AB" w:rsidRPr="00D266AB">
        <w:rPr>
          <w:rFonts w:cstheme="minorHAnsi"/>
        </w:rPr>
        <w:t xml:space="preserve"> the challenges military spouses </w:t>
      </w:r>
      <w:r w:rsidR="00DA6B3C">
        <w:rPr>
          <w:rFonts w:cstheme="minorHAnsi"/>
        </w:rPr>
        <w:t>suggest</w:t>
      </w:r>
      <w:r w:rsidR="00D266AB" w:rsidRPr="00D266AB">
        <w:rPr>
          <w:rFonts w:cstheme="minorHAnsi"/>
        </w:rPr>
        <w:t xml:space="preserve"> that are not presented on the slide. This will help validate their opinions. </w:t>
      </w:r>
    </w:p>
    <w:p w14:paraId="6A06C1EA" w14:textId="77777777" w:rsidR="00415653" w:rsidRPr="00D266AB" w:rsidRDefault="00415653" w:rsidP="00415653">
      <w:pPr>
        <w:spacing w:before="0" w:after="0"/>
        <w:ind w:left="720"/>
        <w:rPr>
          <w:rFonts w:cstheme="minorHAnsi"/>
        </w:rPr>
      </w:pPr>
    </w:p>
    <w:p w14:paraId="204A0FDE" w14:textId="77777777" w:rsidR="00D266AB" w:rsidRPr="00D266AB" w:rsidRDefault="00D266AB" w:rsidP="00830626">
      <w:pPr>
        <w:pStyle w:val="TealNoHeading"/>
      </w:pPr>
      <w:r w:rsidRPr="00D266AB">
        <w:t xml:space="preserve">SAY: </w:t>
      </w:r>
    </w:p>
    <w:p w14:paraId="544F73AA" w14:textId="70830EA3" w:rsidR="00D266AB" w:rsidRPr="008A5246" w:rsidDel="007A15B4" w:rsidRDefault="00D266AB" w:rsidP="00525D2C">
      <w:pPr>
        <w:pStyle w:val="SAYBullets"/>
        <w:rPr>
          <w:rFonts w:eastAsia="Times New Roman"/>
        </w:rPr>
      </w:pPr>
      <w:r w:rsidRPr="0031323C">
        <w:rPr>
          <w:rStyle w:val="SolidgreensquarebulletChar"/>
        </w:rPr>
        <w:t xml:space="preserve">And that’s why we’re here today, to help </w:t>
      </w:r>
      <w:r w:rsidR="00DA6B3C" w:rsidRPr="0031323C">
        <w:rPr>
          <w:rStyle w:val="SolidgreensquarebulletChar"/>
        </w:rPr>
        <w:t>you</w:t>
      </w:r>
      <w:r w:rsidRPr="0031323C">
        <w:rPr>
          <w:rStyle w:val="SolidgreensquarebulletChar"/>
        </w:rPr>
        <w:t xml:space="preserve"> </w:t>
      </w:r>
      <w:r w:rsidR="001C7227" w:rsidRPr="0031323C">
        <w:rPr>
          <w:rStyle w:val="SolidgreensquarebulletChar"/>
        </w:rPr>
        <w:t>help</w:t>
      </w:r>
      <w:r w:rsidR="00132C0B" w:rsidRPr="0031323C">
        <w:rPr>
          <w:rStyle w:val="SolidgreensquarebulletChar"/>
        </w:rPr>
        <w:t xml:space="preserve"> </w:t>
      </w:r>
      <w:r w:rsidR="00DA6B3C" w:rsidRPr="0031323C">
        <w:rPr>
          <w:rStyle w:val="SolidgreensquarebulletChar"/>
        </w:rPr>
        <w:t>your</w:t>
      </w:r>
      <w:r w:rsidR="00E86134">
        <w:rPr>
          <w:rStyle w:val="SolidgreensquarebulletChar"/>
        </w:rPr>
        <w:t xml:space="preserve"> s</w:t>
      </w:r>
      <w:r w:rsidRPr="0031323C">
        <w:rPr>
          <w:rStyle w:val="SolidgreensquarebulletChar"/>
        </w:rPr>
        <w:t>ervice members overcome these challenges by providing</w:t>
      </w:r>
      <w:r w:rsidRPr="00D266AB">
        <w:t xml:space="preserve"> the tools for reaching out for help when they need it. </w:t>
      </w:r>
      <w:r w:rsidRPr="008A5246">
        <w:rPr>
          <w:rFonts w:eastAsia="Times New Roman"/>
        </w:rPr>
        <w:br w:type="page"/>
      </w:r>
    </w:p>
    <w:p w14:paraId="07152D8F" w14:textId="77777777" w:rsidR="00D266AB" w:rsidRPr="009F02CA" w:rsidRDefault="00163FAF" w:rsidP="00F34219">
      <w:pPr>
        <w:pStyle w:val="SlideHeadings-Heading2"/>
      </w:pPr>
      <w:bookmarkStart w:id="507" w:name="_Toc66248866"/>
      <w:bookmarkStart w:id="508" w:name="_Toc70340122"/>
      <w:bookmarkStart w:id="509" w:name="_Toc70342531"/>
      <w:bookmarkStart w:id="510" w:name="_Toc70613691"/>
      <w:bookmarkStart w:id="511" w:name="_Toc70614140"/>
      <w:r>
        <w:lastRenderedPageBreak/>
        <w:t>SLIDE 4:</w:t>
      </w:r>
      <w:r w:rsidR="008A5246" w:rsidRPr="009F02CA">
        <w:t xml:space="preserve"> </w:t>
      </w:r>
      <w:bookmarkStart w:id="512" w:name="_Toc64987416"/>
      <w:r w:rsidR="00D266AB" w:rsidRPr="009F02CA">
        <w:t>Service Member Barriers to Help Seeking</w:t>
      </w:r>
      <w:bookmarkEnd w:id="507"/>
      <w:bookmarkEnd w:id="508"/>
      <w:bookmarkEnd w:id="509"/>
      <w:bookmarkEnd w:id="510"/>
      <w:bookmarkEnd w:id="511"/>
      <w:bookmarkEnd w:id="512"/>
    </w:p>
    <w:p w14:paraId="52817089" w14:textId="4112F616" w:rsidR="00D266AB" w:rsidRPr="00D266AB" w:rsidRDefault="00115219" w:rsidP="00D266AB">
      <w:pPr>
        <w:jc w:val="center"/>
      </w:pPr>
      <w:r w:rsidRPr="00115219">
        <w:rPr>
          <w:noProof/>
        </w:rPr>
        <w:drawing>
          <wp:inline distT="0" distB="0" distL="0" distR="0" wp14:anchorId="7EC08C2C" wp14:editId="5D1675F3">
            <wp:extent cx="4572638" cy="3429479"/>
            <wp:effectExtent l="19050" t="19050" r="18415" b="19050"/>
            <wp:docPr id="54" name="Picture 54" descr="Image od Slide 4, Service Member Barriers to Help Seeking&#10;The top poses a question:&#10;Why do Service members choose not to seek help?&#10;&#10;There is a an icon of a book and then the definition is supplied for a barrier.&#10;Barrier to Care: A barrier or obstacle, real or perceived, that prevents&#10;a person from accessing needed help.&#10;&#10;Then in the main portion of the slide, it says on a teal banner:&#10;Based on the 2018 DoD Status of Forces Survey, the most frequently identified perceived barriers to seeking help with a personal problem were:&#10;77% – Preference for Self-Reliance&#10;67% – Perception of Being &quot;Borken&quot;&#10;65% – Negative Career Impact&#10;50% – Not Knowing Which Resource to Use&#10;Each percentage has a circle depicting the percentage around the number.&#10;" title="Service Member Barriers to Help See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4AC70A57"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50E48BE3" w14:textId="78DE3CAA" w:rsidR="00D266AB" w:rsidRPr="00D266AB" w:rsidRDefault="00DA6B3C" w:rsidP="00D266AB">
      <w:pPr>
        <w:spacing w:before="0" w:after="0"/>
      </w:pPr>
      <w:r>
        <w:t>This</w:t>
      </w:r>
      <w:r w:rsidR="00D266AB" w:rsidRPr="00D266AB">
        <w:t xml:space="preserve"> slide will</w:t>
      </w:r>
      <w:r>
        <w:t xml:space="preserve"> first</w:t>
      </w:r>
      <w:r w:rsidR="00D266AB" w:rsidRPr="00D266AB">
        <w:t xml:space="preserve"> appear with only the top question. </w:t>
      </w:r>
      <w:r w:rsidR="00226863">
        <w:t>You will then be cued</w:t>
      </w:r>
      <w:r>
        <w:t xml:space="preserve"> to</w:t>
      </w:r>
      <w:r w:rsidR="00D266AB" w:rsidRPr="00D266AB">
        <w:t xml:space="preserve"> bring up the </w:t>
      </w:r>
      <w:r w:rsidR="00A02544">
        <w:t>“</w:t>
      </w:r>
      <w:r w:rsidR="00D266AB" w:rsidRPr="00D266AB">
        <w:t>Barrier to Care</w:t>
      </w:r>
      <w:r w:rsidR="00A02544">
        <w:t>”</w:t>
      </w:r>
      <w:r w:rsidR="00D266AB" w:rsidRPr="00D266AB">
        <w:t xml:space="preserve"> definition. </w:t>
      </w:r>
      <w:r w:rsidR="00226863">
        <w:t xml:space="preserve">You will then be cued </w:t>
      </w:r>
      <w:r>
        <w:t>to</w:t>
      </w:r>
      <w:r w:rsidR="00D266AB" w:rsidRPr="00D266AB">
        <w:t xml:space="preserve"> </w:t>
      </w:r>
      <w:r w:rsidR="001864BE">
        <w:t>advance</w:t>
      </w:r>
      <w:r w:rsidR="00D266AB" w:rsidRPr="00D266AB">
        <w:t xml:space="preserve"> the rest of the slide.</w:t>
      </w:r>
    </w:p>
    <w:p w14:paraId="6AD76CF6" w14:textId="77777777" w:rsidR="00D266AB" w:rsidRPr="00D266AB" w:rsidRDefault="00D266AB" w:rsidP="00D266AB">
      <w:pPr>
        <w:spacing w:before="0" w:after="0"/>
      </w:pPr>
    </w:p>
    <w:p w14:paraId="657C0FFA" w14:textId="77777777" w:rsidR="00D266AB" w:rsidRPr="00D266AB" w:rsidRDefault="00D266AB" w:rsidP="00830626">
      <w:pPr>
        <w:pStyle w:val="TealNoHeading"/>
      </w:pPr>
      <w:r w:rsidRPr="00D266AB">
        <w:t>MATERIALS:</w:t>
      </w:r>
    </w:p>
    <w:p w14:paraId="637DD856" w14:textId="4CDD25A4" w:rsidR="00D266AB" w:rsidRPr="00D266AB" w:rsidRDefault="00D266AB" w:rsidP="00D266AB">
      <w:pPr>
        <w:spacing w:before="0"/>
      </w:pPr>
      <w:r w:rsidRPr="00D266AB">
        <w:rPr>
          <w:rFonts w:cstheme="minorHAnsi"/>
        </w:rPr>
        <w:t>None</w:t>
      </w:r>
    </w:p>
    <w:p w14:paraId="6DE1585F" w14:textId="77777777" w:rsidR="00D266AB" w:rsidRDefault="00D266AB" w:rsidP="00830626">
      <w:pPr>
        <w:pStyle w:val="TealNoHeading"/>
      </w:pPr>
      <w:r w:rsidRPr="00D266AB">
        <w:t>MAIN DISCUSSION POINTS:</w:t>
      </w:r>
    </w:p>
    <w:p w14:paraId="79081B63" w14:textId="77777777" w:rsidR="00381AC8" w:rsidRPr="00D266AB" w:rsidRDefault="00381AC8" w:rsidP="00D266AB">
      <w:pPr>
        <w:spacing w:before="0" w:after="0"/>
        <w:rPr>
          <w:rFonts w:eastAsia="Times New Roman" w:cstheme="majorBidi"/>
          <w:b/>
          <w:color w:val="139484"/>
          <w:sz w:val="28"/>
          <w:szCs w:val="24"/>
        </w:rPr>
      </w:pPr>
      <w:r w:rsidRPr="00D266AB">
        <w:rPr>
          <w:rFonts w:cstheme="minorHAnsi"/>
        </w:rPr>
        <w:t>On this slide, we will discuss the following topics:</w:t>
      </w:r>
    </w:p>
    <w:p w14:paraId="470F8DF0" w14:textId="77777777" w:rsidR="00D266AB" w:rsidRPr="00D266AB" w:rsidRDefault="00D266AB" w:rsidP="00037897">
      <w:pPr>
        <w:numPr>
          <w:ilvl w:val="0"/>
          <w:numId w:val="54"/>
        </w:numPr>
        <w:spacing w:before="0" w:after="0"/>
        <w:contextualSpacing/>
        <w:rPr>
          <w:rFonts w:eastAsia="Times New Roman" w:cstheme="minorHAnsi"/>
          <w:szCs w:val="24"/>
        </w:rPr>
      </w:pPr>
      <w:r w:rsidRPr="00D266AB">
        <w:rPr>
          <w:rFonts w:ascii="Calibri" w:eastAsia="Times New Roman" w:hAnsi="Calibri" w:cs="Calibri"/>
        </w:rPr>
        <w:t xml:space="preserve">Why </w:t>
      </w:r>
      <w:r w:rsidR="003006E9">
        <w:rPr>
          <w:rFonts w:ascii="Calibri" w:eastAsia="Times New Roman" w:hAnsi="Calibri" w:cs="Calibri"/>
        </w:rPr>
        <w:t xml:space="preserve">Are </w:t>
      </w:r>
      <w:r w:rsidRPr="00D266AB">
        <w:rPr>
          <w:rFonts w:ascii="Calibri" w:eastAsia="Times New Roman" w:hAnsi="Calibri" w:cs="Calibri"/>
        </w:rPr>
        <w:t xml:space="preserve">Service Members Reluctant </w:t>
      </w:r>
      <w:r w:rsidR="00010DB7">
        <w:rPr>
          <w:rFonts w:ascii="Calibri" w:eastAsia="Times New Roman" w:hAnsi="Calibri" w:cs="Calibri"/>
        </w:rPr>
        <w:t>t</w:t>
      </w:r>
      <w:r w:rsidRPr="00D266AB">
        <w:rPr>
          <w:rFonts w:ascii="Calibri" w:eastAsia="Times New Roman" w:hAnsi="Calibri" w:cs="Calibri"/>
        </w:rPr>
        <w:t>o Seek Mental Health Help</w:t>
      </w:r>
    </w:p>
    <w:p w14:paraId="3AC51C76" w14:textId="77777777" w:rsidR="00D266AB" w:rsidRPr="00D266AB" w:rsidRDefault="00D266AB" w:rsidP="00037897">
      <w:pPr>
        <w:numPr>
          <w:ilvl w:val="0"/>
          <w:numId w:val="54"/>
        </w:numPr>
        <w:spacing w:before="0" w:after="0"/>
        <w:contextualSpacing/>
        <w:rPr>
          <w:rFonts w:eastAsia="Times New Roman" w:cstheme="minorHAnsi"/>
          <w:szCs w:val="24"/>
        </w:rPr>
      </w:pPr>
      <w:r w:rsidRPr="00D266AB">
        <w:rPr>
          <w:rFonts w:ascii="Calibri" w:eastAsia="Times New Roman" w:hAnsi="Calibri" w:cs="Calibri"/>
        </w:rPr>
        <w:t>Frequently Identified Barriers to Care</w:t>
      </w:r>
    </w:p>
    <w:p w14:paraId="36E1A067" w14:textId="77777777" w:rsidR="00D266AB" w:rsidRPr="00D266AB" w:rsidRDefault="00D266AB" w:rsidP="00D266AB">
      <w:pPr>
        <w:spacing w:after="0"/>
        <w:ind w:left="720"/>
        <w:contextualSpacing/>
        <w:rPr>
          <w:rFonts w:eastAsia="Times New Roman" w:cstheme="minorHAnsi"/>
        </w:rPr>
      </w:pPr>
    </w:p>
    <w:p w14:paraId="08D3587A" w14:textId="77777777" w:rsidR="00D266AB" w:rsidRDefault="00D266AB" w:rsidP="00830626">
      <w:pPr>
        <w:pStyle w:val="TealNoHeading"/>
      </w:pPr>
      <w:r w:rsidRPr="00D266AB">
        <w:t>SAMPLE TALKING POINTS:</w:t>
      </w:r>
    </w:p>
    <w:p w14:paraId="2EF5F79E" w14:textId="77777777" w:rsidR="005A1C5B" w:rsidRPr="00D266AB" w:rsidRDefault="005A1C5B" w:rsidP="00C35165">
      <w:pPr>
        <w:spacing w:before="0" w:after="0"/>
        <w:rPr>
          <w:rFonts w:eastAsia="Times New Roman" w:cstheme="majorBidi"/>
          <w:b/>
          <w:color w:val="139484"/>
          <w:sz w:val="28"/>
          <w:szCs w:val="24"/>
        </w:rPr>
      </w:pPr>
    </w:p>
    <w:p w14:paraId="2D294430" w14:textId="77777777" w:rsidR="00D266AB" w:rsidRPr="00D266AB" w:rsidRDefault="00D266AB" w:rsidP="00C35165">
      <w:pPr>
        <w:spacing w:before="0" w:after="0"/>
        <w:contextualSpacing/>
        <w:jc w:val="right"/>
        <w:rPr>
          <w:rFonts w:eastAsia="Calibri" w:cstheme="minorHAnsi"/>
          <w:b/>
          <w:color w:val="000000" w:themeColor="text1"/>
          <w:szCs w:val="24"/>
        </w:rPr>
      </w:pPr>
      <w:r w:rsidRPr="00D266AB">
        <w:rPr>
          <w:rFonts w:eastAsia="Calibri" w:cstheme="minorHAnsi"/>
          <w:b/>
          <w:color w:val="000000" w:themeColor="text1"/>
          <w:szCs w:val="24"/>
        </w:rPr>
        <w:t xml:space="preserve">[Topic 1: Why </w:t>
      </w:r>
      <w:r w:rsidR="003006E9">
        <w:rPr>
          <w:rFonts w:eastAsia="Calibri" w:cstheme="minorHAnsi"/>
          <w:b/>
          <w:color w:val="000000" w:themeColor="text1"/>
          <w:szCs w:val="24"/>
        </w:rPr>
        <w:t xml:space="preserve">Are </w:t>
      </w:r>
      <w:r w:rsidRPr="00D266AB">
        <w:rPr>
          <w:rFonts w:eastAsia="Calibri" w:cstheme="minorHAnsi"/>
          <w:b/>
          <w:color w:val="000000" w:themeColor="text1"/>
          <w:szCs w:val="24"/>
        </w:rPr>
        <w:t xml:space="preserve">Service Members Reluctant </w:t>
      </w:r>
      <w:r w:rsidR="00010DB7">
        <w:rPr>
          <w:rFonts w:eastAsia="Calibri" w:cstheme="minorHAnsi"/>
          <w:b/>
          <w:color w:val="000000" w:themeColor="text1"/>
          <w:szCs w:val="24"/>
        </w:rPr>
        <w:t>t</w:t>
      </w:r>
      <w:r w:rsidRPr="00D266AB">
        <w:rPr>
          <w:rFonts w:eastAsia="Calibri" w:cstheme="minorHAnsi"/>
          <w:b/>
          <w:color w:val="000000" w:themeColor="text1"/>
          <w:szCs w:val="24"/>
        </w:rPr>
        <w:t>o Seek Mental Health Help]</w:t>
      </w:r>
    </w:p>
    <w:p w14:paraId="2329AC79" w14:textId="77777777" w:rsidR="00D266AB" w:rsidRPr="00D266AB" w:rsidRDefault="00D266AB" w:rsidP="00830626">
      <w:pPr>
        <w:pStyle w:val="TealNoHeading"/>
        <w:rPr>
          <w:rFonts w:cstheme="minorHAnsi"/>
        </w:rPr>
      </w:pPr>
      <w:r w:rsidRPr="00D266AB">
        <w:t>ASK:</w:t>
      </w:r>
    </w:p>
    <w:p w14:paraId="10CA58EE" w14:textId="55BC0E93" w:rsidR="00D266AB" w:rsidRDefault="00D266AB" w:rsidP="00B87F8B">
      <w:pPr>
        <w:numPr>
          <w:ilvl w:val="0"/>
          <w:numId w:val="18"/>
        </w:numPr>
        <w:spacing w:before="0" w:after="0"/>
        <w:contextualSpacing/>
        <w:rPr>
          <w:rFonts w:eastAsia="Times New Roman" w:cstheme="minorHAnsi"/>
        </w:rPr>
      </w:pPr>
      <w:r w:rsidRPr="0057338F">
        <w:rPr>
          <w:rStyle w:val="SolidSquareTealBulletsChar"/>
        </w:rPr>
        <w:t xml:space="preserve">If reaching out for support can help </w:t>
      </w:r>
      <w:r w:rsidR="00E86134">
        <w:rPr>
          <w:rStyle w:val="SolidSquareTealBulletsChar"/>
        </w:rPr>
        <w:t>s</w:t>
      </w:r>
      <w:r w:rsidR="00084556" w:rsidRPr="0057338F">
        <w:rPr>
          <w:rStyle w:val="SolidSquareTealBulletsChar"/>
        </w:rPr>
        <w:t>ervice</w:t>
      </w:r>
      <w:r w:rsidRPr="0057338F">
        <w:rPr>
          <w:rStyle w:val="SolidSquareTealBulletsChar"/>
        </w:rPr>
        <w:t xml:space="preserve"> members achieve their personal life goals, then why do so</w:t>
      </w:r>
      <w:r w:rsidR="00E86134">
        <w:rPr>
          <w:rStyle w:val="SolidSquareTealBulletsChar"/>
        </w:rPr>
        <w:t xml:space="preserve"> many of them avoid it? Why do s</w:t>
      </w:r>
      <w:r w:rsidRPr="0057338F">
        <w:rPr>
          <w:rStyle w:val="SolidSquareTealBulletsChar"/>
        </w:rPr>
        <w:t>ervice members</w:t>
      </w:r>
      <w:r w:rsidRPr="00D266AB">
        <w:rPr>
          <w:rFonts w:eastAsia="Times New Roman" w:cstheme="minorHAnsi"/>
        </w:rPr>
        <w:t xml:space="preserve"> choose not to seek help?</w:t>
      </w:r>
    </w:p>
    <w:p w14:paraId="3DC25410" w14:textId="77777777" w:rsidR="00945D4B" w:rsidRPr="00D266AB" w:rsidRDefault="00945D4B" w:rsidP="00945D4B">
      <w:pPr>
        <w:spacing w:before="0" w:after="0"/>
        <w:ind w:left="720"/>
        <w:contextualSpacing/>
        <w:rPr>
          <w:rFonts w:eastAsia="Times New Roman" w:cstheme="minorHAnsi"/>
        </w:rPr>
      </w:pPr>
    </w:p>
    <w:p w14:paraId="631FCD17" w14:textId="77777777" w:rsidR="00D266AB" w:rsidRDefault="005D7C1C" w:rsidP="00045FD1">
      <w:pPr>
        <w:spacing w:before="0"/>
        <w:ind w:left="720"/>
        <w:rPr>
          <w:rFonts w:cstheme="minorHAnsi"/>
        </w:rPr>
      </w:pPr>
      <w:r w:rsidRPr="00D266AB">
        <w:rPr>
          <w:rFonts w:ascii="Calibri" w:eastAsia="Calibri" w:hAnsi="Calibri" w:cs="Calibri"/>
          <w:b/>
          <w:noProof/>
          <w:color w:val="7030A0"/>
          <w:sz w:val="28"/>
          <w:szCs w:val="24"/>
        </w:rPr>
        <w:drawing>
          <wp:inline distT="0" distB="0" distL="0" distR="0" wp14:anchorId="26ED4EFB" wp14:editId="78FBC527">
            <wp:extent cx="226463" cy="226463"/>
            <wp:effectExtent l="0" t="0" r="2540" b="2540"/>
            <wp:docPr id="90" name="Picture 9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rPr>
        <w:t xml:space="preserve">Steer </w:t>
      </w:r>
      <w:r w:rsidR="001131A1">
        <w:rPr>
          <w:rFonts w:cstheme="minorHAnsi"/>
        </w:rPr>
        <w:t xml:space="preserve">the </w:t>
      </w:r>
      <w:r w:rsidR="00D266AB" w:rsidRPr="00D266AB">
        <w:rPr>
          <w:rFonts w:cstheme="minorHAnsi"/>
        </w:rPr>
        <w:t>discussion toward the idea of “barriers” that get in the way of help seeking. Doing this will help validate the focus of the rest of the slide.</w:t>
      </w:r>
    </w:p>
    <w:p w14:paraId="560BDF0B" w14:textId="77777777" w:rsidR="00DA3FBA" w:rsidRPr="00D266AB" w:rsidRDefault="00DA3FBA" w:rsidP="00045FD1">
      <w:pPr>
        <w:spacing w:before="0"/>
        <w:ind w:left="720"/>
        <w:rPr>
          <w:rFonts w:cstheme="minorHAnsi"/>
        </w:rPr>
      </w:pPr>
    </w:p>
    <w:p w14:paraId="20789439" w14:textId="77777777" w:rsidR="00D266AB" w:rsidRPr="00D266AB" w:rsidRDefault="00D266AB" w:rsidP="00830626">
      <w:pPr>
        <w:pStyle w:val="TealNoHeading"/>
        <w:rPr>
          <w:rFonts w:cstheme="minorHAnsi"/>
        </w:rPr>
      </w:pPr>
      <w:r w:rsidRPr="00D266AB">
        <w:lastRenderedPageBreak/>
        <w:t>CUE:</w:t>
      </w:r>
    </w:p>
    <w:p w14:paraId="4CDAFF69" w14:textId="1E41C4AB"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 xml:space="preserve">advance </w:t>
      </w:r>
      <w:r w:rsidR="00DA6B3C">
        <w:rPr>
          <w:rFonts w:eastAsia="Times New Roman" w:cstheme="minorHAnsi"/>
          <w:szCs w:val="24"/>
        </w:rPr>
        <w:t xml:space="preserve">the </w:t>
      </w:r>
      <w:r w:rsidR="00A02544">
        <w:rPr>
          <w:rFonts w:eastAsia="Times New Roman" w:cstheme="minorHAnsi"/>
          <w:szCs w:val="24"/>
        </w:rPr>
        <w:t>“</w:t>
      </w:r>
      <w:r w:rsidR="00DA6B3C">
        <w:rPr>
          <w:rFonts w:eastAsia="Times New Roman" w:cstheme="minorHAnsi"/>
          <w:szCs w:val="24"/>
        </w:rPr>
        <w:t>Barrier to Care</w:t>
      </w:r>
      <w:r w:rsidR="00A02544">
        <w:rPr>
          <w:rFonts w:eastAsia="Times New Roman" w:cstheme="minorHAnsi"/>
          <w:szCs w:val="24"/>
        </w:rPr>
        <w:t>”</w:t>
      </w:r>
      <w:r w:rsidR="00DA6B3C">
        <w:rPr>
          <w:rFonts w:eastAsia="Times New Roman" w:cstheme="minorHAnsi"/>
          <w:szCs w:val="24"/>
        </w:rPr>
        <w:t xml:space="preserve"> definition</w:t>
      </w:r>
      <w:r w:rsidRPr="00D266AB">
        <w:rPr>
          <w:rFonts w:eastAsia="Times New Roman" w:cstheme="minorHAnsi"/>
          <w:szCs w:val="24"/>
        </w:rPr>
        <w:t>.</w:t>
      </w:r>
    </w:p>
    <w:p w14:paraId="08853B89" w14:textId="77777777" w:rsidR="00D266AB" w:rsidRPr="00D266AB" w:rsidRDefault="00D266AB" w:rsidP="00D266AB">
      <w:pPr>
        <w:spacing w:before="0" w:after="0"/>
        <w:rPr>
          <w:rFonts w:cstheme="minorHAnsi"/>
        </w:rPr>
      </w:pPr>
    </w:p>
    <w:p w14:paraId="7A49A8D2" w14:textId="77777777" w:rsidR="00D266AB" w:rsidRPr="00D266AB" w:rsidRDefault="00D266AB" w:rsidP="00830626">
      <w:pPr>
        <w:pStyle w:val="TealNoHeading"/>
      </w:pPr>
      <w:r w:rsidRPr="00D266AB">
        <w:t xml:space="preserve">SAY: </w:t>
      </w:r>
    </w:p>
    <w:p w14:paraId="76DE6703" w14:textId="1DE7AB26" w:rsidR="0034432F" w:rsidRDefault="005D3347" w:rsidP="00ED140E">
      <w:pPr>
        <w:pStyle w:val="SAYBullets"/>
      </w:pPr>
      <w:r>
        <w:t>A b</w:t>
      </w:r>
      <w:r w:rsidR="00D266AB" w:rsidRPr="00D266AB">
        <w:t xml:space="preserve">arrier to care </w:t>
      </w:r>
      <w:r w:rsidR="0034432F" w:rsidRPr="00D266AB">
        <w:t xml:space="preserve">is defined as “an obstacle, </w:t>
      </w:r>
      <w:r w:rsidR="0034432F" w:rsidRPr="00D266AB">
        <w:rPr>
          <w:i/>
        </w:rPr>
        <w:t>real or perceived</w:t>
      </w:r>
      <w:r w:rsidR="0034432F" w:rsidRPr="00D266AB">
        <w:t>, that prevents a person from accessing needed help</w:t>
      </w:r>
      <w:r w:rsidR="001C7227">
        <w:t>.</w:t>
      </w:r>
      <w:r w:rsidR="00031FF5">
        <w:t>”</w:t>
      </w:r>
    </w:p>
    <w:p w14:paraId="4D22DF7E" w14:textId="67DEA23A" w:rsidR="00D266AB" w:rsidRPr="00D266AB" w:rsidRDefault="0034432F" w:rsidP="00ED140E">
      <w:pPr>
        <w:pStyle w:val="SAYBullets"/>
      </w:pPr>
      <w:r>
        <w:t xml:space="preserve">Understanding the barriers </w:t>
      </w:r>
      <w:r w:rsidR="00D266AB" w:rsidRPr="00D266AB">
        <w:t xml:space="preserve">can help us understand </w:t>
      </w:r>
      <w:r w:rsidR="00D266AB" w:rsidRPr="00D266AB">
        <w:rPr>
          <w:i/>
        </w:rPr>
        <w:t>why</w:t>
      </w:r>
      <w:r w:rsidR="00E86134">
        <w:t xml:space="preserve"> s</w:t>
      </w:r>
      <w:r w:rsidR="00D266AB" w:rsidRPr="00D266AB">
        <w:t xml:space="preserve">ervice members may be reluctant to seek help, especially for mental health concerns. </w:t>
      </w:r>
    </w:p>
    <w:p w14:paraId="4DE4B2EC" w14:textId="77777777" w:rsidR="00D266AB" w:rsidRPr="00D266AB" w:rsidRDefault="00D266AB" w:rsidP="00ED140E">
      <w:pPr>
        <w:pStyle w:val="SAYBullets"/>
      </w:pPr>
      <w:r w:rsidRPr="00D266AB">
        <w:t>What’s important about this definition is that the barrier feels real to the person and it guides how they interact with the world.</w:t>
      </w:r>
    </w:p>
    <w:p w14:paraId="59B0F2E1" w14:textId="77777777" w:rsidR="00D266AB" w:rsidRPr="00D266AB" w:rsidRDefault="00D266AB" w:rsidP="00D266AB">
      <w:pPr>
        <w:spacing w:before="0" w:after="0"/>
        <w:ind w:left="720"/>
        <w:contextualSpacing/>
        <w:rPr>
          <w:rFonts w:cstheme="minorHAnsi"/>
        </w:rPr>
      </w:pPr>
    </w:p>
    <w:p w14:paraId="74629832" w14:textId="77777777" w:rsidR="00D266AB" w:rsidRPr="00D266AB" w:rsidRDefault="00D266AB" w:rsidP="00D266AB">
      <w:pPr>
        <w:spacing w:before="0" w:after="0"/>
        <w:ind w:left="720"/>
        <w:contextualSpacing/>
        <w:jc w:val="right"/>
        <w:rPr>
          <w:rFonts w:eastAsia="Calibri" w:cstheme="minorHAnsi"/>
          <w:b/>
          <w:color w:val="000000" w:themeColor="text1"/>
          <w:szCs w:val="24"/>
        </w:rPr>
      </w:pPr>
      <w:r w:rsidRPr="00D266AB">
        <w:rPr>
          <w:rFonts w:eastAsia="Calibri" w:cstheme="minorHAnsi"/>
          <w:b/>
          <w:color w:val="000000" w:themeColor="text1"/>
          <w:szCs w:val="24"/>
        </w:rPr>
        <w:t xml:space="preserve"> [Topic 2:</w:t>
      </w:r>
      <w:r w:rsidRPr="00D266AB">
        <w:rPr>
          <w:rFonts w:eastAsia="Times New Roman" w:cs="Times New Roman"/>
          <w:szCs w:val="24"/>
        </w:rPr>
        <w:t xml:space="preserve"> </w:t>
      </w:r>
      <w:r w:rsidRPr="00D266AB">
        <w:rPr>
          <w:rFonts w:eastAsia="Calibri" w:cstheme="minorHAnsi"/>
          <w:b/>
          <w:color w:val="000000" w:themeColor="text1"/>
          <w:szCs w:val="24"/>
        </w:rPr>
        <w:t>Frequently Identified Barriers to Care]</w:t>
      </w:r>
    </w:p>
    <w:p w14:paraId="0575BD0A" w14:textId="77777777" w:rsidR="00DA6B3C" w:rsidRPr="00D266AB" w:rsidRDefault="00DA6B3C" w:rsidP="00830626">
      <w:pPr>
        <w:pStyle w:val="TealNoHeading"/>
        <w:rPr>
          <w:rFonts w:cstheme="minorHAnsi"/>
        </w:rPr>
      </w:pPr>
      <w:r w:rsidRPr="00D266AB">
        <w:t>CUE:</w:t>
      </w:r>
    </w:p>
    <w:p w14:paraId="10E1DA50" w14:textId="34C9DDF8" w:rsidR="00DA6B3C" w:rsidRDefault="00DA6B3C" w:rsidP="00D266AB">
      <w:pPr>
        <w:spacing w:before="0" w:after="0"/>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 xml:space="preserve">advance </w:t>
      </w:r>
      <w:r>
        <w:rPr>
          <w:rFonts w:eastAsia="Times New Roman" w:cstheme="minorHAnsi"/>
          <w:szCs w:val="24"/>
        </w:rPr>
        <w:t>the rest of the slide.</w:t>
      </w:r>
    </w:p>
    <w:p w14:paraId="4380F2F3" w14:textId="77777777" w:rsidR="00945D4B" w:rsidRPr="00E50338" w:rsidRDefault="00945D4B" w:rsidP="00D266AB">
      <w:pPr>
        <w:spacing w:before="0" w:after="0"/>
        <w:rPr>
          <w:rFonts w:eastAsia="Times New Roman" w:cstheme="majorBidi"/>
          <w:color w:val="139484"/>
          <w:szCs w:val="24"/>
        </w:rPr>
      </w:pPr>
    </w:p>
    <w:p w14:paraId="44F51D7B" w14:textId="77777777" w:rsidR="00D266AB" w:rsidRPr="00D266AB" w:rsidRDefault="00D266AB" w:rsidP="00830626">
      <w:pPr>
        <w:pStyle w:val="TealNoHeading"/>
      </w:pPr>
      <w:r w:rsidRPr="00D266AB">
        <w:t>SAY:</w:t>
      </w:r>
    </w:p>
    <w:p w14:paraId="0A78E349" w14:textId="53EBC472" w:rsidR="00D266AB" w:rsidRPr="00D266AB" w:rsidRDefault="00DA6B3C" w:rsidP="00833EC2">
      <w:pPr>
        <w:pStyle w:val="SAYBullets"/>
        <w:rPr>
          <w:rFonts w:eastAsia="Times New Roman"/>
        </w:rPr>
      </w:pPr>
      <w:r>
        <w:t>L</w:t>
      </w:r>
      <w:r w:rsidR="00D266AB" w:rsidRPr="00D266AB">
        <w:t xml:space="preserve">et’s look at some official data to see how the barriers we discussed </w:t>
      </w:r>
      <w:r w:rsidR="0034432F">
        <w:t>line up</w:t>
      </w:r>
      <w:r w:rsidR="00D266AB" w:rsidRPr="00D266AB">
        <w:t xml:space="preserve"> with survey results. All of your </w:t>
      </w:r>
      <w:r w:rsidR="00E86134">
        <w:t>s</w:t>
      </w:r>
      <w:r w:rsidR="00084556">
        <w:t>ervice</w:t>
      </w:r>
      <w:r w:rsidR="00D266AB" w:rsidRPr="00D266AB">
        <w:t xml:space="preserve"> members have probably taken, or will take, the Status of Forces Survey or SOFS-A,</w:t>
      </w:r>
      <w:r w:rsidR="008D7FAB">
        <w:t xml:space="preserve"> which is a DO</w:t>
      </w:r>
      <w:r w:rsidR="00E86134">
        <w:t>D-wide survey of s</w:t>
      </w:r>
      <w:r w:rsidR="00D266AB" w:rsidRPr="00D266AB">
        <w:t xml:space="preserve">ervice members. </w:t>
      </w:r>
    </w:p>
    <w:p w14:paraId="5AB414B3" w14:textId="3258B212" w:rsidR="00153777" w:rsidRPr="00D266AB" w:rsidRDefault="00D266AB" w:rsidP="00833EC2">
      <w:pPr>
        <w:pStyle w:val="SAYBullets"/>
      </w:pPr>
      <w:r w:rsidRPr="00D266AB">
        <w:t xml:space="preserve">Results from the 2018 SOFS-A </w:t>
      </w:r>
      <w:r w:rsidR="00153777">
        <w:t xml:space="preserve">identified </w:t>
      </w:r>
      <w:r w:rsidRPr="00D266AB">
        <w:t xml:space="preserve">some of the top </w:t>
      </w:r>
      <w:r w:rsidR="00153777">
        <w:t xml:space="preserve">reasons </w:t>
      </w:r>
      <w:r w:rsidR="00E86134">
        <w:t>s</w:t>
      </w:r>
      <w:r w:rsidRPr="00D266AB">
        <w:t xml:space="preserve">ervice members </w:t>
      </w:r>
      <w:r w:rsidR="00153777">
        <w:t>give for not seeking help.</w:t>
      </w:r>
    </w:p>
    <w:p w14:paraId="498B052C" w14:textId="77777777" w:rsidR="00D266AB" w:rsidRPr="00153777" w:rsidRDefault="00153777" w:rsidP="00833EC2">
      <w:pPr>
        <w:pStyle w:val="SAYBullets"/>
      </w:pPr>
      <w:r>
        <w:t xml:space="preserve">Service members </w:t>
      </w:r>
      <w:r w:rsidR="00945D4B">
        <w:t xml:space="preserve">reported that they </w:t>
      </w:r>
      <w:r>
        <w:t>typically prefer to be</w:t>
      </w:r>
      <w:r w:rsidR="00D266AB" w:rsidRPr="00153777">
        <w:t xml:space="preserve"> self-relian</w:t>
      </w:r>
      <w:r>
        <w:t>t.</w:t>
      </w:r>
      <w:r w:rsidR="00D266AB" w:rsidRPr="00153777">
        <w:t xml:space="preserve"> </w:t>
      </w:r>
      <w:r>
        <w:t>They want to solve their own problems.</w:t>
      </w:r>
    </w:p>
    <w:p w14:paraId="75524345" w14:textId="77777777" w:rsidR="00D266AB" w:rsidRPr="00153777" w:rsidRDefault="00153777" w:rsidP="00833EC2">
      <w:pPr>
        <w:pStyle w:val="SAYBullets"/>
      </w:pPr>
      <w:r>
        <w:t>They may think they’ll be seen as “broken” or weak by their peers or leaders. Perhaps they’re embarrassed to ask for help.</w:t>
      </w:r>
    </w:p>
    <w:p w14:paraId="6FEBA98C" w14:textId="77777777" w:rsidR="00005605" w:rsidRPr="00945D4B" w:rsidRDefault="00153777" w:rsidP="00833EC2">
      <w:pPr>
        <w:pStyle w:val="SAYBullets"/>
      </w:pPr>
      <w:r>
        <w:t>They may f</w:t>
      </w:r>
      <w:r w:rsidR="00D266AB" w:rsidRPr="00153777">
        <w:t>ear</w:t>
      </w:r>
      <w:r>
        <w:t xml:space="preserve"> that their unit leadership will find out that they sought treatment and treat them differently for doing so.</w:t>
      </w:r>
      <w:r w:rsidR="00777501">
        <w:t xml:space="preserve"> Or, worse yet, they </w:t>
      </w:r>
      <w:r w:rsidR="00010DB7">
        <w:t>worry that they will</w:t>
      </w:r>
      <w:r w:rsidR="00777501">
        <w:t xml:space="preserve"> lose their security clearance as a result.</w:t>
      </w:r>
    </w:p>
    <w:p w14:paraId="3ED446E3" w14:textId="77777777" w:rsidR="00945D4B" w:rsidRPr="00005605" w:rsidRDefault="00777501" w:rsidP="00833EC2">
      <w:pPr>
        <w:pStyle w:val="SAYBullets"/>
      </w:pPr>
      <w:r w:rsidRPr="00005605">
        <w:t>And, finally they may n</w:t>
      </w:r>
      <w:r w:rsidR="00D266AB" w:rsidRPr="00005605">
        <w:t>ot know</w:t>
      </w:r>
      <w:r w:rsidRPr="00005605">
        <w:t xml:space="preserve"> </w:t>
      </w:r>
      <w:r w:rsidR="00D266AB" w:rsidRPr="00005605">
        <w:t>which resources to use</w:t>
      </w:r>
      <w:r w:rsidR="00005605">
        <w:t>.</w:t>
      </w:r>
    </w:p>
    <w:p w14:paraId="70B04303" w14:textId="77777777" w:rsidR="00D266AB" w:rsidRPr="00945D4B" w:rsidRDefault="00D266AB" w:rsidP="00945D4B">
      <w:pPr>
        <w:pStyle w:val="ListParagraph"/>
        <w:spacing w:before="0"/>
        <w:rPr>
          <w:rFonts w:cstheme="minorHAnsi"/>
        </w:rPr>
      </w:pPr>
    </w:p>
    <w:p w14:paraId="3507AE0C" w14:textId="77777777" w:rsidR="00D266AB" w:rsidRPr="00D266AB" w:rsidRDefault="00D266AB" w:rsidP="00830626">
      <w:pPr>
        <w:pStyle w:val="TealNoHeading"/>
      </w:pPr>
      <w:r w:rsidRPr="00D266AB">
        <w:t xml:space="preserve">ASK:  </w:t>
      </w:r>
    </w:p>
    <w:p w14:paraId="02ACC1D4" w14:textId="77777777" w:rsidR="00D266AB" w:rsidRPr="00D266AB" w:rsidRDefault="00D266AB" w:rsidP="00833EC2">
      <w:pPr>
        <w:pStyle w:val="SAYBullets"/>
      </w:pPr>
      <w:r w:rsidRPr="00D266AB">
        <w:t xml:space="preserve">Looking at </w:t>
      </w:r>
      <w:r w:rsidRPr="00D266AB">
        <w:rPr>
          <w:color w:val="000000"/>
        </w:rPr>
        <w:t>these</w:t>
      </w:r>
      <w:r w:rsidRPr="00D266AB">
        <w:t xml:space="preserve"> percentages, who thinks these numbers are surprising? </w:t>
      </w:r>
    </w:p>
    <w:p w14:paraId="38948FB9" w14:textId="77777777" w:rsidR="00D266AB" w:rsidRPr="00D266AB" w:rsidRDefault="00D266AB" w:rsidP="00833EC2">
      <w:pPr>
        <w:pStyle w:val="SAYBullets"/>
      </w:pPr>
      <w:r w:rsidRPr="00D266AB">
        <w:t>What seems most surprising to you?</w:t>
      </w:r>
    </w:p>
    <w:p w14:paraId="365A7E68" w14:textId="77777777" w:rsidR="00D266AB" w:rsidRPr="00D266AB" w:rsidRDefault="00D266AB" w:rsidP="00D266AB">
      <w:pPr>
        <w:spacing w:before="0" w:after="0"/>
        <w:ind w:left="900"/>
        <w:contextualSpacing/>
      </w:pPr>
    </w:p>
    <w:p w14:paraId="48B0303A" w14:textId="77777777" w:rsidR="00D266AB" w:rsidRPr="00D266AB" w:rsidRDefault="00D266AB" w:rsidP="00830626">
      <w:pPr>
        <w:pStyle w:val="TealNoHeading"/>
      </w:pPr>
      <w:r w:rsidRPr="00D266AB">
        <w:t xml:space="preserve">SAY: </w:t>
      </w:r>
    </w:p>
    <w:p w14:paraId="2A36EFBF" w14:textId="66E6AB9E" w:rsidR="00D266AB" w:rsidRPr="00D266AB" w:rsidRDefault="003D4EAB" w:rsidP="00833EC2">
      <w:pPr>
        <w:pStyle w:val="SAYBullets"/>
      </w:pPr>
      <w:r>
        <w:t>N</w:t>
      </w:r>
      <w:r w:rsidR="00D266AB" w:rsidRPr="00D266AB">
        <w:t xml:space="preserve">ow that we’ve discussed </w:t>
      </w:r>
      <w:r w:rsidR="00777501">
        <w:t xml:space="preserve">the </w:t>
      </w:r>
      <w:r w:rsidR="00E86134">
        <w:t>barriers that matter to s</w:t>
      </w:r>
      <w:r w:rsidR="00D266AB" w:rsidRPr="00D266AB">
        <w:t>ervice members, we</w:t>
      </w:r>
      <w:r w:rsidR="001B4731">
        <w:t>’re</w:t>
      </w:r>
      <w:r w:rsidR="00D266AB" w:rsidRPr="00D266AB">
        <w:t xml:space="preserve"> going to spend some time discussing solutions and strategies for addressing each one of them, so that no </w:t>
      </w:r>
      <w:r w:rsidR="00E86134">
        <w:t>s</w:t>
      </w:r>
      <w:r w:rsidR="00084556">
        <w:t>ervice</w:t>
      </w:r>
      <w:r w:rsidR="00D266AB" w:rsidRPr="00D266AB">
        <w:t xml:space="preserve"> member</w:t>
      </w:r>
      <w:r w:rsidR="00D266AB" w:rsidRPr="00D266AB">
        <w:rPr>
          <w:color w:val="000000" w:themeColor="text1"/>
        </w:rPr>
        <w:t xml:space="preserve"> will hesitate </w:t>
      </w:r>
      <w:r w:rsidR="00777501">
        <w:rPr>
          <w:color w:val="000000" w:themeColor="text1"/>
        </w:rPr>
        <w:t>to</w:t>
      </w:r>
      <w:r w:rsidR="00D266AB" w:rsidRPr="00D266AB">
        <w:rPr>
          <w:color w:val="000000" w:themeColor="text1"/>
        </w:rPr>
        <w:t xml:space="preserve"> reach out for help.</w:t>
      </w:r>
    </w:p>
    <w:p w14:paraId="18984197" w14:textId="77777777" w:rsidR="00D266AB" w:rsidRPr="00D266AB" w:rsidRDefault="00D266AB" w:rsidP="00D266AB">
      <w:pPr>
        <w:spacing w:after="0"/>
      </w:pPr>
    </w:p>
    <w:p w14:paraId="2418F11C" w14:textId="77777777" w:rsidR="00D266AB" w:rsidRPr="00D266AB" w:rsidRDefault="00D266AB" w:rsidP="00D266AB">
      <w:r w:rsidRPr="00D266AB">
        <w:br w:type="page"/>
      </w:r>
    </w:p>
    <w:p w14:paraId="6BE67BF0" w14:textId="77777777" w:rsidR="00D266AB" w:rsidRPr="009F02CA" w:rsidRDefault="00D266AB" w:rsidP="00F34219">
      <w:pPr>
        <w:pStyle w:val="SlideHeadings-Heading2"/>
      </w:pPr>
      <w:bookmarkStart w:id="513" w:name="_Toc66248867"/>
      <w:bookmarkStart w:id="514" w:name="_Toc70340123"/>
      <w:bookmarkStart w:id="515" w:name="_Toc70342532"/>
      <w:bookmarkStart w:id="516" w:name="_Toc70613692"/>
      <w:bookmarkStart w:id="517" w:name="_Toc70614141"/>
      <w:r w:rsidRPr="00523D9A">
        <w:rPr>
          <w:szCs w:val="28"/>
        </w:rPr>
        <w:lastRenderedPageBreak/>
        <w:t xml:space="preserve">SLIDE 5: </w:t>
      </w:r>
      <w:bookmarkStart w:id="518" w:name="_Toc64987417"/>
      <w:r w:rsidRPr="009F02CA">
        <w:t>Handling Things on Their Own</w:t>
      </w:r>
      <w:bookmarkEnd w:id="513"/>
      <w:bookmarkEnd w:id="514"/>
      <w:bookmarkEnd w:id="515"/>
      <w:bookmarkEnd w:id="516"/>
      <w:bookmarkEnd w:id="517"/>
      <w:bookmarkEnd w:id="518"/>
    </w:p>
    <w:p w14:paraId="042D8BF2" w14:textId="2C90A4B9" w:rsidR="00D266AB" w:rsidRPr="00D266AB" w:rsidRDefault="00115219" w:rsidP="00D266AB">
      <w:pPr>
        <w:jc w:val="center"/>
      </w:pPr>
      <w:r w:rsidRPr="00115219">
        <w:rPr>
          <w:noProof/>
        </w:rPr>
        <w:drawing>
          <wp:inline distT="0" distB="0" distL="0" distR="0" wp14:anchorId="7174E7A6" wp14:editId="0297F023">
            <wp:extent cx="4572638" cy="3429479"/>
            <wp:effectExtent l="19050" t="19050" r="18415" b="19050"/>
            <wp:docPr id="55" name="Picture 55" descr="Image of Slide 5, Handling Things on Our Own - Barrier: 77% Preference for Self-Reliance&#10;There is a gray header that says in multi-colored letters &quot;The Self-Care Continuum.&quot;&#10;&#10;There is a dark blue/teal box that says Pure Self-Care and there are examples on a continuum that include reading self-help literature, maintaining physical fitness, and using mental health apps.&#10;THere is a purple box in the middle that says Shared Care and provides examples that include speaking with a chaplain, talking to a counselor, or consulting a health and wellness coach.&#10;On the right is a red box that says Medical Care and providers examples that include managing medication with a psychiatrists, seeing a therapist, and going to the Emergency Room. &#10;Beneath the coninuum, in small letters, it says: Visual aid inspired by: NHS Bradford District and Craven Clinical Commissioning Group (CCG).&#10;&#10;The bottom has a teal banner that says&#10;Choose the optimal resource for each situation." title="Handling Things on Our Own - Barrier: 77% Preference for Self-Re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625E69CD"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5B0DC1BA" w14:textId="5AF9F378" w:rsidR="00D266AB" w:rsidRPr="00D266AB" w:rsidRDefault="00D266AB" w:rsidP="00D266AB">
      <w:pPr>
        <w:spacing w:before="0" w:after="0"/>
      </w:pPr>
      <w:r w:rsidRPr="00D266AB">
        <w:t>None</w:t>
      </w:r>
    </w:p>
    <w:p w14:paraId="39CDD7C2" w14:textId="77777777" w:rsidR="00D266AB" w:rsidRPr="00D266AB" w:rsidRDefault="00D266AB" w:rsidP="00D266AB">
      <w:pPr>
        <w:spacing w:before="0" w:after="0"/>
      </w:pPr>
    </w:p>
    <w:p w14:paraId="28DB097E" w14:textId="77777777" w:rsidR="00D266AB" w:rsidRPr="00D266AB" w:rsidRDefault="00D266AB" w:rsidP="00830626">
      <w:pPr>
        <w:pStyle w:val="TealNoHeading"/>
      </w:pPr>
      <w:r w:rsidRPr="00D266AB">
        <w:t>MATERIALS:</w:t>
      </w:r>
    </w:p>
    <w:p w14:paraId="7607DC58" w14:textId="41FE3C34"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69D174D" w14:textId="77777777" w:rsidR="00D266AB" w:rsidRPr="00D266AB" w:rsidRDefault="00D266AB" w:rsidP="00D266AB">
      <w:pPr>
        <w:spacing w:before="0" w:after="0"/>
        <w:ind w:left="720"/>
        <w:contextualSpacing/>
        <w:rPr>
          <w:rFonts w:eastAsia="Times New Roman" w:cstheme="minorHAnsi"/>
          <w:szCs w:val="24"/>
        </w:rPr>
      </w:pPr>
    </w:p>
    <w:p w14:paraId="7393BE36" w14:textId="77777777" w:rsidR="00D266AB" w:rsidRPr="00D266AB" w:rsidRDefault="00D266AB" w:rsidP="00830626">
      <w:pPr>
        <w:pStyle w:val="TealNoHeading"/>
      </w:pPr>
      <w:r w:rsidRPr="00D266AB">
        <w:t>MAIN DISCUSSION POINTS:</w:t>
      </w:r>
    </w:p>
    <w:p w14:paraId="05F50446"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23B19F37" w14:textId="51586929" w:rsidR="00D266AB" w:rsidRPr="00D266AB" w:rsidRDefault="00D266AB" w:rsidP="00037897">
      <w:pPr>
        <w:numPr>
          <w:ilvl w:val="0"/>
          <w:numId w:val="55"/>
        </w:numPr>
        <w:spacing w:before="0" w:after="0"/>
        <w:contextualSpacing/>
        <w:rPr>
          <w:rFonts w:eastAsia="Times New Roman" w:cstheme="minorHAnsi"/>
          <w:szCs w:val="24"/>
        </w:rPr>
      </w:pPr>
      <w:r w:rsidRPr="00D266AB">
        <w:rPr>
          <w:rFonts w:eastAsia="Times New Roman" w:cstheme="minorHAnsi"/>
          <w:szCs w:val="24"/>
        </w:rPr>
        <w:t>Self-Reliance, Shared Care and Pure Medical Care</w:t>
      </w:r>
    </w:p>
    <w:p w14:paraId="7035B3C7" w14:textId="77777777" w:rsidR="00D266AB" w:rsidRPr="00D266AB" w:rsidRDefault="00D266AB" w:rsidP="00037897">
      <w:pPr>
        <w:numPr>
          <w:ilvl w:val="0"/>
          <w:numId w:val="55"/>
        </w:numPr>
        <w:spacing w:before="0" w:after="0"/>
        <w:contextualSpacing/>
        <w:rPr>
          <w:rFonts w:eastAsia="Times New Roman" w:cstheme="minorHAnsi"/>
          <w:szCs w:val="24"/>
        </w:rPr>
      </w:pPr>
      <w:r w:rsidRPr="00D266AB">
        <w:rPr>
          <w:rFonts w:eastAsia="Times New Roman" w:cstheme="minorHAnsi"/>
          <w:szCs w:val="24"/>
        </w:rPr>
        <w:t>Self-Care Continuum</w:t>
      </w:r>
    </w:p>
    <w:p w14:paraId="573EDF57" w14:textId="77777777" w:rsidR="00D266AB" w:rsidRPr="00D266AB" w:rsidRDefault="00D266AB" w:rsidP="00D266AB">
      <w:pPr>
        <w:spacing w:before="0" w:after="0"/>
        <w:ind w:left="720"/>
        <w:contextualSpacing/>
        <w:rPr>
          <w:rFonts w:ascii="Calibri" w:eastAsia="Times New Roman" w:hAnsi="Calibri" w:cs="Calibri"/>
        </w:rPr>
      </w:pPr>
    </w:p>
    <w:p w14:paraId="220AE4CC" w14:textId="77777777" w:rsidR="00D266AB" w:rsidRDefault="00D266AB" w:rsidP="00830626">
      <w:pPr>
        <w:pStyle w:val="TealNoHeading"/>
      </w:pPr>
      <w:r w:rsidRPr="00D266AB">
        <w:t>SAMPLE TALKING POINTS:</w:t>
      </w:r>
    </w:p>
    <w:p w14:paraId="16F837EF" w14:textId="77777777" w:rsidR="00DA3FBA" w:rsidRDefault="00D266AB" w:rsidP="00C35165">
      <w:pPr>
        <w:spacing w:before="0" w:after="0"/>
        <w:ind w:left="1440"/>
        <w:contextualSpacing/>
        <w:jc w:val="right"/>
        <w:rPr>
          <w:rFonts w:eastAsia="Times New Roman" w:cstheme="minorHAnsi"/>
          <w:b/>
          <w:szCs w:val="24"/>
        </w:rPr>
      </w:pPr>
      <w:r w:rsidRPr="00D266AB">
        <w:rPr>
          <w:rFonts w:eastAsia="Times New Roman" w:cstheme="minorHAnsi"/>
          <w:b/>
          <w:szCs w:val="24"/>
        </w:rPr>
        <w:t>[Topic 1: Self-Reliance, Shared Care, and Pure Medical Care]</w:t>
      </w:r>
    </w:p>
    <w:p w14:paraId="4B868CC9" w14:textId="77777777" w:rsidR="00D266AB" w:rsidRPr="00D266AB" w:rsidRDefault="00D266AB" w:rsidP="00830626">
      <w:pPr>
        <w:pStyle w:val="TealNoHeading"/>
      </w:pPr>
      <w:r w:rsidRPr="00D266AB">
        <w:t>ASK:</w:t>
      </w:r>
    </w:p>
    <w:p w14:paraId="03D3E75F" w14:textId="486C2D05" w:rsidR="00D266AB" w:rsidRPr="00D266AB" w:rsidRDefault="00D266AB" w:rsidP="00833EC2">
      <w:pPr>
        <w:pStyle w:val="SAYBullets"/>
      </w:pPr>
      <w:r w:rsidRPr="00D266AB">
        <w:t>Wh</w:t>
      </w:r>
      <w:r w:rsidR="00E86134">
        <w:t>en struggles come up that your s</w:t>
      </w:r>
      <w:r w:rsidRPr="00D266AB">
        <w:t xml:space="preserve">ervice member cannot resolve on </w:t>
      </w:r>
      <w:r w:rsidR="00005605">
        <w:t>their</w:t>
      </w:r>
      <w:r w:rsidRPr="00D266AB">
        <w:t xml:space="preserve"> own, </w:t>
      </w:r>
      <w:r w:rsidR="00554CAD">
        <w:t>what resources c</w:t>
      </w:r>
      <w:r w:rsidR="00370BBF">
        <w:t>ould they use?</w:t>
      </w:r>
      <w:r w:rsidRPr="00D266AB">
        <w:t xml:space="preserve"> </w:t>
      </w:r>
    </w:p>
    <w:p w14:paraId="735FCDA6" w14:textId="77777777" w:rsidR="00D266AB" w:rsidRPr="00D266AB" w:rsidRDefault="00D266AB" w:rsidP="00D266AB">
      <w:pPr>
        <w:spacing w:before="0" w:after="0"/>
        <w:ind w:left="360"/>
        <w:contextualSpacing/>
        <w:rPr>
          <w:rFonts w:cstheme="minorHAnsi"/>
          <w:szCs w:val="24"/>
        </w:rPr>
      </w:pPr>
    </w:p>
    <w:p w14:paraId="3D61449A" w14:textId="77777777" w:rsidR="00D266AB" w:rsidRPr="00D266AB" w:rsidRDefault="00D266AB" w:rsidP="00830626">
      <w:pPr>
        <w:pStyle w:val="TealNoHeading"/>
        <w:rPr>
          <w:rFonts w:cstheme="minorHAnsi"/>
        </w:rPr>
      </w:pPr>
      <w:r w:rsidRPr="00D266AB">
        <w:t>SAY:</w:t>
      </w:r>
    </w:p>
    <w:p w14:paraId="5791A5FB" w14:textId="16FEC543" w:rsidR="00D266AB" w:rsidRPr="00D266AB" w:rsidRDefault="00D266AB" w:rsidP="00833EC2">
      <w:pPr>
        <w:pStyle w:val="SAYBullets"/>
      </w:pPr>
      <w:r w:rsidRPr="00833EC2">
        <w:rPr>
          <w:rStyle w:val="SAYBulletsChar"/>
        </w:rPr>
        <w:t>From t</w:t>
      </w:r>
      <w:r w:rsidRPr="00D266AB">
        <w:t xml:space="preserve">he Status of Forces </w:t>
      </w:r>
      <w:r w:rsidR="003006E9">
        <w:t>S</w:t>
      </w:r>
      <w:r w:rsidR="00E86134">
        <w:t>urvey, we see that most s</w:t>
      </w:r>
      <w:r w:rsidRPr="00D266AB">
        <w:t xml:space="preserve">ervice members, 77%, prefer to handle things on their own when addressing mental health issues. </w:t>
      </w:r>
    </w:p>
    <w:p w14:paraId="09996674" w14:textId="620CE17E" w:rsidR="00D266AB" w:rsidRPr="00D266AB" w:rsidRDefault="00005605" w:rsidP="00833EC2">
      <w:pPr>
        <w:pStyle w:val="SAYBullets"/>
      </w:pPr>
      <w:r>
        <w:t>This</w:t>
      </w:r>
      <w:r w:rsidRPr="00D266AB">
        <w:t xml:space="preserve"> </w:t>
      </w:r>
      <w:r w:rsidR="00D266AB" w:rsidRPr="00D266AB">
        <w:t>could be part of the military culture</w:t>
      </w:r>
      <w:r>
        <w:t>, but what we don’t want</w:t>
      </w:r>
      <w:r w:rsidR="009220D5">
        <w:t>,</w:t>
      </w:r>
      <w:r>
        <w:t xml:space="preserve"> is for our </w:t>
      </w:r>
      <w:r w:rsidR="00E86134">
        <w:t>s</w:t>
      </w:r>
      <w:r w:rsidR="00084556">
        <w:t>ervice</w:t>
      </w:r>
      <w:r>
        <w:t xml:space="preserve"> members to </w:t>
      </w:r>
      <w:r w:rsidR="00D266AB" w:rsidRPr="00D266AB">
        <w:t xml:space="preserve">just keep going </w:t>
      </w:r>
      <w:r>
        <w:t xml:space="preserve">on </w:t>
      </w:r>
      <w:r w:rsidR="00D266AB" w:rsidRPr="00D266AB">
        <w:t>as usual, avoiding the</w:t>
      </w:r>
      <w:r>
        <w:t>ir</w:t>
      </w:r>
      <w:r w:rsidR="00D266AB" w:rsidRPr="00D266AB">
        <w:t xml:space="preserve"> problem completely. </w:t>
      </w:r>
    </w:p>
    <w:p w14:paraId="5CFC2291" w14:textId="77777777" w:rsidR="00D266AB" w:rsidRPr="00D266AB" w:rsidRDefault="00D266AB" w:rsidP="00833EC2">
      <w:pPr>
        <w:pStyle w:val="SAYBullets"/>
      </w:pPr>
      <w:r w:rsidRPr="00D266AB">
        <w:lastRenderedPageBreak/>
        <w:t xml:space="preserve">What </w:t>
      </w:r>
      <w:r w:rsidR="00005605">
        <w:t>handling things on their own</w:t>
      </w:r>
      <w:r w:rsidRPr="00D266AB">
        <w:t xml:space="preserve"> </w:t>
      </w:r>
      <w:r w:rsidR="00005605">
        <w:t xml:space="preserve">truly </w:t>
      </w:r>
      <w:r w:rsidRPr="00D266AB">
        <w:t xml:space="preserve">means is that </w:t>
      </w:r>
      <w:r w:rsidR="00005605">
        <w:t>they</w:t>
      </w:r>
      <w:r w:rsidRPr="00D266AB">
        <w:t xml:space="preserve"> actively take steps to help themselves get through the problem.</w:t>
      </w:r>
    </w:p>
    <w:p w14:paraId="4FC6F7E1" w14:textId="77777777" w:rsidR="00232C49" w:rsidRDefault="00D266AB" w:rsidP="00833EC2">
      <w:pPr>
        <w:pStyle w:val="SAYBullets"/>
      </w:pPr>
      <w:r w:rsidRPr="00D266AB">
        <w:t>Service members often prefer</w:t>
      </w:r>
      <w:r w:rsidR="005F79D7">
        <w:t xml:space="preserve"> to</w:t>
      </w:r>
      <w:r w:rsidRPr="00D266AB">
        <w:t xml:space="preserve"> </w:t>
      </w:r>
      <w:r w:rsidR="005E6138">
        <w:t>rely on themselves</w:t>
      </w:r>
      <w:r w:rsidRPr="00D266AB">
        <w:t xml:space="preserve"> when it comes to mental health care,</w:t>
      </w:r>
      <w:r w:rsidR="00DC2391">
        <w:t xml:space="preserve"> but, depending on the severity of the issue,</w:t>
      </w:r>
      <w:r w:rsidRPr="00D266AB">
        <w:t xml:space="preserve"> self-care </w:t>
      </w:r>
      <w:r w:rsidR="00DC2391">
        <w:t>may not be enough.</w:t>
      </w:r>
    </w:p>
    <w:p w14:paraId="1F205F76" w14:textId="5D6A3257" w:rsidR="00D266AB" w:rsidRPr="00232C49" w:rsidRDefault="00DC2391" w:rsidP="00833EC2">
      <w:pPr>
        <w:pStyle w:val="SAYBullets"/>
      </w:pPr>
      <w:r w:rsidRPr="00232C49">
        <w:t xml:space="preserve">It’s helpful to look at </w:t>
      </w:r>
      <w:r w:rsidR="000E5304">
        <w:t xml:space="preserve">mental </w:t>
      </w:r>
      <w:r w:rsidRPr="00232C49">
        <w:t>health care on a continuum.</w:t>
      </w:r>
      <w:r w:rsidR="00D266AB" w:rsidRPr="00232C49">
        <w:t xml:space="preserve"> </w:t>
      </w:r>
      <w:r w:rsidRPr="00232C49">
        <w:t>The self-care continuum ranges from pure self-care</w:t>
      </w:r>
      <w:r w:rsidR="0076762E">
        <w:t xml:space="preserve"> </w:t>
      </w:r>
      <w:r w:rsidRPr="00232C49">
        <w:t>—</w:t>
      </w:r>
      <w:r w:rsidR="0076762E">
        <w:t xml:space="preserve"> </w:t>
      </w:r>
      <w:r w:rsidRPr="00232C49">
        <w:t>taking proactive measures on their own</w:t>
      </w:r>
      <w:r w:rsidR="0076762E">
        <w:t xml:space="preserve"> </w:t>
      </w:r>
      <w:r w:rsidRPr="00232C49">
        <w:t>—</w:t>
      </w:r>
      <w:r w:rsidR="0076762E">
        <w:t xml:space="preserve"> </w:t>
      </w:r>
      <w:r w:rsidRPr="00232C49">
        <w:t>to shared care</w:t>
      </w:r>
      <w:r w:rsidR="0076762E">
        <w:t xml:space="preserve"> </w:t>
      </w:r>
      <w:r w:rsidRPr="00232C49">
        <w:t>—</w:t>
      </w:r>
      <w:r w:rsidR="0076762E">
        <w:t xml:space="preserve"> </w:t>
      </w:r>
      <w:r w:rsidRPr="00232C49">
        <w:t>consulting with health care providers</w:t>
      </w:r>
      <w:r w:rsidR="0076762E">
        <w:t xml:space="preserve"> </w:t>
      </w:r>
      <w:r w:rsidRPr="00232C49">
        <w:t>—</w:t>
      </w:r>
      <w:r w:rsidR="0076762E">
        <w:t xml:space="preserve"> </w:t>
      </w:r>
      <w:r w:rsidRPr="00232C49">
        <w:t>to medical care for more serious and life-threatening issues.</w:t>
      </w:r>
    </w:p>
    <w:p w14:paraId="37FAFAD9" w14:textId="77777777" w:rsidR="00D266AB" w:rsidRPr="00D266AB" w:rsidRDefault="00D266AB" w:rsidP="00833EC2">
      <w:pPr>
        <w:pStyle w:val="SAYBullets"/>
      </w:pPr>
      <w:r w:rsidRPr="00D266AB">
        <w:t xml:space="preserve">The earlier help is sought, the </w:t>
      </w:r>
      <w:r w:rsidR="00DC2391">
        <w:t xml:space="preserve">better the outcome </w:t>
      </w:r>
      <w:r w:rsidRPr="00D266AB">
        <w:t>in most cases</w:t>
      </w:r>
      <w:r w:rsidR="00DC2391">
        <w:t>.</w:t>
      </w:r>
    </w:p>
    <w:p w14:paraId="32762D86" w14:textId="6C153B61" w:rsidR="00D266AB" w:rsidRDefault="00DC2391" w:rsidP="00833EC2">
      <w:pPr>
        <w:pStyle w:val="SAYBullets"/>
      </w:pPr>
      <w:r w:rsidRPr="00232C49">
        <w:t>Self-reliant</w:t>
      </w:r>
      <w:r w:rsidR="00D266AB" w:rsidRPr="00232C49">
        <w:t xml:space="preserve"> </w:t>
      </w:r>
      <w:r w:rsidRPr="00232C49">
        <w:t>actions on the</w:t>
      </w:r>
      <w:r w:rsidR="00D266AB" w:rsidRPr="00232C49">
        <w:t xml:space="preserve"> </w:t>
      </w:r>
      <w:r w:rsidR="00D266AB" w:rsidRPr="00232C49">
        <w:rPr>
          <w:i/>
        </w:rPr>
        <w:t>pure self-care</w:t>
      </w:r>
      <w:r w:rsidR="00D266AB" w:rsidRPr="00232C49">
        <w:t xml:space="preserve"> side of the spectrum</w:t>
      </w:r>
      <w:r w:rsidRPr="00232C49">
        <w:t xml:space="preserve"> </w:t>
      </w:r>
      <w:r w:rsidR="00024A2F">
        <w:rPr>
          <w:rFonts w:cs="Calibri"/>
        </w:rPr>
        <w:t>—</w:t>
      </w:r>
      <w:r w:rsidR="0076762E">
        <w:rPr>
          <w:rFonts w:cs="Calibri"/>
        </w:rPr>
        <w:t xml:space="preserve"> </w:t>
      </w:r>
      <w:r w:rsidR="00232C49" w:rsidRPr="00232C49">
        <w:t xml:space="preserve">talking to your spouse or friends, </w:t>
      </w:r>
      <w:r w:rsidR="00D266AB" w:rsidRPr="00232C49">
        <w:t>reading self-help books, working out and staying fit or even using self-help apps</w:t>
      </w:r>
      <w:r w:rsidR="0076762E">
        <w:t xml:space="preserve"> </w:t>
      </w:r>
      <w:r w:rsidR="00024A2F">
        <w:rPr>
          <w:rFonts w:cs="Calibri"/>
        </w:rPr>
        <w:t>—</w:t>
      </w:r>
      <w:r w:rsidR="0076762E">
        <w:rPr>
          <w:rFonts w:cs="Calibri"/>
        </w:rPr>
        <w:t xml:space="preserve"> </w:t>
      </w:r>
      <w:r w:rsidRPr="00232C49">
        <w:t>can work really well for straightforward problems and prevent them from becoming more serious</w:t>
      </w:r>
      <w:r w:rsidR="00D266AB" w:rsidRPr="00232C49">
        <w:t xml:space="preserve">. </w:t>
      </w:r>
    </w:p>
    <w:p w14:paraId="7ABD4D96" w14:textId="77777777" w:rsidR="001C7227" w:rsidRPr="00232C49" w:rsidRDefault="001C7227" w:rsidP="009D151D">
      <w:pPr>
        <w:spacing w:before="0" w:after="0"/>
        <w:ind w:left="720"/>
        <w:contextualSpacing/>
        <w:rPr>
          <w:rFonts w:eastAsia="Times New Roman" w:cs="Times New Roman"/>
          <w:szCs w:val="24"/>
        </w:rPr>
      </w:pPr>
    </w:p>
    <w:p w14:paraId="4B566083" w14:textId="77777777" w:rsidR="00D266AB" w:rsidRPr="00D266AB" w:rsidRDefault="00D266AB" w:rsidP="00830626">
      <w:pPr>
        <w:pStyle w:val="TealNoHeading"/>
      </w:pPr>
      <w:r w:rsidRPr="00D266AB">
        <w:t>ASK:</w:t>
      </w:r>
    </w:p>
    <w:p w14:paraId="4BC16685" w14:textId="0B0ADAB9" w:rsidR="00D266AB" w:rsidRDefault="00554CAD" w:rsidP="00833EC2">
      <w:pPr>
        <w:pStyle w:val="SAYBullets"/>
      </w:pPr>
      <w:r>
        <w:t>By a show of hands, h</w:t>
      </w:r>
      <w:r w:rsidR="00D266AB" w:rsidRPr="00D266AB">
        <w:t xml:space="preserve">ow many of you see your </w:t>
      </w:r>
      <w:r w:rsidR="00E86134">
        <w:t>s</w:t>
      </w:r>
      <w:r w:rsidR="003D4EAB">
        <w:t xml:space="preserve">ervice member </w:t>
      </w:r>
      <w:r w:rsidR="00D266AB" w:rsidRPr="00D266AB">
        <w:t>making these types of choices?</w:t>
      </w:r>
    </w:p>
    <w:p w14:paraId="5586C97E" w14:textId="77777777" w:rsidR="00873CE0" w:rsidRPr="00D266AB" w:rsidRDefault="00873CE0" w:rsidP="00045FD1">
      <w:pPr>
        <w:spacing w:before="0" w:after="0"/>
        <w:ind w:left="720"/>
        <w:contextualSpacing/>
      </w:pPr>
    </w:p>
    <w:p w14:paraId="2EECC40F" w14:textId="77777777" w:rsidR="00D266AB" w:rsidRPr="00D266AB" w:rsidRDefault="00D266AB" w:rsidP="00830626">
      <w:pPr>
        <w:pStyle w:val="TealNoHeading"/>
      </w:pPr>
      <w:r w:rsidRPr="00D266AB">
        <w:t>SAY:</w:t>
      </w:r>
    </w:p>
    <w:p w14:paraId="4C2A52C2" w14:textId="77777777" w:rsidR="001A2E77" w:rsidRDefault="00D266AB" w:rsidP="00833EC2">
      <w:pPr>
        <w:pStyle w:val="SAYBullets"/>
      </w:pPr>
      <w:r w:rsidRPr="00D266AB">
        <w:t>Unfortunately, not all problems are straightforward. Sometimes, life’s stressors can become so overwhelming and persistent that professional assistance is the only way forward. And that’s okay. In these cases, self-care shifts to the right side of this spectrum and comes in the form of therapy from a psychiatrist or psychologist or</w:t>
      </w:r>
      <w:r w:rsidR="0041541C">
        <w:t>,</w:t>
      </w:r>
      <w:r w:rsidRPr="00D266AB">
        <w:t xml:space="preserve"> for more life</w:t>
      </w:r>
      <w:r w:rsidR="00B870A5">
        <w:t>-</w:t>
      </w:r>
      <w:r w:rsidRPr="00D266AB">
        <w:t>threatening situations like suicidal behaviors, a visit to the emergency room.</w:t>
      </w:r>
    </w:p>
    <w:p w14:paraId="0EB5B81E" w14:textId="1F29F57F" w:rsidR="00F77C4E" w:rsidRDefault="00D266AB" w:rsidP="00833EC2">
      <w:pPr>
        <w:pStyle w:val="SAYBullets"/>
      </w:pPr>
      <w:r w:rsidRPr="00D266AB">
        <w:t>More often than not, though, mental health issues require a blend of self-ca</w:t>
      </w:r>
      <w:r w:rsidR="00B870A5">
        <w:t>r</w:t>
      </w:r>
      <w:r w:rsidRPr="00D266AB">
        <w:t>e and medical care, or what’s called “shared</w:t>
      </w:r>
      <w:r w:rsidR="00B870A5">
        <w:t xml:space="preserve"> </w:t>
      </w:r>
      <w:r w:rsidRPr="00D266AB">
        <w:t xml:space="preserve">care.” For your </w:t>
      </w:r>
      <w:r w:rsidR="00E86134">
        <w:t>s</w:t>
      </w:r>
      <w:r w:rsidR="00084556">
        <w:t>ervice</w:t>
      </w:r>
      <w:r w:rsidRPr="00D266AB">
        <w:t xml:space="preserve"> member, that could mean speaking with a </w:t>
      </w:r>
      <w:r w:rsidR="0076762E">
        <w:t>c</w:t>
      </w:r>
      <w:r w:rsidRPr="00D266AB">
        <w:t>haplain, getting non-medical counseling or getting help from a health and wellness coach.</w:t>
      </w:r>
    </w:p>
    <w:p w14:paraId="6C650FFE" w14:textId="77777777" w:rsidR="001A2E77" w:rsidRPr="00D266AB" w:rsidRDefault="001A2E77" w:rsidP="001A2E77">
      <w:pPr>
        <w:spacing w:before="0" w:after="0"/>
        <w:ind w:left="720"/>
        <w:contextualSpacing/>
      </w:pPr>
    </w:p>
    <w:p w14:paraId="7C236CD8" w14:textId="77777777" w:rsidR="00D266AB" w:rsidRPr="00D266AB" w:rsidRDefault="00D266AB" w:rsidP="00830626">
      <w:pPr>
        <w:pStyle w:val="TealNoHeading"/>
      </w:pPr>
      <w:r w:rsidRPr="00D266AB">
        <w:t>ASK:</w:t>
      </w:r>
    </w:p>
    <w:p w14:paraId="7613981F" w14:textId="77777777" w:rsidR="00D266AB" w:rsidRPr="00D266AB" w:rsidRDefault="00D266AB" w:rsidP="00833EC2">
      <w:pPr>
        <w:pStyle w:val="SAYBullets"/>
      </w:pPr>
      <w:r w:rsidRPr="00D266AB">
        <w:t xml:space="preserve">How many of you think </w:t>
      </w:r>
      <w:r w:rsidR="000E5304">
        <w:t xml:space="preserve">that </w:t>
      </w:r>
      <w:r w:rsidRPr="00D266AB">
        <w:t xml:space="preserve">getting help with taxes might be a way to support your mental health? </w:t>
      </w:r>
    </w:p>
    <w:p w14:paraId="68BFCEA0" w14:textId="77777777" w:rsidR="00D266AB" w:rsidRDefault="00D266AB" w:rsidP="00833EC2">
      <w:pPr>
        <w:pStyle w:val="SAYBullets"/>
      </w:pPr>
      <w:r w:rsidRPr="00D266AB">
        <w:t>Or help with taking care of an elderly parent?</w:t>
      </w:r>
    </w:p>
    <w:p w14:paraId="2166C996" w14:textId="77777777" w:rsidR="00FC1B16" w:rsidRPr="00D266AB" w:rsidRDefault="00FC1B16" w:rsidP="00045FD1">
      <w:pPr>
        <w:spacing w:before="0" w:after="0"/>
        <w:ind w:left="720"/>
        <w:contextualSpacing/>
      </w:pPr>
    </w:p>
    <w:p w14:paraId="7F5043D3" w14:textId="6AD4C6F6" w:rsidR="00D266AB" w:rsidRPr="00D266AB" w:rsidRDefault="005D7C1C" w:rsidP="00706DBB">
      <w:pPr>
        <w:spacing w:before="0" w:after="0"/>
        <w:ind w:left="720"/>
        <w:rPr>
          <w:rFonts w:cstheme="minorHAnsi"/>
        </w:rPr>
      </w:pPr>
      <w:r w:rsidRPr="00D266AB">
        <w:rPr>
          <w:rFonts w:ascii="Calibri" w:eastAsia="Calibri" w:hAnsi="Calibri" w:cs="Calibri"/>
          <w:b/>
          <w:noProof/>
          <w:color w:val="7030A0"/>
          <w:sz w:val="28"/>
          <w:szCs w:val="24"/>
        </w:rPr>
        <w:drawing>
          <wp:inline distT="0" distB="0" distL="0" distR="0" wp14:anchorId="54ECE75F" wp14:editId="1F750E9E">
            <wp:extent cx="226463" cy="226463"/>
            <wp:effectExtent l="0" t="0" r="2540" b="2540"/>
            <wp:docPr id="91" name="Picture 9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rPr>
        <w:t xml:space="preserve">When discussing the self-care continuum, make sure to go over some of the examples for each type of care (e.g., speaking with a </w:t>
      </w:r>
      <w:r w:rsidR="0076762E">
        <w:rPr>
          <w:rFonts w:cstheme="minorHAnsi"/>
        </w:rPr>
        <w:t>c</w:t>
      </w:r>
      <w:r w:rsidR="00D266AB" w:rsidRPr="00D266AB">
        <w:rPr>
          <w:rFonts w:cstheme="minorHAnsi"/>
        </w:rPr>
        <w:t>haplain for shared care) to help cement the concepts.</w:t>
      </w:r>
    </w:p>
    <w:p w14:paraId="4546E8AB" w14:textId="77777777" w:rsidR="00D266AB" w:rsidRPr="00D266AB" w:rsidRDefault="00D266AB" w:rsidP="00BF6CFB">
      <w:pPr>
        <w:spacing w:before="0" w:after="0"/>
        <w:jc w:val="right"/>
        <w:rPr>
          <w:rFonts w:cstheme="minorHAnsi"/>
          <w:b/>
        </w:rPr>
      </w:pPr>
      <w:r w:rsidRPr="00D266AB">
        <w:rPr>
          <w:b/>
        </w:rPr>
        <w:t xml:space="preserve">[Topic 2: </w:t>
      </w:r>
      <w:r w:rsidRPr="00D266AB">
        <w:rPr>
          <w:rFonts w:cstheme="minorHAnsi"/>
          <w:b/>
        </w:rPr>
        <w:t>Self-Care Continuum]</w:t>
      </w:r>
    </w:p>
    <w:p w14:paraId="4C58BB11" w14:textId="77777777" w:rsidR="00D266AB" w:rsidRPr="00D266AB" w:rsidRDefault="00D266AB" w:rsidP="00830626">
      <w:pPr>
        <w:pStyle w:val="TealNoHeading"/>
      </w:pPr>
      <w:r w:rsidRPr="00D266AB">
        <w:t>SAY:</w:t>
      </w:r>
    </w:p>
    <w:p w14:paraId="030D57F1" w14:textId="77777777" w:rsidR="00D266AB" w:rsidRPr="00D266AB" w:rsidRDefault="00D266AB" w:rsidP="00833EC2">
      <w:pPr>
        <w:pStyle w:val="SAYBullets"/>
      </w:pPr>
      <w:r w:rsidRPr="00D266AB">
        <w:t>We</w:t>
      </w:r>
      <w:r w:rsidR="0041541C">
        <w:t>’ll explore</w:t>
      </w:r>
      <w:r w:rsidRPr="00D266AB">
        <w:t xml:space="preserve"> some of these resources later in this session, but</w:t>
      </w:r>
      <w:r w:rsidR="0041541C">
        <w:t>, for now, it’s important that you understand that mental health issues can</w:t>
      </w:r>
      <w:r w:rsidRPr="00D266AB">
        <w:t xml:space="preserve"> range from simple</w:t>
      </w:r>
      <w:r w:rsidR="0041541C">
        <w:t>, able to be</w:t>
      </w:r>
      <w:r w:rsidRPr="00D266AB">
        <w:t xml:space="preserve"> handled on </w:t>
      </w:r>
      <w:r w:rsidR="0041541C">
        <w:t>one’s</w:t>
      </w:r>
      <w:r w:rsidRPr="00D266AB">
        <w:t xml:space="preserve"> own</w:t>
      </w:r>
      <w:r w:rsidR="00777501">
        <w:t>,</w:t>
      </w:r>
      <w:r w:rsidRPr="00D266AB">
        <w:t xml:space="preserve"> to complex</w:t>
      </w:r>
      <w:r w:rsidR="0041541C">
        <w:t>, requiring</w:t>
      </w:r>
      <w:r w:rsidRPr="00D266AB">
        <w:t xml:space="preserve"> professional support. </w:t>
      </w:r>
    </w:p>
    <w:p w14:paraId="31F36715" w14:textId="07CF6FBC" w:rsidR="00D266AB" w:rsidRPr="00D266AB" w:rsidRDefault="003D4EAB" w:rsidP="00833EC2">
      <w:pPr>
        <w:pStyle w:val="SAYBullets"/>
      </w:pPr>
      <w:r>
        <w:t>R</w:t>
      </w:r>
      <w:r w:rsidR="00D266AB" w:rsidRPr="00D266AB">
        <w:t>egardless of where the issu</w:t>
      </w:r>
      <w:r w:rsidR="00E86134">
        <w:t>e falls on the continuum, your s</w:t>
      </w:r>
      <w:r w:rsidR="00D266AB" w:rsidRPr="00D266AB">
        <w:t xml:space="preserve">ervice member </w:t>
      </w:r>
      <w:r w:rsidR="0041541C">
        <w:t>can</w:t>
      </w:r>
      <w:r w:rsidR="00D266AB" w:rsidRPr="00D266AB">
        <w:t xml:space="preserve"> choos</w:t>
      </w:r>
      <w:r w:rsidR="0041541C">
        <w:t>e</w:t>
      </w:r>
      <w:r w:rsidR="00D266AB" w:rsidRPr="00D266AB">
        <w:t xml:space="preserve"> the optimal resource for </w:t>
      </w:r>
      <w:r w:rsidR="003006E9">
        <w:t>each</w:t>
      </w:r>
      <w:r w:rsidR="003006E9" w:rsidRPr="00D266AB">
        <w:t xml:space="preserve"> </w:t>
      </w:r>
      <w:r w:rsidR="00D266AB" w:rsidRPr="00D266AB">
        <w:t xml:space="preserve">situation. </w:t>
      </w:r>
    </w:p>
    <w:p w14:paraId="61C662C0" w14:textId="1029A162" w:rsidR="00D266AB" w:rsidRPr="00D266AB" w:rsidRDefault="00D266AB" w:rsidP="00833EC2">
      <w:pPr>
        <w:pStyle w:val="SAYBullets"/>
      </w:pPr>
      <w:r w:rsidRPr="00D266AB">
        <w:t xml:space="preserve">And they </w:t>
      </w:r>
      <w:r w:rsidR="0041541C">
        <w:t>should</w:t>
      </w:r>
      <w:r w:rsidRPr="00D266AB">
        <w:t xml:space="preserve"> not giv</w:t>
      </w:r>
      <w:r w:rsidR="0041541C">
        <w:t>e</w:t>
      </w:r>
      <w:r w:rsidRPr="00D266AB">
        <w:t xml:space="preserve"> up until they get the help they need. That’s what REACH</w:t>
      </w:r>
      <w:r w:rsidR="006C7FAC" w:rsidRPr="00A575A8">
        <w:t>—</w:t>
      </w:r>
      <w:r w:rsidRPr="00D266AB">
        <w:t>S is all about</w:t>
      </w:r>
      <w:r w:rsidR="0076762E">
        <w:t xml:space="preserve"> </w:t>
      </w:r>
      <w:r w:rsidR="0041541C">
        <w:t>—</w:t>
      </w:r>
      <w:r w:rsidR="0076762E">
        <w:t xml:space="preserve"> </w:t>
      </w:r>
      <w:r w:rsidRPr="00D266AB">
        <w:t>taking action to address the problem</w:t>
      </w:r>
      <w:r w:rsidR="0041541C">
        <w:t xml:space="preserve"> rather than avoiding it</w:t>
      </w:r>
      <w:r w:rsidRPr="00D266AB">
        <w:t>.</w:t>
      </w:r>
    </w:p>
    <w:p w14:paraId="12C75398" w14:textId="023B28F8" w:rsidR="00873CE0" w:rsidRDefault="0041541C" w:rsidP="00833EC2">
      <w:pPr>
        <w:pStyle w:val="SAYBullets"/>
      </w:pPr>
      <w:r>
        <w:t>B</w:t>
      </w:r>
      <w:r w:rsidR="00D266AB" w:rsidRPr="00D266AB">
        <w:t>y the end of today, I hope that you</w:t>
      </w:r>
      <w:r>
        <w:t>’ll</w:t>
      </w:r>
      <w:r w:rsidR="00D266AB" w:rsidRPr="00D266AB">
        <w:t xml:space="preserve"> feel </w:t>
      </w:r>
      <w:r>
        <w:t>more empowered</w:t>
      </w:r>
      <w:r w:rsidR="00E86134">
        <w:t xml:space="preserve"> to help your s</w:t>
      </w:r>
      <w:r w:rsidR="00D266AB" w:rsidRPr="00D266AB">
        <w:t>ervice member choose</w:t>
      </w:r>
      <w:r w:rsidR="00D266AB" w:rsidRPr="005D2324">
        <w:t xml:space="preserve"> the optimal resource for </w:t>
      </w:r>
      <w:r w:rsidRPr="005D2324">
        <w:t>any</w:t>
      </w:r>
      <w:r w:rsidR="00D266AB" w:rsidRPr="005D2324">
        <w:t xml:space="preserve"> situation.</w:t>
      </w:r>
      <w:r w:rsidR="00873CE0">
        <w:br w:type="page"/>
      </w:r>
    </w:p>
    <w:p w14:paraId="03DE9AA8" w14:textId="77777777" w:rsidR="00D266AB" w:rsidRPr="009F02CA" w:rsidRDefault="00163FAF" w:rsidP="00F34219">
      <w:pPr>
        <w:pStyle w:val="SlideHeadings-Heading2"/>
      </w:pPr>
      <w:bookmarkStart w:id="519" w:name="_Toc66248868"/>
      <w:bookmarkStart w:id="520" w:name="_Toc70340124"/>
      <w:bookmarkStart w:id="521" w:name="_Toc70342533"/>
      <w:bookmarkStart w:id="522" w:name="_Toc70613693"/>
      <w:bookmarkStart w:id="523" w:name="_Toc70614142"/>
      <w:r>
        <w:lastRenderedPageBreak/>
        <w:t>SLIDE 6:</w:t>
      </w:r>
      <w:r w:rsidR="008A5246" w:rsidRPr="009F02CA">
        <w:t xml:space="preserve"> </w:t>
      </w:r>
      <w:bookmarkStart w:id="524" w:name="_Toc64987418"/>
      <w:r w:rsidR="00D266AB" w:rsidRPr="009F02CA">
        <w:t>Fear of Being Perceived as Broken</w:t>
      </w:r>
      <w:bookmarkEnd w:id="519"/>
      <w:bookmarkEnd w:id="520"/>
      <w:bookmarkEnd w:id="521"/>
      <w:bookmarkEnd w:id="522"/>
      <w:bookmarkEnd w:id="523"/>
      <w:bookmarkEnd w:id="524"/>
    </w:p>
    <w:p w14:paraId="0DDFC77F" w14:textId="2EB1F7D4" w:rsidR="00D266AB" w:rsidRPr="00D266AB" w:rsidRDefault="00115219" w:rsidP="00D266AB">
      <w:pPr>
        <w:jc w:val="center"/>
      </w:pPr>
      <w:r w:rsidRPr="00115219">
        <w:rPr>
          <w:noProof/>
        </w:rPr>
        <w:drawing>
          <wp:inline distT="0" distB="0" distL="0" distR="0" wp14:anchorId="088F8BD8" wp14:editId="1B5119FC">
            <wp:extent cx="4572638" cy="3429479"/>
            <wp:effectExtent l="19050" t="19050" r="18415" b="19050"/>
            <wp:docPr id="56" name="Picture 56" descr="Image of Slide 6, Fear of Being Perceived as Broken Barrier: 67% – Perception of Being “Broken”&#10;At the top there is a teal banner that says&#10;Many Service members equate mental illness with mental weakness.&#10;&#10;Then on the left it states&#10;Mental health is not a luxury&#10;It affects your Service member’s quality of life and their ability to accomplish the mission at hand.&#10;If your Service member breaks their leg, they wouldn’t be expected to run 10 miles. They would seek appropriate treatment.&#10;Help your Service member treat their mental health the same as they would treat their physical health.&#10;On the right is an image of a male service member talking to a femal service member, both sitting in a make-shift area.&#10;&#10;On the bottom is a rainbow scale where 1 is red and 10 is blue. It says:&#10;On a scale from 1-10, how likely would you be to encourage your Service member to get help early on? &#10;" title="Fear of Being Perceived as Broken Barrier: 67% – Perception of Being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5CF509E8"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3F8A0104" w14:textId="1CFEC8D4" w:rsidR="00D266AB" w:rsidRPr="00D266AB" w:rsidRDefault="00777501" w:rsidP="00D266AB">
      <w:pPr>
        <w:spacing w:before="0" w:after="0"/>
      </w:pPr>
      <w:r>
        <w:t>This</w:t>
      </w:r>
      <w:r w:rsidR="00D266AB" w:rsidRPr="00D266AB">
        <w:t xml:space="preserve"> slide will </w:t>
      </w:r>
      <w:r>
        <w:t xml:space="preserve">first </w:t>
      </w:r>
      <w:r w:rsidR="00D266AB" w:rsidRPr="00D266AB">
        <w:t xml:space="preserve">appear with only the top banner. </w:t>
      </w:r>
      <w:r w:rsidR="00226863">
        <w:t xml:space="preserve">You will then be cued </w:t>
      </w:r>
      <w:r>
        <w:t>to</w:t>
      </w:r>
      <w:r w:rsidR="00D266AB" w:rsidRPr="00D266AB">
        <w:t xml:space="preserve"> </w:t>
      </w:r>
      <w:r w:rsidR="001864BE">
        <w:t>advance</w:t>
      </w:r>
      <w:r w:rsidR="001864BE" w:rsidRPr="00D266AB">
        <w:t xml:space="preserve"> </w:t>
      </w:r>
      <w:r w:rsidR="00D266AB" w:rsidRPr="00D266AB">
        <w:t xml:space="preserve">the rest of the slide. </w:t>
      </w:r>
    </w:p>
    <w:p w14:paraId="2C55DA56" w14:textId="77777777" w:rsidR="00D266AB" w:rsidRPr="00D266AB" w:rsidRDefault="00D266AB" w:rsidP="00D266AB">
      <w:pPr>
        <w:spacing w:before="0" w:after="0"/>
      </w:pPr>
    </w:p>
    <w:p w14:paraId="74A5CD96" w14:textId="77777777" w:rsidR="00D266AB" w:rsidRPr="00D266AB" w:rsidRDefault="00D266AB" w:rsidP="00830626">
      <w:pPr>
        <w:pStyle w:val="TealNoHeading"/>
      </w:pPr>
      <w:r w:rsidRPr="00D266AB">
        <w:t>MATERIALS:</w:t>
      </w:r>
    </w:p>
    <w:p w14:paraId="17CCE41D" w14:textId="2820D4B1"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2A57E050" w14:textId="77777777" w:rsidR="00D266AB" w:rsidRPr="00D266AB" w:rsidRDefault="00D266AB" w:rsidP="00D266AB">
      <w:pPr>
        <w:spacing w:before="0" w:after="0"/>
        <w:ind w:left="720"/>
        <w:contextualSpacing/>
        <w:rPr>
          <w:rFonts w:eastAsia="Times New Roman" w:cs="Times New Roman"/>
          <w:szCs w:val="24"/>
        </w:rPr>
      </w:pPr>
    </w:p>
    <w:p w14:paraId="08452440" w14:textId="77777777" w:rsidR="00D266AB" w:rsidRPr="00D266AB" w:rsidRDefault="00D266AB" w:rsidP="00830626">
      <w:pPr>
        <w:pStyle w:val="TealNoHeading"/>
      </w:pPr>
      <w:r w:rsidRPr="00D266AB">
        <w:t>MAIN DISCUSSION POINTS:</w:t>
      </w:r>
    </w:p>
    <w:p w14:paraId="5F8C4DCA" w14:textId="77777777" w:rsidR="00600377" w:rsidRPr="00D266AB" w:rsidRDefault="00600377" w:rsidP="00D266AB">
      <w:pPr>
        <w:spacing w:before="0" w:after="0"/>
        <w:rPr>
          <w:rFonts w:eastAsia="Times New Roman" w:cstheme="majorBidi"/>
          <w:b/>
          <w:color w:val="139484"/>
          <w:sz w:val="28"/>
          <w:szCs w:val="24"/>
        </w:rPr>
      </w:pPr>
      <w:r w:rsidRPr="00D266AB">
        <w:rPr>
          <w:rFonts w:cstheme="minorHAnsi"/>
        </w:rPr>
        <w:t>On this slide, we will discuss the following topics:</w:t>
      </w:r>
    </w:p>
    <w:p w14:paraId="24913479" w14:textId="77777777" w:rsidR="00D266AB" w:rsidRPr="00D266AB" w:rsidRDefault="00D266AB" w:rsidP="00037897">
      <w:pPr>
        <w:numPr>
          <w:ilvl w:val="0"/>
          <w:numId w:val="34"/>
        </w:numPr>
        <w:spacing w:before="0" w:after="0"/>
        <w:ind w:left="720"/>
        <w:contextualSpacing/>
        <w:rPr>
          <w:rFonts w:eastAsia="Times New Roman" w:cstheme="minorHAnsi"/>
          <w:szCs w:val="24"/>
        </w:rPr>
      </w:pPr>
      <w:r w:rsidRPr="00D266AB">
        <w:rPr>
          <w:rFonts w:eastAsia="Times New Roman" w:cstheme="minorHAnsi"/>
          <w:szCs w:val="24"/>
        </w:rPr>
        <w:t xml:space="preserve">Perception of Being Broken </w:t>
      </w:r>
    </w:p>
    <w:p w14:paraId="7196C39F" w14:textId="77777777" w:rsidR="00D266AB" w:rsidRPr="00D266AB" w:rsidRDefault="00D266AB" w:rsidP="00037897">
      <w:pPr>
        <w:numPr>
          <w:ilvl w:val="0"/>
          <w:numId w:val="34"/>
        </w:numPr>
        <w:spacing w:before="0" w:after="0"/>
        <w:ind w:left="720"/>
        <w:contextualSpacing/>
        <w:rPr>
          <w:rFonts w:eastAsia="Times New Roman" w:cstheme="minorHAnsi"/>
          <w:szCs w:val="24"/>
        </w:rPr>
      </w:pPr>
      <w:r w:rsidRPr="00D266AB">
        <w:rPr>
          <w:rFonts w:eastAsia="Times New Roman" w:cstheme="minorHAnsi"/>
          <w:szCs w:val="24"/>
        </w:rPr>
        <w:t>Mental Health and Physical Health Issues Are Common and Treatable</w:t>
      </w:r>
    </w:p>
    <w:p w14:paraId="3FDB9768" w14:textId="77777777" w:rsidR="00D266AB" w:rsidRPr="00D266AB" w:rsidRDefault="00D266AB" w:rsidP="00D266AB">
      <w:pPr>
        <w:spacing w:before="0" w:after="0"/>
        <w:ind w:left="720"/>
        <w:contextualSpacing/>
        <w:rPr>
          <w:rFonts w:ascii="Calibri" w:eastAsia="Times New Roman" w:hAnsi="Calibri" w:cs="Calibri"/>
        </w:rPr>
      </w:pPr>
    </w:p>
    <w:p w14:paraId="664C594E" w14:textId="77777777" w:rsidR="00D266AB" w:rsidRDefault="00D266AB" w:rsidP="00830626">
      <w:pPr>
        <w:pStyle w:val="TealNoHeading"/>
      </w:pPr>
      <w:r w:rsidRPr="00D266AB">
        <w:t>SAMPLE TALKING POINTS:</w:t>
      </w:r>
    </w:p>
    <w:p w14:paraId="1A0AEE17" w14:textId="77777777" w:rsidR="00D266AB" w:rsidRDefault="00D266AB" w:rsidP="00C35165">
      <w:pPr>
        <w:spacing w:before="0" w:after="0"/>
        <w:ind w:left="1440"/>
        <w:contextualSpacing/>
        <w:jc w:val="right"/>
        <w:rPr>
          <w:rFonts w:eastAsia="Times New Roman" w:cstheme="minorHAnsi"/>
          <w:b/>
          <w:szCs w:val="24"/>
        </w:rPr>
      </w:pPr>
      <w:r w:rsidRPr="00D266AB">
        <w:rPr>
          <w:rFonts w:eastAsia="Times New Roman" w:cstheme="minorHAnsi"/>
          <w:b/>
          <w:szCs w:val="24"/>
        </w:rPr>
        <w:t>[Topic 1: Perception of Being Broken]</w:t>
      </w:r>
    </w:p>
    <w:p w14:paraId="305C9949" w14:textId="77777777" w:rsidR="00D266AB" w:rsidRPr="00D266AB" w:rsidRDefault="00C41168" w:rsidP="00830626">
      <w:pPr>
        <w:pStyle w:val="TealNoHeading"/>
      </w:pPr>
      <w:r>
        <w:t>SAY</w:t>
      </w:r>
      <w:r w:rsidR="00D266AB" w:rsidRPr="00D266AB">
        <w:t>:</w:t>
      </w:r>
    </w:p>
    <w:p w14:paraId="6B715072" w14:textId="326655F4" w:rsidR="00D266AB" w:rsidRPr="00D266AB" w:rsidRDefault="000E4BF2" w:rsidP="00095199">
      <w:pPr>
        <w:pStyle w:val="SAYBullets"/>
      </w:pPr>
      <w:r>
        <w:t>R</w:t>
      </w:r>
      <w:r w:rsidR="00D266AB" w:rsidRPr="00D266AB">
        <w:t>ecall that on the</w:t>
      </w:r>
      <w:r w:rsidR="00D266AB" w:rsidRPr="00D266AB">
        <w:rPr>
          <w:color w:val="000000"/>
        </w:rPr>
        <w:t xml:space="preserve"> Status of </w:t>
      </w:r>
      <w:r w:rsidR="00D266AB" w:rsidRPr="00D266AB">
        <w:t>Forces</w:t>
      </w:r>
      <w:r w:rsidR="00D266AB" w:rsidRPr="00D266AB">
        <w:rPr>
          <w:color w:val="000000"/>
        </w:rPr>
        <w:t xml:space="preserve"> Survey,</w:t>
      </w:r>
      <w:r w:rsidR="00E86134">
        <w:t xml:space="preserve"> 67% of s</w:t>
      </w:r>
      <w:r w:rsidR="00D266AB" w:rsidRPr="00D266AB">
        <w:t>ervice members were worried about being perceived as “broken” by their peers or chain of command if they reach</w:t>
      </w:r>
      <w:r w:rsidR="0041541C">
        <w:t>ed</w:t>
      </w:r>
      <w:r w:rsidR="00D266AB" w:rsidRPr="00D266AB">
        <w:t xml:space="preserve"> out for help. Som</w:t>
      </w:r>
      <w:r w:rsidR="00045FD1">
        <w:t xml:space="preserve">e </w:t>
      </w:r>
      <w:r w:rsidR="00D266AB" w:rsidRPr="00D266AB">
        <w:t>even worr</w:t>
      </w:r>
      <w:r w:rsidR="0041541C">
        <w:t>ied</w:t>
      </w:r>
      <w:r w:rsidR="00D266AB" w:rsidRPr="00D266AB">
        <w:t xml:space="preserve"> about their families’ perception of them.</w:t>
      </w:r>
    </w:p>
    <w:p w14:paraId="752817D4" w14:textId="77777777" w:rsidR="00D266AB" w:rsidRDefault="00D266AB" w:rsidP="00095199">
      <w:pPr>
        <w:pStyle w:val="SAYBullets"/>
      </w:pPr>
      <w:r w:rsidRPr="00D266AB">
        <w:t>Service members often do</w:t>
      </w:r>
      <w:r w:rsidR="0041541C">
        <w:t>n’t</w:t>
      </w:r>
      <w:r w:rsidRPr="00D266AB">
        <w:t xml:space="preserve"> seek help </w:t>
      </w:r>
      <w:r w:rsidR="00A679F8">
        <w:t>because they want</w:t>
      </w:r>
      <w:r w:rsidRPr="00D266AB">
        <w:t xml:space="preserve"> to avoid appearing weak.</w:t>
      </w:r>
    </w:p>
    <w:p w14:paraId="1E2707F2" w14:textId="77777777" w:rsidR="00232C49" w:rsidRPr="00D266AB" w:rsidRDefault="00232C49" w:rsidP="00232C49">
      <w:pPr>
        <w:spacing w:before="0" w:after="0"/>
        <w:ind w:left="720"/>
        <w:contextualSpacing/>
        <w:rPr>
          <w:rFonts w:cstheme="minorHAnsi"/>
        </w:rPr>
      </w:pPr>
    </w:p>
    <w:p w14:paraId="5A687FFE" w14:textId="77777777" w:rsidR="00D266AB" w:rsidRPr="00D266AB" w:rsidRDefault="00D266AB" w:rsidP="00830626">
      <w:pPr>
        <w:pStyle w:val="TealNoHeading"/>
      </w:pPr>
      <w:r w:rsidRPr="00D266AB">
        <w:t>ASK:</w:t>
      </w:r>
    </w:p>
    <w:p w14:paraId="76030C23" w14:textId="5C8442B1" w:rsidR="00D266AB" w:rsidRDefault="00D266AB" w:rsidP="00095199">
      <w:pPr>
        <w:pStyle w:val="SAYBullets"/>
      </w:pPr>
      <w:r w:rsidRPr="00D266AB">
        <w:t xml:space="preserve">What do you think being </w:t>
      </w:r>
      <w:r w:rsidR="00A679F8">
        <w:t>“</w:t>
      </w:r>
      <w:r w:rsidRPr="00D266AB">
        <w:rPr>
          <w:rFonts w:cs="Calibri"/>
        </w:rPr>
        <w:t>broken</w:t>
      </w:r>
      <w:r w:rsidRPr="00D266AB">
        <w:t xml:space="preserve">” means to your </w:t>
      </w:r>
      <w:r w:rsidR="00E86134">
        <w:t>s</w:t>
      </w:r>
      <w:r w:rsidR="00084556">
        <w:t>ervice</w:t>
      </w:r>
      <w:r w:rsidRPr="00D266AB">
        <w:t xml:space="preserve"> member</w:t>
      </w:r>
      <w:r w:rsidR="000E4BF2">
        <w:t xml:space="preserve"> a</w:t>
      </w:r>
      <w:r w:rsidRPr="00D266AB">
        <w:t>nd why is this perception not helpful?</w:t>
      </w:r>
    </w:p>
    <w:p w14:paraId="6DF584E3" w14:textId="39D71CD3" w:rsidR="00D266AB" w:rsidRPr="005D2324" w:rsidRDefault="0079574C" w:rsidP="00095199">
      <w:pPr>
        <w:pStyle w:val="SAYBullets"/>
      </w:pPr>
      <w:r w:rsidRPr="005D2324">
        <w:lastRenderedPageBreak/>
        <w:t>How can you</w:t>
      </w:r>
      <w:r w:rsidR="00257885">
        <w:t>,</w:t>
      </w:r>
      <w:r w:rsidR="00D266AB" w:rsidRPr="005D2324">
        <w:t xml:space="preserve"> as </w:t>
      </w:r>
      <w:r w:rsidRPr="005D2324">
        <w:t xml:space="preserve">a </w:t>
      </w:r>
      <w:r w:rsidR="00D266AB" w:rsidRPr="005D2324">
        <w:t>spouse</w:t>
      </w:r>
      <w:r w:rsidR="00257885">
        <w:t>,</w:t>
      </w:r>
      <w:r w:rsidR="00D266AB" w:rsidRPr="005D2324">
        <w:t xml:space="preserve"> help </w:t>
      </w:r>
      <w:r w:rsidR="00A679F8" w:rsidRPr="005D2324">
        <w:t>y</w:t>
      </w:r>
      <w:r w:rsidR="00D266AB" w:rsidRPr="005D2324">
        <w:t xml:space="preserve">our </w:t>
      </w:r>
      <w:r w:rsidR="00E86134">
        <w:t>s</w:t>
      </w:r>
      <w:r w:rsidR="00084556">
        <w:t>ervice</w:t>
      </w:r>
      <w:r w:rsidR="00D266AB" w:rsidRPr="005D2324">
        <w:t xml:space="preserve"> member believe that seeking help is not a weakness but shows their strength</w:t>
      </w:r>
      <w:r w:rsidRPr="005D2324">
        <w:t>?</w:t>
      </w:r>
      <w:r w:rsidR="00D266AB" w:rsidRPr="005D2324">
        <w:t xml:space="preserve"> </w:t>
      </w:r>
    </w:p>
    <w:p w14:paraId="7EF7E123" w14:textId="77777777" w:rsidR="005D2324" w:rsidRPr="005D2324" w:rsidRDefault="005D2324" w:rsidP="005D2324">
      <w:pPr>
        <w:spacing w:before="0" w:after="0"/>
        <w:ind w:left="720"/>
        <w:contextualSpacing/>
        <w:rPr>
          <w:rFonts w:ascii="Calibri" w:eastAsia="Calibri" w:hAnsi="Calibri" w:cs="Times New Roman"/>
        </w:rPr>
      </w:pPr>
    </w:p>
    <w:p w14:paraId="0684F27B" w14:textId="77777777" w:rsidR="005D2324" w:rsidRPr="005D2324" w:rsidRDefault="005D2324" w:rsidP="00830626">
      <w:pPr>
        <w:pStyle w:val="TealNoHeading"/>
      </w:pPr>
      <w:r w:rsidRPr="005D2324">
        <w:t>SAY:</w:t>
      </w:r>
    </w:p>
    <w:p w14:paraId="3557086A" w14:textId="210BD3EB" w:rsidR="00A679F8" w:rsidRPr="0079574C" w:rsidRDefault="00A679F8" w:rsidP="00095199">
      <w:pPr>
        <w:pStyle w:val="SAYBullets"/>
      </w:pPr>
      <w:r>
        <w:t>Having m</w:t>
      </w:r>
      <w:r w:rsidRPr="00A679F8">
        <w:t>ental health issues do</w:t>
      </w:r>
      <w:r>
        <w:t>esn’t</w:t>
      </w:r>
      <w:r w:rsidR="00E86134">
        <w:t xml:space="preserve"> mean that your s</w:t>
      </w:r>
      <w:r w:rsidRPr="00A679F8">
        <w:t>ervice member is broken, it just means they need some healing.</w:t>
      </w:r>
    </w:p>
    <w:p w14:paraId="66EA9908" w14:textId="67FC13BF" w:rsidR="00A679F8" w:rsidRPr="00A679F8" w:rsidRDefault="00A679F8" w:rsidP="00095199">
      <w:pPr>
        <w:pStyle w:val="SAYBullets"/>
      </w:pPr>
      <w:r w:rsidRPr="00D266AB">
        <w:t>Mental health is no</w:t>
      </w:r>
      <w:r w:rsidR="00E86134">
        <w:t>t a luxury, especially for our s</w:t>
      </w:r>
      <w:r w:rsidRPr="00D266AB">
        <w:t xml:space="preserve">ervice members who defend </w:t>
      </w:r>
      <w:r>
        <w:t>our</w:t>
      </w:r>
      <w:r w:rsidRPr="00D266AB">
        <w:t xml:space="preserve"> country.</w:t>
      </w:r>
    </w:p>
    <w:p w14:paraId="50FDAF88" w14:textId="77777777" w:rsidR="00D266AB" w:rsidRPr="00D266AB" w:rsidRDefault="00D266AB" w:rsidP="00D266AB">
      <w:pPr>
        <w:spacing w:before="0" w:after="0"/>
        <w:ind w:left="1980"/>
        <w:contextualSpacing/>
        <w:rPr>
          <w:rFonts w:ascii="Calibri" w:eastAsia="Calibri" w:hAnsi="Calibri" w:cs="Times New Roman"/>
        </w:rPr>
      </w:pPr>
    </w:p>
    <w:p w14:paraId="2F43D644" w14:textId="77777777" w:rsidR="00A679F8" w:rsidRDefault="00D266AB" w:rsidP="00C35165">
      <w:pPr>
        <w:spacing w:before="0" w:after="0"/>
        <w:ind w:left="1440"/>
        <w:contextualSpacing/>
        <w:jc w:val="right"/>
        <w:rPr>
          <w:rFonts w:eastAsia="Times New Roman" w:cstheme="minorHAnsi"/>
          <w:b/>
          <w:szCs w:val="24"/>
        </w:rPr>
      </w:pPr>
      <w:r w:rsidRPr="00D266AB">
        <w:rPr>
          <w:rFonts w:ascii="Calibri" w:eastAsia="Calibri" w:hAnsi="Calibri" w:cs="Times New Roman"/>
          <w:b/>
          <w:szCs w:val="24"/>
        </w:rPr>
        <w:t xml:space="preserve">[Topic 2: </w:t>
      </w:r>
      <w:r w:rsidRPr="00D266AB">
        <w:rPr>
          <w:rFonts w:eastAsia="Times New Roman" w:cstheme="minorHAnsi"/>
          <w:b/>
          <w:szCs w:val="24"/>
        </w:rPr>
        <w:t>Mental Health and Physical Health Issues Are Common and Treatable]</w:t>
      </w:r>
    </w:p>
    <w:p w14:paraId="587FAAB8" w14:textId="77777777" w:rsidR="0067532E" w:rsidRPr="00D266AB" w:rsidRDefault="0067532E" w:rsidP="00830626">
      <w:pPr>
        <w:pStyle w:val="TealNoHeading"/>
      </w:pPr>
      <w:r w:rsidRPr="00D266AB">
        <w:t>CUE:</w:t>
      </w:r>
    </w:p>
    <w:p w14:paraId="34C541A4" w14:textId="38EEAFA7" w:rsidR="0067532E" w:rsidRDefault="0067532E" w:rsidP="0067532E">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the rest of the slide.</w:t>
      </w:r>
    </w:p>
    <w:p w14:paraId="0E740088" w14:textId="77777777" w:rsidR="0067532E" w:rsidRPr="00D266AB" w:rsidRDefault="0067532E" w:rsidP="0067532E">
      <w:pPr>
        <w:spacing w:before="0" w:after="0"/>
        <w:contextualSpacing/>
        <w:rPr>
          <w:rFonts w:eastAsia="Times New Roman" w:cstheme="minorHAnsi"/>
          <w:szCs w:val="24"/>
        </w:rPr>
      </w:pPr>
    </w:p>
    <w:p w14:paraId="13450D9E" w14:textId="77777777" w:rsidR="00D266AB" w:rsidRPr="00D266AB" w:rsidRDefault="00D266AB" w:rsidP="00830626">
      <w:pPr>
        <w:pStyle w:val="TealNoHeading"/>
      </w:pPr>
      <w:r w:rsidRPr="00D266AB">
        <w:t>SAY:</w:t>
      </w:r>
    </w:p>
    <w:p w14:paraId="5B282051" w14:textId="0E4E44BC" w:rsidR="00D266AB" w:rsidRPr="00D266AB" w:rsidRDefault="00E86134" w:rsidP="00095199">
      <w:pPr>
        <w:pStyle w:val="SAYBullets"/>
      </w:pPr>
      <w:r>
        <w:t>If your s</w:t>
      </w:r>
      <w:r w:rsidR="00D266AB" w:rsidRPr="00D266AB">
        <w:t xml:space="preserve">ervice member </w:t>
      </w:r>
      <w:r w:rsidR="007B2CC5">
        <w:t>broke</w:t>
      </w:r>
      <w:r w:rsidR="00D266AB" w:rsidRPr="00D266AB">
        <w:t xml:space="preserve"> </w:t>
      </w:r>
      <w:r w:rsidR="00A679F8">
        <w:t>a</w:t>
      </w:r>
      <w:r w:rsidR="00D266AB" w:rsidRPr="00D266AB">
        <w:t xml:space="preserve"> leg, they wouldn’t run 10 miles</w:t>
      </w:r>
      <w:r w:rsidR="006078FA">
        <w:t>,</w:t>
      </w:r>
      <w:r w:rsidR="00D266AB" w:rsidRPr="00D266AB">
        <w:t xml:space="preserve"> </w:t>
      </w:r>
      <w:r w:rsidR="006078FA">
        <w:t>t</w:t>
      </w:r>
      <w:r w:rsidR="00D266AB" w:rsidRPr="00D266AB">
        <w:t>hey</w:t>
      </w:r>
      <w:r w:rsidR="006078FA">
        <w:t>’d</w:t>
      </w:r>
      <w:r w:rsidR="00D266AB" w:rsidRPr="00D266AB">
        <w:t xml:space="preserve"> seek appropriate treatment.</w:t>
      </w:r>
    </w:p>
    <w:p w14:paraId="2D6CACED" w14:textId="2C9A403B" w:rsidR="00D266AB" w:rsidRPr="00D266AB" w:rsidRDefault="00E86134" w:rsidP="00095199">
      <w:pPr>
        <w:pStyle w:val="SAYBullets"/>
      </w:pPr>
      <w:r>
        <w:t>Help your s</w:t>
      </w:r>
      <w:r w:rsidR="00D266AB" w:rsidRPr="00D266AB">
        <w:t>ervice member treat their mental health the same as they treat their physical health.</w:t>
      </w:r>
    </w:p>
    <w:p w14:paraId="3D32D059" w14:textId="77777777" w:rsidR="00C61637" w:rsidRDefault="00C61637" w:rsidP="00095199">
      <w:pPr>
        <w:pStyle w:val="SAYBullets"/>
      </w:pPr>
      <w:r>
        <w:t>Getting help early can lead to early and better resolution of issues and reduces the likelihood</w:t>
      </w:r>
      <w:r w:rsidR="006078FA">
        <w:t xml:space="preserve"> that others will </w:t>
      </w:r>
      <w:r w:rsidR="00CA7CA6">
        <w:t>find out about</w:t>
      </w:r>
      <w:r>
        <w:t xml:space="preserve"> </w:t>
      </w:r>
      <w:r w:rsidR="006078FA">
        <w:t>the</w:t>
      </w:r>
      <w:r>
        <w:t xml:space="preserve"> issues.</w:t>
      </w:r>
    </w:p>
    <w:p w14:paraId="616FAE69" w14:textId="77777777" w:rsidR="00A44E9D" w:rsidRDefault="00A44E9D" w:rsidP="00D266AB">
      <w:pPr>
        <w:spacing w:before="0" w:after="0"/>
        <w:ind w:left="720"/>
        <w:contextualSpacing/>
        <w:rPr>
          <w:rFonts w:cstheme="minorHAnsi"/>
        </w:rPr>
      </w:pPr>
    </w:p>
    <w:p w14:paraId="1482E84F" w14:textId="77777777" w:rsidR="00D266AB" w:rsidRPr="00D266AB" w:rsidRDefault="005D7C1C" w:rsidP="00D266AB">
      <w:pPr>
        <w:spacing w:before="0" w:after="0"/>
        <w:ind w:left="720"/>
        <w:contextualSpacing/>
        <w:rPr>
          <w:rFonts w:cstheme="minorHAnsi"/>
        </w:rPr>
      </w:pPr>
      <w:r w:rsidRPr="00D266AB">
        <w:rPr>
          <w:rFonts w:ascii="Calibri" w:eastAsia="Calibri" w:hAnsi="Calibri" w:cs="Calibri"/>
          <w:b/>
          <w:noProof/>
          <w:color w:val="7030A0"/>
          <w:sz w:val="28"/>
          <w:szCs w:val="24"/>
        </w:rPr>
        <w:drawing>
          <wp:inline distT="0" distB="0" distL="0" distR="0" wp14:anchorId="7976063F" wp14:editId="3FDA8790">
            <wp:extent cx="226463" cy="226463"/>
            <wp:effectExtent l="0" t="0" r="2540" b="2540"/>
            <wp:docPr id="93" name="Picture 9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106B49">
        <w:rPr>
          <w:rFonts w:eastAsia="Times New Roman" w:cstheme="minorHAnsi"/>
          <w:color w:val="000000" w:themeColor="text1"/>
          <w:szCs w:val="24"/>
        </w:rPr>
        <w:t xml:space="preserve">Consider </w:t>
      </w:r>
      <w:r w:rsidR="00106B49">
        <w:rPr>
          <w:rFonts w:cstheme="minorHAnsi"/>
        </w:rPr>
        <w:t>sharing</w:t>
      </w:r>
      <w:r w:rsidR="00D266AB" w:rsidRPr="00D266AB">
        <w:rPr>
          <w:rFonts w:cstheme="minorHAnsi"/>
        </w:rPr>
        <w:t xml:space="preserve"> a </w:t>
      </w:r>
      <w:r w:rsidR="00106B49">
        <w:rPr>
          <w:rFonts w:cstheme="minorHAnsi"/>
        </w:rPr>
        <w:t xml:space="preserve">personal </w:t>
      </w:r>
      <w:r w:rsidR="00D266AB" w:rsidRPr="00D266AB">
        <w:rPr>
          <w:rFonts w:cstheme="minorHAnsi"/>
        </w:rPr>
        <w:t xml:space="preserve">story </w:t>
      </w:r>
      <w:r w:rsidR="00106B49">
        <w:rPr>
          <w:rFonts w:cstheme="minorHAnsi"/>
        </w:rPr>
        <w:t xml:space="preserve">that demonstrates </w:t>
      </w:r>
      <w:r w:rsidR="00C61637">
        <w:rPr>
          <w:rFonts w:cstheme="minorHAnsi"/>
        </w:rPr>
        <w:t>the positive impact</w:t>
      </w:r>
      <w:r w:rsidR="00106B49">
        <w:rPr>
          <w:rFonts w:cstheme="minorHAnsi"/>
        </w:rPr>
        <w:t>s</w:t>
      </w:r>
      <w:r w:rsidR="00C61637">
        <w:rPr>
          <w:rFonts w:cstheme="minorHAnsi"/>
        </w:rPr>
        <w:t xml:space="preserve"> of getting help early</w:t>
      </w:r>
      <w:r w:rsidR="00106B49">
        <w:rPr>
          <w:rFonts w:cstheme="minorHAnsi"/>
        </w:rPr>
        <w:t>.</w:t>
      </w:r>
    </w:p>
    <w:p w14:paraId="7D16E355" w14:textId="77777777" w:rsidR="00A44E9D" w:rsidRPr="00CF50F7" w:rsidRDefault="00A44E9D" w:rsidP="00D266AB">
      <w:pPr>
        <w:spacing w:before="0" w:after="0"/>
        <w:rPr>
          <w:rFonts w:eastAsia="Times New Roman" w:cstheme="majorBidi"/>
          <w:b/>
          <w:color w:val="139484"/>
          <w:szCs w:val="24"/>
        </w:rPr>
      </w:pPr>
    </w:p>
    <w:p w14:paraId="721C1C67" w14:textId="77777777" w:rsidR="00D266AB" w:rsidRPr="00D266AB" w:rsidRDefault="00D266AB" w:rsidP="00830626">
      <w:pPr>
        <w:pStyle w:val="TealNoHeading"/>
      </w:pPr>
      <w:r w:rsidRPr="00D266AB">
        <w:t>ASK:</w:t>
      </w:r>
    </w:p>
    <w:p w14:paraId="3B7A843E" w14:textId="7B8FBEA0" w:rsidR="00D266AB" w:rsidRPr="00D266AB" w:rsidRDefault="00D266AB" w:rsidP="00095199">
      <w:pPr>
        <w:pStyle w:val="SAYBullets"/>
      </w:pPr>
      <w:r w:rsidRPr="00D266AB">
        <w:t>On a scale from 1</w:t>
      </w:r>
      <w:r w:rsidR="00C41168">
        <w:t xml:space="preserve"> to </w:t>
      </w:r>
      <w:r w:rsidRPr="00D266AB">
        <w:t xml:space="preserve">10, </w:t>
      </w:r>
      <w:r w:rsidR="00155693">
        <w:t xml:space="preserve">where a 1 is not at all likely and a 10 is very likely, </w:t>
      </w:r>
      <w:r w:rsidRPr="00D266AB">
        <w:t xml:space="preserve">how likely </w:t>
      </w:r>
      <w:r w:rsidR="00E86134">
        <w:t>would you be to encourage your s</w:t>
      </w:r>
      <w:r w:rsidRPr="00D266AB">
        <w:t>ervice member to get help early on?</w:t>
      </w:r>
    </w:p>
    <w:p w14:paraId="66301CDB" w14:textId="77777777" w:rsidR="00A44E9D" w:rsidRPr="00045FD1" w:rsidRDefault="00A44E9D" w:rsidP="00D266AB">
      <w:pPr>
        <w:spacing w:before="0" w:after="0"/>
        <w:ind w:left="720"/>
        <w:contextualSpacing/>
        <w:rPr>
          <w:rFonts w:ascii="Calibri" w:eastAsia="Calibri" w:hAnsi="Calibri" w:cs="Calibri"/>
          <w:iCs/>
          <w:color w:val="7030A0"/>
          <w:szCs w:val="24"/>
        </w:rPr>
      </w:pPr>
    </w:p>
    <w:p w14:paraId="5ECFF1B2" w14:textId="77777777"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3D8F6FB6" wp14:editId="42BD6F23">
            <wp:extent cx="226463" cy="226463"/>
            <wp:effectExtent l="0" t="0" r="2540" b="2540"/>
            <wp:docPr id="94" name="Picture 9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6078FA">
        <w:rPr>
          <w:rFonts w:eastAsia="Times New Roman" w:cstheme="minorHAnsi"/>
          <w:color w:val="000000" w:themeColor="text1"/>
          <w:szCs w:val="24"/>
        </w:rPr>
        <w:t xml:space="preserve">If a participant responds with a low </w:t>
      </w:r>
      <w:r w:rsidR="00561FE8">
        <w:rPr>
          <w:rFonts w:eastAsia="Times New Roman" w:cstheme="minorHAnsi"/>
          <w:color w:val="000000" w:themeColor="text1"/>
          <w:szCs w:val="24"/>
        </w:rPr>
        <w:t>rating</w:t>
      </w:r>
      <w:r w:rsidR="006078FA">
        <w:rPr>
          <w:rFonts w:eastAsia="Times New Roman" w:cstheme="minorHAnsi"/>
          <w:color w:val="000000" w:themeColor="text1"/>
          <w:szCs w:val="24"/>
        </w:rPr>
        <w:t>,</w:t>
      </w:r>
      <w:r w:rsidR="006078FA">
        <w:rPr>
          <w:rFonts w:cstheme="minorHAnsi"/>
        </w:rPr>
        <w:t xml:space="preserve"> try to address</w:t>
      </w:r>
      <w:r w:rsidR="00D266AB" w:rsidRPr="00D266AB">
        <w:rPr>
          <w:rFonts w:cstheme="minorHAnsi"/>
        </w:rPr>
        <w:t xml:space="preserve"> the</w:t>
      </w:r>
      <w:r w:rsidR="006078FA">
        <w:rPr>
          <w:rFonts w:cstheme="minorHAnsi"/>
        </w:rPr>
        <w:t>ir</w:t>
      </w:r>
      <w:r w:rsidR="00D266AB" w:rsidRPr="00D266AB">
        <w:rPr>
          <w:rFonts w:cstheme="minorHAnsi"/>
        </w:rPr>
        <w:t xml:space="preserve"> concerns. </w:t>
      </w:r>
      <w:r w:rsidR="00D266AB" w:rsidRPr="00D266AB">
        <w:rPr>
          <w:rFonts w:eastAsia="Times New Roman" w:cstheme="minorHAnsi"/>
          <w:szCs w:val="24"/>
        </w:rPr>
        <w:t xml:space="preserve">Use Motivational Interviewing skills to guide </w:t>
      </w:r>
      <w:r w:rsidR="006078FA">
        <w:rPr>
          <w:rFonts w:eastAsia="Times New Roman" w:cstheme="minorHAnsi"/>
          <w:szCs w:val="24"/>
        </w:rPr>
        <w:t xml:space="preserve">the </w:t>
      </w:r>
      <w:r w:rsidR="00D266AB" w:rsidRPr="00D266AB">
        <w:rPr>
          <w:rFonts w:eastAsia="Times New Roman" w:cstheme="minorHAnsi"/>
          <w:szCs w:val="24"/>
        </w:rPr>
        <w:t xml:space="preserve">discussion. </w:t>
      </w:r>
      <w:r w:rsidR="00D266AB" w:rsidRPr="00D266AB">
        <w:rPr>
          <w:rFonts w:eastAsia="Calibri" w:cstheme="minorHAnsi"/>
          <w:color w:val="000000"/>
          <w:szCs w:val="24"/>
        </w:rPr>
        <w:t>If nobody speaks</w:t>
      </w:r>
      <w:r w:rsidR="001212C4">
        <w:rPr>
          <w:rFonts w:eastAsia="Calibri" w:cstheme="minorHAnsi"/>
          <w:color w:val="000000"/>
          <w:szCs w:val="24"/>
        </w:rPr>
        <w:t xml:space="preserve"> up</w:t>
      </w:r>
      <w:r w:rsidR="00D266AB" w:rsidRPr="00D266AB">
        <w:rPr>
          <w:rFonts w:eastAsia="Calibri" w:cstheme="minorHAnsi"/>
          <w:color w:val="000000"/>
          <w:szCs w:val="24"/>
        </w:rPr>
        <w:t>, you could share a personal experience to prompt more discussion.</w:t>
      </w:r>
      <w:r w:rsidR="00A33C24" w:rsidRPr="00A33C24">
        <w:rPr>
          <w:rFonts w:eastAsia="Calibri" w:cstheme="minorHAnsi"/>
          <w:color w:val="000000"/>
          <w:szCs w:val="24"/>
        </w:rPr>
        <w:t xml:space="preserve"> </w:t>
      </w:r>
      <w:r w:rsidR="007C0E64">
        <w:rPr>
          <w:rFonts w:eastAsia="Calibri" w:cstheme="minorHAnsi"/>
          <w:color w:val="000000"/>
          <w:szCs w:val="24"/>
        </w:rPr>
        <w:t xml:space="preserve">Then </w:t>
      </w:r>
      <w:r w:rsidR="00A33C24" w:rsidRPr="00D266AB">
        <w:rPr>
          <w:rFonts w:eastAsia="Calibri" w:cstheme="minorHAnsi"/>
          <w:color w:val="000000"/>
          <w:szCs w:val="24"/>
        </w:rPr>
        <w:t xml:space="preserve">ask </w:t>
      </w:r>
      <w:r w:rsidR="007C0E64">
        <w:rPr>
          <w:rFonts w:eastAsia="Calibri" w:cstheme="minorHAnsi"/>
          <w:color w:val="000000"/>
          <w:szCs w:val="24"/>
        </w:rPr>
        <w:t>the question again.</w:t>
      </w:r>
    </w:p>
    <w:p w14:paraId="6A782855" w14:textId="77777777" w:rsidR="00D266AB" w:rsidRPr="00D266AB" w:rsidRDefault="00D266AB" w:rsidP="00D266AB">
      <w:pPr>
        <w:spacing w:before="0" w:after="0"/>
        <w:rPr>
          <w:rFonts w:eastAsia="Times New Roman" w:cstheme="majorBidi"/>
          <w:b/>
          <w:color w:val="139484"/>
          <w:sz w:val="28"/>
          <w:szCs w:val="24"/>
        </w:rPr>
      </w:pPr>
    </w:p>
    <w:p w14:paraId="1EB02996" w14:textId="77777777" w:rsidR="00D266AB" w:rsidRPr="00D266AB" w:rsidRDefault="00D266AB" w:rsidP="00D266AB">
      <w:pPr>
        <w:rPr>
          <w:rFonts w:eastAsiaTheme="majorEastAsia" w:cstheme="majorBidi"/>
          <w:b/>
          <w:color w:val="139484"/>
          <w:sz w:val="28"/>
          <w:szCs w:val="26"/>
        </w:rPr>
      </w:pPr>
      <w:r w:rsidRPr="00D266AB">
        <w:br w:type="page"/>
      </w:r>
    </w:p>
    <w:p w14:paraId="673817C3" w14:textId="77777777" w:rsidR="00D266AB" w:rsidRPr="009F02CA" w:rsidRDefault="00163FAF" w:rsidP="00F34219">
      <w:pPr>
        <w:pStyle w:val="SlideHeadings-Heading2"/>
      </w:pPr>
      <w:bookmarkStart w:id="525" w:name="_Toc66248869"/>
      <w:bookmarkStart w:id="526" w:name="_Toc70340125"/>
      <w:bookmarkStart w:id="527" w:name="_Toc70342534"/>
      <w:bookmarkStart w:id="528" w:name="_Toc70613694"/>
      <w:bookmarkStart w:id="529" w:name="_Toc70614143"/>
      <w:r>
        <w:lastRenderedPageBreak/>
        <w:t>SLIDE 7:</w:t>
      </w:r>
      <w:r w:rsidR="008A5246" w:rsidRPr="009F02CA">
        <w:t xml:space="preserve"> </w:t>
      </w:r>
      <w:bookmarkStart w:id="530" w:name="_Toc64987419"/>
      <w:r w:rsidR="00D266AB" w:rsidRPr="009F02CA">
        <w:t>Mental Health Treatment and Career Outcomes</w:t>
      </w:r>
      <w:bookmarkEnd w:id="525"/>
      <w:bookmarkEnd w:id="526"/>
      <w:bookmarkEnd w:id="527"/>
      <w:bookmarkEnd w:id="528"/>
      <w:bookmarkEnd w:id="529"/>
      <w:bookmarkEnd w:id="530"/>
      <w:r w:rsidR="00D266AB" w:rsidRPr="009F02CA">
        <w:t xml:space="preserve"> </w:t>
      </w:r>
    </w:p>
    <w:p w14:paraId="6DF47D7C" w14:textId="5498D1D5" w:rsidR="00D266AB" w:rsidRPr="00D266AB" w:rsidRDefault="00115219" w:rsidP="00D266AB">
      <w:pPr>
        <w:jc w:val="center"/>
      </w:pPr>
      <w:r w:rsidRPr="00115219">
        <w:rPr>
          <w:noProof/>
        </w:rPr>
        <w:drawing>
          <wp:inline distT="0" distB="0" distL="0" distR="0" wp14:anchorId="737394D6" wp14:editId="00ADCE66">
            <wp:extent cx="4572638" cy="3429479"/>
            <wp:effectExtent l="19050" t="19050" r="18415" b="19050"/>
            <wp:docPr id="57" name="Picture 57" descr="Image of Slide 7, Mental Health Treatment and Career Outcomes Barrier: 65% – Negative Career Impact&#10;&#10;A the top in a teal banner, on the left it asks:&#10;What percentage of security clearances are denied or revoked due to reported mental health issues only?&#10;On the right side of the teal banner the asnwer is &quot;Less than 1%&quot;&#10;&#10;In the left middle, it says&#10;Self-referrals: Going in on your own improves results&#10;Research shows that Service members who seek mental health help on their own initiative (in bold) are less likely to have the provider contact their command.&#10;Service members who seek mental health help on their own initiative (in bold) tend to have more positive career outcomes.&#10;&#10;On the right side is gray box that says:&#10;You Know Your Spouse Best! &#10;Early symptoms of stress that you should pay attention to include:&#10;In four pink boxes, it lists:&#10;Having Trouble Sleeping&#10;Feeling Tired All the Time&#10;Feeling Grumpy&#10;Having Frequent Arguments&#10;&#10;At the bottom in a teal banner it says:&#10;Encourage your Service member to seek help early to reduce the possible impact on their career! &#10;" title="Mental Health Treatment and Career Outcomes Barrier: 65% – Negative Career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577F0298"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3E93677F" w14:textId="2ED82279" w:rsidR="00D266AB" w:rsidRPr="00D266AB" w:rsidRDefault="00C41168" w:rsidP="00D266AB">
      <w:pPr>
        <w:spacing w:before="0" w:after="0"/>
      </w:pPr>
      <w:r>
        <w:t xml:space="preserve">This </w:t>
      </w:r>
      <w:r w:rsidR="00D266AB" w:rsidRPr="00D266AB">
        <w:t xml:space="preserve">slide will </w:t>
      </w:r>
      <w:r>
        <w:t xml:space="preserve">first </w:t>
      </w:r>
      <w:r w:rsidR="00D266AB" w:rsidRPr="00D266AB">
        <w:t xml:space="preserve">appear with only the top question. </w:t>
      </w:r>
      <w:r w:rsidR="00226863">
        <w:t>You will then be cued</w:t>
      </w:r>
      <w:r>
        <w:t xml:space="preserve"> to</w:t>
      </w:r>
      <w:r w:rsidR="00D266AB" w:rsidRPr="00D266AB">
        <w:t xml:space="preserve"> bring up the</w:t>
      </w:r>
      <w:r w:rsidR="00E205B7">
        <w:t xml:space="preserve"> answer</w:t>
      </w:r>
      <w:r w:rsidR="00226863">
        <w:t>,</w:t>
      </w:r>
      <w:r w:rsidR="00E205B7">
        <w:t xml:space="preserve"> and </w:t>
      </w:r>
      <w:r>
        <w:t>then</w:t>
      </w:r>
      <w:r w:rsidR="00226863">
        <w:t xml:space="preserve"> </w:t>
      </w:r>
      <w:r>
        <w:t>again</w:t>
      </w:r>
      <w:r w:rsidR="00226863">
        <w:t>,</w:t>
      </w:r>
      <w:r>
        <w:t xml:space="preserve"> to</w:t>
      </w:r>
      <w:r w:rsidR="00E205B7">
        <w:t xml:space="preserve"> </w:t>
      </w:r>
      <w:r w:rsidR="001864BE">
        <w:t xml:space="preserve">advance </w:t>
      </w:r>
      <w:r w:rsidR="00E205B7">
        <w:t>the</w:t>
      </w:r>
      <w:r w:rsidR="00D266AB" w:rsidRPr="00D266AB">
        <w:t xml:space="preserve"> rest of the slide. </w:t>
      </w:r>
    </w:p>
    <w:p w14:paraId="37F64AA7" w14:textId="77777777" w:rsidR="00D266AB" w:rsidRPr="00D266AB" w:rsidRDefault="00D266AB" w:rsidP="00D266AB">
      <w:pPr>
        <w:spacing w:before="0" w:after="0"/>
      </w:pPr>
    </w:p>
    <w:p w14:paraId="7E9AC87F" w14:textId="77777777" w:rsidR="00D266AB" w:rsidRPr="00D266AB" w:rsidRDefault="00D266AB" w:rsidP="00830626">
      <w:pPr>
        <w:pStyle w:val="TealNoHeading"/>
      </w:pPr>
      <w:r w:rsidRPr="00D266AB">
        <w:t>MATERIALS:</w:t>
      </w:r>
    </w:p>
    <w:p w14:paraId="130ABC8E" w14:textId="0E8C4499"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DF05659" w14:textId="77777777" w:rsidR="00D266AB" w:rsidRPr="00D266AB" w:rsidRDefault="00D266AB" w:rsidP="00D266AB">
      <w:pPr>
        <w:spacing w:before="0" w:after="0"/>
        <w:ind w:left="720"/>
        <w:contextualSpacing/>
        <w:rPr>
          <w:rFonts w:eastAsia="Times New Roman" w:cs="Times New Roman"/>
          <w:szCs w:val="24"/>
        </w:rPr>
      </w:pPr>
    </w:p>
    <w:p w14:paraId="282D681B" w14:textId="77777777" w:rsidR="00D266AB" w:rsidRPr="00D266AB" w:rsidRDefault="00D266AB" w:rsidP="00830626">
      <w:pPr>
        <w:pStyle w:val="TealNoHeading"/>
      </w:pPr>
      <w:r w:rsidRPr="00D266AB">
        <w:t>MAIN DISCUSSION POINTS:</w:t>
      </w:r>
    </w:p>
    <w:p w14:paraId="70FF8A21"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6630848" w14:textId="77777777" w:rsidR="00C61637" w:rsidRDefault="005E00C0" w:rsidP="00037897">
      <w:pPr>
        <w:pStyle w:val="ListParagraph"/>
        <w:numPr>
          <w:ilvl w:val="0"/>
          <w:numId w:val="61"/>
        </w:numPr>
        <w:spacing w:before="0"/>
        <w:rPr>
          <w:rFonts w:cstheme="minorHAnsi"/>
        </w:rPr>
      </w:pPr>
      <w:r>
        <w:rPr>
          <w:rFonts w:cstheme="minorHAnsi"/>
        </w:rPr>
        <w:t>Mental Health and Career Concerns</w:t>
      </w:r>
    </w:p>
    <w:p w14:paraId="70416208" w14:textId="77777777" w:rsidR="00112383" w:rsidRPr="00C61637" w:rsidRDefault="00112383" w:rsidP="00037897">
      <w:pPr>
        <w:pStyle w:val="ListParagraph"/>
        <w:numPr>
          <w:ilvl w:val="0"/>
          <w:numId w:val="61"/>
        </w:numPr>
        <w:spacing w:before="0"/>
        <w:rPr>
          <w:rFonts w:cstheme="minorHAnsi"/>
        </w:rPr>
      </w:pPr>
      <w:r>
        <w:rPr>
          <w:rFonts w:cstheme="minorHAnsi"/>
        </w:rPr>
        <w:t>Symptoms of Stress</w:t>
      </w:r>
    </w:p>
    <w:p w14:paraId="175ACFBC" w14:textId="77777777" w:rsidR="00D266AB" w:rsidRPr="00D266AB" w:rsidRDefault="00D266AB" w:rsidP="00D266AB">
      <w:pPr>
        <w:spacing w:before="0" w:after="0"/>
        <w:ind w:left="720"/>
        <w:contextualSpacing/>
        <w:rPr>
          <w:rFonts w:ascii="Calibri" w:eastAsia="Times New Roman" w:hAnsi="Calibri" w:cs="Calibri"/>
        </w:rPr>
      </w:pPr>
    </w:p>
    <w:p w14:paraId="11E01878" w14:textId="77777777" w:rsidR="00D266AB" w:rsidRDefault="00D266AB" w:rsidP="00830626">
      <w:pPr>
        <w:pStyle w:val="TealNoHeading"/>
      </w:pPr>
      <w:r w:rsidRPr="00D266AB">
        <w:t>SAMPLE TALKING POINTS:</w:t>
      </w:r>
    </w:p>
    <w:p w14:paraId="5D177DC5" w14:textId="77777777" w:rsidR="00D266AB" w:rsidRDefault="00D266AB" w:rsidP="00C35165">
      <w:pPr>
        <w:spacing w:before="0" w:after="0"/>
        <w:ind w:left="1440"/>
        <w:contextualSpacing/>
        <w:jc w:val="right"/>
        <w:rPr>
          <w:rFonts w:eastAsia="Times New Roman" w:cstheme="minorHAnsi"/>
          <w:b/>
          <w:szCs w:val="24"/>
        </w:rPr>
      </w:pPr>
      <w:r w:rsidRPr="00D266AB">
        <w:rPr>
          <w:rFonts w:eastAsia="Times New Roman" w:cstheme="minorHAnsi"/>
          <w:b/>
          <w:szCs w:val="24"/>
        </w:rPr>
        <w:t>[Topic 1:</w:t>
      </w:r>
      <w:r w:rsidR="00112383">
        <w:rPr>
          <w:rFonts w:eastAsia="Times New Roman" w:cstheme="minorHAnsi"/>
          <w:b/>
          <w:szCs w:val="24"/>
        </w:rPr>
        <w:t xml:space="preserve"> </w:t>
      </w:r>
      <w:r w:rsidR="005E00C0">
        <w:rPr>
          <w:rFonts w:eastAsia="Times New Roman" w:cstheme="minorHAnsi"/>
          <w:b/>
          <w:szCs w:val="24"/>
        </w:rPr>
        <w:t xml:space="preserve">Mental Health and Career </w:t>
      </w:r>
      <w:r w:rsidR="00112383">
        <w:rPr>
          <w:rFonts w:eastAsia="Times New Roman" w:cstheme="minorHAnsi"/>
          <w:b/>
          <w:szCs w:val="24"/>
        </w:rPr>
        <w:t>Concerns</w:t>
      </w:r>
      <w:r w:rsidRPr="00D266AB">
        <w:rPr>
          <w:rFonts w:eastAsia="Times New Roman" w:cstheme="minorHAnsi"/>
          <w:b/>
          <w:szCs w:val="24"/>
        </w:rPr>
        <w:t>]</w:t>
      </w:r>
    </w:p>
    <w:p w14:paraId="6940E806" w14:textId="77777777" w:rsidR="00D266AB" w:rsidRPr="00D266AB" w:rsidRDefault="00D266AB" w:rsidP="00830626">
      <w:pPr>
        <w:pStyle w:val="TealNoHeading"/>
      </w:pPr>
      <w:r w:rsidRPr="00D266AB">
        <w:t>SAY:</w:t>
      </w:r>
    </w:p>
    <w:p w14:paraId="7A1218E0" w14:textId="4CE5BDD4" w:rsidR="00D266AB" w:rsidRPr="00D266AB" w:rsidRDefault="00D266AB" w:rsidP="00095199">
      <w:pPr>
        <w:pStyle w:val="SAYBullets"/>
        <w:rPr>
          <w:bCs/>
          <w:iCs/>
        </w:rPr>
      </w:pPr>
      <w:r w:rsidRPr="00D266AB">
        <w:t xml:space="preserve">One key concern that I know many </w:t>
      </w:r>
      <w:r w:rsidR="00E86134">
        <w:t>s</w:t>
      </w:r>
      <w:r w:rsidR="00084556">
        <w:t>ervice</w:t>
      </w:r>
      <w:r w:rsidRPr="00D266AB">
        <w:t xml:space="preserve"> members have is whether seeking mental health treatment could affect their security clearance</w:t>
      </w:r>
      <w:r w:rsidR="006078FA">
        <w:t xml:space="preserve">, </w:t>
      </w:r>
      <w:r w:rsidR="001212C4">
        <w:t>which is</w:t>
      </w:r>
      <w:r w:rsidR="006078FA">
        <w:t xml:space="preserve"> their access to classified or sensitive information</w:t>
      </w:r>
      <w:r w:rsidRPr="00D266AB">
        <w:t>.</w:t>
      </w:r>
    </w:p>
    <w:p w14:paraId="23513C64" w14:textId="77777777" w:rsidR="00A44E9D" w:rsidRPr="00CF50F7" w:rsidRDefault="00A44E9D" w:rsidP="00D266AB">
      <w:pPr>
        <w:spacing w:before="0" w:after="0"/>
        <w:rPr>
          <w:rFonts w:eastAsia="Times New Roman" w:cstheme="majorBidi"/>
          <w:color w:val="139484"/>
          <w:szCs w:val="24"/>
        </w:rPr>
      </w:pPr>
    </w:p>
    <w:p w14:paraId="7E869B45" w14:textId="77777777" w:rsidR="00D266AB" w:rsidRPr="00D266AB" w:rsidRDefault="00D266AB" w:rsidP="00830626">
      <w:pPr>
        <w:pStyle w:val="TealNoHeading"/>
      </w:pPr>
      <w:r w:rsidRPr="00D266AB">
        <w:t>ASK:</w:t>
      </w:r>
    </w:p>
    <w:p w14:paraId="0CFFA932" w14:textId="77777777" w:rsidR="00D266AB" w:rsidRDefault="006078FA" w:rsidP="00095199">
      <w:pPr>
        <w:pStyle w:val="SAYBullets"/>
      </w:pPr>
      <w:r>
        <w:t>Do you know w</w:t>
      </w:r>
      <w:r w:rsidR="00D266AB" w:rsidRPr="00D266AB">
        <w:t xml:space="preserve">hat percentage of security clearances are denied or revoked due to reported mental health issues </w:t>
      </w:r>
      <w:r w:rsidR="00C41168">
        <w:rPr>
          <w:i/>
        </w:rPr>
        <w:t>alone</w:t>
      </w:r>
      <w:r w:rsidR="00D266AB" w:rsidRPr="00D266AB">
        <w:t>?</w:t>
      </w:r>
    </w:p>
    <w:p w14:paraId="470A91D8" w14:textId="77777777" w:rsidR="00296A8F" w:rsidRDefault="00296A8F" w:rsidP="00115219">
      <w:pPr>
        <w:pStyle w:val="Solidgreensquarebullet"/>
        <w:numPr>
          <w:ilvl w:val="0"/>
          <w:numId w:val="0"/>
        </w:numPr>
        <w:ind w:left="1440"/>
      </w:pPr>
    </w:p>
    <w:p w14:paraId="7B89EB86" w14:textId="77777777" w:rsidR="00D266AB" w:rsidRPr="00D266AB" w:rsidRDefault="00D266AB" w:rsidP="00830626">
      <w:pPr>
        <w:pStyle w:val="TealNoHeading"/>
      </w:pPr>
      <w:r w:rsidRPr="00D266AB">
        <w:lastRenderedPageBreak/>
        <w:t>CUE:</w:t>
      </w:r>
    </w:p>
    <w:p w14:paraId="751D6EA2" w14:textId="77777777" w:rsidR="00A23068" w:rsidRDefault="00D266AB" w:rsidP="005F6147">
      <w:pPr>
        <w:spacing w:before="0" w:after="0"/>
        <w:contextualSpacing/>
        <w:rPr>
          <w:rFonts w:eastAsia="Times New Roman" w:cs="Times New Roman"/>
          <w:szCs w:val="24"/>
        </w:rPr>
      </w:pPr>
      <w:r w:rsidRPr="00D266AB">
        <w:rPr>
          <w:rFonts w:eastAsia="Times New Roman" w:cs="Times New Roman"/>
          <w:szCs w:val="24"/>
        </w:rPr>
        <w:t xml:space="preserve">Click to </w:t>
      </w:r>
      <w:r w:rsidR="00E73982">
        <w:rPr>
          <w:rFonts w:eastAsia="Times New Roman" w:cs="Times New Roman"/>
          <w:szCs w:val="24"/>
        </w:rPr>
        <w:t>bring up</w:t>
      </w:r>
      <w:r w:rsidR="00E73982" w:rsidRPr="00D266AB">
        <w:rPr>
          <w:rFonts w:eastAsia="Times New Roman" w:cs="Times New Roman"/>
          <w:szCs w:val="24"/>
        </w:rPr>
        <w:t xml:space="preserve"> </w:t>
      </w:r>
      <w:r w:rsidRPr="00D266AB">
        <w:rPr>
          <w:rFonts w:eastAsia="Times New Roman" w:cs="Times New Roman"/>
          <w:szCs w:val="24"/>
        </w:rPr>
        <w:t>the answer.</w:t>
      </w:r>
    </w:p>
    <w:p w14:paraId="052A3FE8" w14:textId="77777777" w:rsidR="00D266AB" w:rsidRPr="00CF50F7" w:rsidRDefault="00D266AB" w:rsidP="00830626">
      <w:pPr>
        <w:spacing w:before="0" w:after="0"/>
        <w:contextualSpacing/>
        <w:rPr>
          <w:rFonts w:eastAsia="Times New Roman" w:cs="Times New Roman"/>
          <w:szCs w:val="24"/>
        </w:rPr>
      </w:pPr>
    </w:p>
    <w:p w14:paraId="40E24EEB" w14:textId="77777777" w:rsidR="00D266AB" w:rsidRPr="00D266AB" w:rsidRDefault="00D266AB" w:rsidP="00830626">
      <w:pPr>
        <w:pStyle w:val="TealNoHeading"/>
      </w:pPr>
      <w:r w:rsidRPr="00D266AB">
        <w:t>SAY:</w:t>
      </w:r>
    </w:p>
    <w:p w14:paraId="44FA6A95" w14:textId="77777777" w:rsidR="00D266AB" w:rsidRPr="00D266AB" w:rsidRDefault="00D266AB" w:rsidP="00095199">
      <w:pPr>
        <w:pStyle w:val="SAYBullets"/>
      </w:pPr>
      <w:r w:rsidRPr="00D266AB">
        <w:t>Some of you were close! You’ll be pleased to know that of those who reported mental health concerns, less than 1% had their security clearances denied or revoked due to mental health issues.</w:t>
      </w:r>
    </w:p>
    <w:p w14:paraId="55D7AE78" w14:textId="0D83BBCB" w:rsidR="00D266AB" w:rsidRPr="00D266AB" w:rsidRDefault="006078FA" w:rsidP="00095199">
      <w:pPr>
        <w:pStyle w:val="SAYBullets"/>
      </w:pPr>
      <w:r>
        <w:t>That’s a very small percent</w:t>
      </w:r>
      <w:r w:rsidR="00CA7CA6">
        <w:t>age</w:t>
      </w:r>
      <w:r>
        <w:t xml:space="preserve">! It indicates that </w:t>
      </w:r>
      <w:r w:rsidR="00D266AB" w:rsidRPr="00D266AB">
        <w:t xml:space="preserve">your </w:t>
      </w:r>
      <w:r w:rsidR="00E86134">
        <w:t>s</w:t>
      </w:r>
      <w:r w:rsidR="00084556">
        <w:t>ervice</w:t>
      </w:r>
      <w:r w:rsidR="00D266AB" w:rsidRPr="00D266AB">
        <w:t xml:space="preserve"> member should</w:t>
      </w:r>
      <w:r>
        <w:t>n</w:t>
      </w:r>
      <w:r w:rsidR="00D11AFB">
        <w:t>’</w:t>
      </w:r>
      <w:r>
        <w:t>t</w:t>
      </w:r>
      <w:r w:rsidR="00D266AB" w:rsidRPr="00D266AB">
        <w:t xml:space="preserve"> be afraid of </w:t>
      </w:r>
      <w:r>
        <w:t xml:space="preserve">losing </w:t>
      </w:r>
      <w:r w:rsidR="007279BE">
        <w:t xml:space="preserve">their </w:t>
      </w:r>
      <w:r>
        <w:t xml:space="preserve">security clearance as a result of </w:t>
      </w:r>
      <w:r w:rsidR="00D266AB" w:rsidRPr="00D266AB">
        <w:t>seek</w:t>
      </w:r>
      <w:r>
        <w:t>ing</w:t>
      </w:r>
      <w:r w:rsidR="00D266AB" w:rsidRPr="00D266AB">
        <w:t xml:space="preserve"> </w:t>
      </w:r>
      <w:r w:rsidR="00037495">
        <w:t xml:space="preserve">help for </w:t>
      </w:r>
      <w:r w:rsidR="00D266AB" w:rsidRPr="00D266AB">
        <w:t xml:space="preserve">mental health </w:t>
      </w:r>
      <w:r w:rsidR="00037495">
        <w:t>issues alone</w:t>
      </w:r>
      <w:r w:rsidR="00D266AB" w:rsidRPr="00D266AB">
        <w:t>.</w:t>
      </w:r>
    </w:p>
    <w:p w14:paraId="4E4D115A" w14:textId="77777777" w:rsidR="00D266AB" w:rsidRDefault="00D266AB" w:rsidP="00095199">
      <w:pPr>
        <w:pStyle w:val="SAYBullets"/>
      </w:pPr>
      <w:r w:rsidRPr="00D266AB">
        <w:t xml:space="preserve">I want to clarify that this is </w:t>
      </w:r>
      <w:r w:rsidR="00E205B7">
        <w:t>true for those reporting o</w:t>
      </w:r>
      <w:r w:rsidRPr="00D266AB">
        <w:t>nly a mental health issue</w:t>
      </w:r>
      <w:r w:rsidR="00E205B7">
        <w:t>. If they also reported</w:t>
      </w:r>
      <w:r w:rsidRPr="00D266AB">
        <w:t xml:space="preserve"> a substance abuse issue or illegal behavior, </w:t>
      </w:r>
      <w:r w:rsidR="005E00C0">
        <w:t>the percentage could be higher</w:t>
      </w:r>
      <w:r w:rsidR="00CA7CA6">
        <w:t>.</w:t>
      </w:r>
    </w:p>
    <w:p w14:paraId="7D9F88C7" w14:textId="77777777" w:rsidR="00646DC0" w:rsidRPr="00D266AB" w:rsidRDefault="00646DC0" w:rsidP="00C00FB9">
      <w:pPr>
        <w:spacing w:before="0" w:after="0"/>
        <w:ind w:left="720"/>
        <w:contextualSpacing/>
      </w:pPr>
    </w:p>
    <w:p w14:paraId="25D6C38C" w14:textId="2F4C1AF8" w:rsidR="00D266AB" w:rsidRPr="00830626" w:rsidRDefault="005D7C1C">
      <w:pPr>
        <w:spacing w:after="0"/>
        <w:ind w:left="720"/>
        <w:contextualSpacing/>
      </w:pPr>
      <w:r w:rsidRPr="00D266AB">
        <w:rPr>
          <w:rFonts w:ascii="Calibri" w:eastAsia="Calibri" w:hAnsi="Calibri" w:cs="Calibri"/>
          <w:b/>
          <w:noProof/>
          <w:color w:val="7030A0"/>
          <w:sz w:val="28"/>
          <w:szCs w:val="24"/>
        </w:rPr>
        <w:drawing>
          <wp:inline distT="0" distB="0" distL="0" distR="0" wp14:anchorId="396AE832" wp14:editId="555A93A4">
            <wp:extent cx="226463" cy="226463"/>
            <wp:effectExtent l="0" t="0" r="2540" b="2540"/>
            <wp:docPr id="95" name="Picture 9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rPr>
        <w:t xml:space="preserve">TIP: </w:t>
      </w:r>
      <w:r w:rsidR="00D266AB" w:rsidRPr="00D266AB">
        <w:rPr>
          <w:rFonts w:eastAsia="Times New Roman" w:cs="Times New Roman"/>
          <w:szCs w:val="24"/>
        </w:rPr>
        <w:t>This topic might generate a lot of discussion, which is why it</w:t>
      </w:r>
      <w:r w:rsidR="00D11AFB">
        <w:rPr>
          <w:rFonts w:eastAsia="Times New Roman" w:cs="Times New Roman"/>
          <w:szCs w:val="24"/>
        </w:rPr>
        <w:t>’</w:t>
      </w:r>
      <w:r w:rsidR="00D266AB" w:rsidRPr="00D266AB">
        <w:rPr>
          <w:rFonts w:eastAsia="Times New Roman" w:cs="Times New Roman"/>
          <w:szCs w:val="24"/>
        </w:rPr>
        <w:t xml:space="preserve">s very helpful to have a copy of the relevant </w:t>
      </w:r>
      <w:r w:rsidR="00E97D61" w:rsidRPr="00BB2903">
        <w:t>Standard Form 86</w:t>
      </w:r>
      <w:r w:rsidR="00E97D61">
        <w:t xml:space="preserve"> Questionnaire for National Security Positions</w:t>
      </w:r>
      <w:r w:rsidR="00E97D61">
        <w:rPr>
          <w:rFonts w:eastAsia="Times New Roman" w:cs="Times New Roman"/>
          <w:szCs w:val="24"/>
        </w:rPr>
        <w:t xml:space="preserve"> (SF-86</w:t>
      </w:r>
      <w:r w:rsidR="00650B80">
        <w:rPr>
          <w:rFonts w:eastAsia="Times New Roman" w:cs="Times New Roman"/>
          <w:szCs w:val="24"/>
        </w:rPr>
        <w:t>, 2016 version)</w:t>
      </w:r>
      <w:r w:rsidR="00474722">
        <w:rPr>
          <w:rFonts w:eastAsia="Times New Roman" w:cs="Times New Roman"/>
          <w:szCs w:val="24"/>
        </w:rPr>
        <w:t xml:space="preserve"> </w:t>
      </w:r>
      <w:r w:rsidR="00D266AB" w:rsidRPr="00D266AB">
        <w:rPr>
          <w:rFonts w:eastAsia="Times New Roman" w:cs="Times New Roman"/>
          <w:szCs w:val="24"/>
        </w:rPr>
        <w:t xml:space="preserve">pages on hand from </w:t>
      </w:r>
      <w:r w:rsidR="00D266AB" w:rsidRPr="00D266AB">
        <w:rPr>
          <w:rFonts w:eastAsia="Times New Roman" w:cs="Times New Roman"/>
          <w:i/>
          <w:szCs w:val="24"/>
        </w:rPr>
        <w:fldChar w:fldCharType="begin"/>
      </w:r>
      <w:r w:rsidR="00D266AB" w:rsidRPr="00D266AB">
        <w:rPr>
          <w:rFonts w:eastAsia="Times New Roman" w:cs="Times New Roman"/>
          <w:i/>
          <w:szCs w:val="24"/>
        </w:rPr>
        <w:instrText xml:space="preserve"> REF _Ref41661644 \h  \* MERGEFORMAT </w:instrText>
      </w:r>
      <w:r w:rsidR="00D266AB" w:rsidRPr="00D266AB">
        <w:rPr>
          <w:rFonts w:eastAsia="Times New Roman" w:cs="Times New Roman"/>
          <w:i/>
          <w:szCs w:val="24"/>
        </w:rPr>
      </w:r>
      <w:r w:rsidR="00D266AB" w:rsidRPr="00D266AB">
        <w:rPr>
          <w:rFonts w:eastAsia="Times New Roman" w:cs="Times New Roman"/>
          <w:i/>
          <w:szCs w:val="24"/>
        </w:rPr>
        <w:fldChar w:fldCharType="separate"/>
      </w:r>
      <w:r w:rsidR="00B24C7B" w:rsidRPr="00660BA2">
        <w:rPr>
          <w:rFonts w:eastAsia="Times New Roman" w:cs="Times New Roman"/>
          <w:i/>
          <w:szCs w:val="24"/>
        </w:rPr>
        <w:t>APPENDIX C: Question 21 on the Standard Form 86</w:t>
      </w:r>
      <w:r w:rsidR="00D266AB" w:rsidRPr="00D266AB">
        <w:rPr>
          <w:rFonts w:eastAsia="Times New Roman" w:cs="Times New Roman"/>
          <w:i/>
          <w:szCs w:val="24"/>
        </w:rPr>
        <w:fldChar w:fldCharType="end"/>
      </w:r>
      <w:r w:rsidR="00D266AB" w:rsidRPr="00D266AB">
        <w:rPr>
          <w:rFonts w:eastAsia="Times New Roman" w:cs="Times New Roman"/>
          <w:i/>
          <w:szCs w:val="24"/>
        </w:rPr>
        <w:t>.</w:t>
      </w:r>
      <w:r w:rsidR="00D266AB" w:rsidRPr="00D266AB">
        <w:rPr>
          <w:rFonts w:eastAsia="Times New Roman" w:cs="Times New Roman"/>
          <w:szCs w:val="24"/>
        </w:rPr>
        <w:t xml:space="preserve"> The &lt;1% statistic is based on data that describe the percentage of clearances that were revoked or denied due to </w:t>
      </w:r>
      <w:r w:rsidR="00650B80">
        <w:rPr>
          <w:rFonts w:eastAsia="Times New Roman" w:cs="Times New Roman"/>
          <w:szCs w:val="24"/>
        </w:rPr>
        <w:t xml:space="preserve">reported </w:t>
      </w:r>
      <w:r w:rsidR="00D266AB" w:rsidRPr="00D266AB">
        <w:rPr>
          <w:rFonts w:eastAsia="Times New Roman" w:cs="Times New Roman"/>
          <w:szCs w:val="24"/>
        </w:rPr>
        <w:t>mental health issues ONLY, meaning there were no other adjudicative issues present in the subject’s ba</w:t>
      </w:r>
      <w:r w:rsidR="00E86134">
        <w:rPr>
          <w:rFonts w:eastAsia="Times New Roman" w:cs="Times New Roman"/>
          <w:szCs w:val="24"/>
        </w:rPr>
        <w:t>ckground. It demonstrates that s</w:t>
      </w:r>
      <w:r w:rsidR="00D266AB" w:rsidRPr="00D266AB">
        <w:rPr>
          <w:rFonts w:eastAsia="Times New Roman" w:cs="Times New Roman"/>
          <w:szCs w:val="24"/>
        </w:rPr>
        <w:t xml:space="preserve">ervice members who seek mental health support generally do not suffer an impact to their clearance. However, be prepared to acknowledge that clearance concerns, especially for military personnel in career fields requiring routine access to classified information, are valid. </w:t>
      </w:r>
      <w:r w:rsidR="0016327E">
        <w:rPr>
          <w:rFonts w:eastAsia="Times New Roman" w:cs="Times New Roman"/>
          <w:szCs w:val="24"/>
        </w:rPr>
        <w:t xml:space="preserve">If </w:t>
      </w:r>
      <w:r w:rsidR="00A06A66">
        <w:rPr>
          <w:rFonts w:eastAsia="Times New Roman" w:cs="Times New Roman"/>
          <w:szCs w:val="24"/>
        </w:rPr>
        <w:t>a</w:t>
      </w:r>
      <w:r w:rsidR="003E68AF">
        <w:rPr>
          <w:rFonts w:eastAsia="Times New Roman" w:cs="Times New Roman"/>
          <w:szCs w:val="24"/>
        </w:rPr>
        <w:t xml:space="preserve"> </w:t>
      </w:r>
      <w:r w:rsidR="00E86134">
        <w:rPr>
          <w:rFonts w:eastAsia="Times New Roman" w:cs="Times New Roman"/>
          <w:szCs w:val="24"/>
        </w:rPr>
        <w:t>s</w:t>
      </w:r>
      <w:r w:rsidR="00084556">
        <w:rPr>
          <w:rFonts w:eastAsia="Times New Roman" w:cs="Times New Roman"/>
          <w:szCs w:val="24"/>
        </w:rPr>
        <w:t>ervice</w:t>
      </w:r>
      <w:r w:rsidR="003E68AF">
        <w:rPr>
          <w:rFonts w:eastAsia="Times New Roman" w:cs="Times New Roman"/>
          <w:szCs w:val="24"/>
        </w:rPr>
        <w:t xml:space="preserve"> member is very worried about confidentiality, p</w:t>
      </w:r>
      <w:r w:rsidR="00FC748D">
        <w:rPr>
          <w:rFonts w:eastAsia="Times New Roman" w:cs="Times New Roman"/>
          <w:szCs w:val="24"/>
        </w:rPr>
        <w:t xml:space="preserve">oint out that </w:t>
      </w:r>
      <w:r w:rsidR="00E205B7">
        <w:rPr>
          <w:rFonts w:eastAsia="Times New Roman" w:cs="Times New Roman"/>
          <w:szCs w:val="24"/>
        </w:rPr>
        <w:t xml:space="preserve">they may want to speak with </w:t>
      </w:r>
      <w:r w:rsidR="00FC748D">
        <w:rPr>
          <w:rFonts w:eastAsia="Times New Roman" w:cs="Times New Roman"/>
          <w:szCs w:val="24"/>
        </w:rPr>
        <w:t>a totally confidential resource</w:t>
      </w:r>
      <w:r w:rsidR="00686976">
        <w:rPr>
          <w:rFonts w:eastAsia="Times New Roman" w:cs="Times New Roman"/>
          <w:szCs w:val="24"/>
        </w:rPr>
        <w:t>,</w:t>
      </w:r>
      <w:r w:rsidR="00E205B7">
        <w:rPr>
          <w:rFonts w:eastAsia="Times New Roman" w:cs="Times New Roman"/>
          <w:szCs w:val="24"/>
        </w:rPr>
        <w:t xml:space="preserve"> such as</w:t>
      </w:r>
      <w:r w:rsidR="00FC748D">
        <w:rPr>
          <w:rFonts w:eastAsia="Times New Roman" w:cs="Times New Roman"/>
          <w:szCs w:val="24"/>
        </w:rPr>
        <w:t xml:space="preserve"> a </w:t>
      </w:r>
      <w:r w:rsidR="0076762E">
        <w:rPr>
          <w:rFonts w:eastAsia="Times New Roman" w:cs="Times New Roman"/>
          <w:szCs w:val="24"/>
        </w:rPr>
        <w:t>c</w:t>
      </w:r>
      <w:r w:rsidR="00FC748D">
        <w:rPr>
          <w:rFonts w:eastAsia="Times New Roman" w:cs="Times New Roman"/>
          <w:szCs w:val="24"/>
        </w:rPr>
        <w:t xml:space="preserve">haplain. </w:t>
      </w:r>
      <w:r w:rsidR="00D266AB" w:rsidRPr="00D266AB">
        <w:rPr>
          <w:rFonts w:eastAsia="Times New Roman" w:cs="Times New Roman"/>
          <w:szCs w:val="24"/>
        </w:rPr>
        <w:t xml:space="preserve">These data </w:t>
      </w:r>
      <w:r w:rsidR="009A3B15">
        <w:rPr>
          <w:rFonts w:eastAsia="Times New Roman" w:cs="Times New Roman"/>
          <w:szCs w:val="24"/>
        </w:rPr>
        <w:t>came from PERSEREC</w:t>
      </w:r>
      <w:r w:rsidR="00D266AB" w:rsidRPr="00D266AB">
        <w:rPr>
          <w:rFonts w:eastAsia="Times New Roman" w:cs="Times New Roman"/>
          <w:szCs w:val="24"/>
        </w:rPr>
        <w:t>, a division o</w:t>
      </w:r>
      <w:r w:rsidR="008A50B6">
        <w:rPr>
          <w:rFonts w:eastAsia="Times New Roman" w:cs="Times New Roman"/>
          <w:szCs w:val="24"/>
        </w:rPr>
        <w:t>f OPA</w:t>
      </w:r>
      <w:r w:rsidR="008D7FAB">
        <w:rPr>
          <w:rFonts w:eastAsia="Times New Roman" w:cs="Times New Roman"/>
          <w:szCs w:val="24"/>
        </w:rPr>
        <w:t xml:space="preserve">. </w:t>
      </w:r>
    </w:p>
    <w:p w14:paraId="3B18943F" w14:textId="77777777" w:rsidR="00D266AB" w:rsidRPr="00D266AB" w:rsidRDefault="00D266AB" w:rsidP="00D266AB">
      <w:pPr>
        <w:spacing w:before="0" w:after="0"/>
        <w:ind w:left="720"/>
        <w:contextualSpacing/>
      </w:pPr>
    </w:p>
    <w:p w14:paraId="38FC0C2E" w14:textId="77777777" w:rsidR="00D266AB" w:rsidRPr="00D266AB" w:rsidRDefault="00D266AB" w:rsidP="00830626">
      <w:pPr>
        <w:pStyle w:val="TealNoHeading"/>
      </w:pPr>
      <w:r w:rsidRPr="00D266AB">
        <w:t>CUE:</w:t>
      </w:r>
    </w:p>
    <w:p w14:paraId="386C0BA4" w14:textId="5AD1EF1E"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the rest of the slide.</w:t>
      </w:r>
    </w:p>
    <w:p w14:paraId="24075EA2" w14:textId="77777777" w:rsidR="00D266AB" w:rsidRPr="00D266AB" w:rsidRDefault="00D266AB" w:rsidP="00D266AB">
      <w:pPr>
        <w:spacing w:before="0" w:after="0"/>
        <w:contextualSpacing/>
        <w:rPr>
          <w:rFonts w:cstheme="minorHAnsi"/>
          <w:szCs w:val="24"/>
        </w:rPr>
      </w:pPr>
    </w:p>
    <w:p w14:paraId="49C62E57" w14:textId="77777777" w:rsidR="00D266AB" w:rsidRPr="00D266AB" w:rsidRDefault="00D266AB" w:rsidP="00830626">
      <w:pPr>
        <w:pStyle w:val="TealNoHeading"/>
      </w:pPr>
      <w:r w:rsidRPr="00D266AB">
        <w:t>SAY:</w:t>
      </w:r>
    </w:p>
    <w:p w14:paraId="52EC9001" w14:textId="24272AF5" w:rsidR="00D266AB" w:rsidRDefault="008F6401" w:rsidP="00095199">
      <w:pPr>
        <w:pStyle w:val="SAYBullets"/>
      </w:pPr>
      <w:r>
        <w:t>Seeking help early can have</w:t>
      </w:r>
      <w:r w:rsidR="00D266AB" w:rsidRPr="00D266AB">
        <w:t xml:space="preserve"> positive career outcomes.</w:t>
      </w:r>
      <w:r w:rsidR="00646DC0">
        <w:t xml:space="preserve"> </w:t>
      </w:r>
      <w:r w:rsidR="00D266AB" w:rsidRPr="005D64AF">
        <w:t xml:space="preserve">The earlier a mental health issue is addressed, the more likely the solution will be relatively simple and have no </w:t>
      </w:r>
      <w:r w:rsidR="001212C4">
        <w:t xml:space="preserve">adverse </w:t>
      </w:r>
      <w:r w:rsidR="00E10EDA">
        <w:t>e</w:t>
      </w:r>
      <w:r w:rsidR="007279BE" w:rsidRPr="005D64AF">
        <w:t xml:space="preserve">ffect </w:t>
      </w:r>
      <w:r w:rsidR="00D266AB" w:rsidRPr="005D64AF">
        <w:t xml:space="preserve">on the </w:t>
      </w:r>
      <w:r w:rsidR="00E86134">
        <w:t>s</w:t>
      </w:r>
      <w:r w:rsidR="00084556">
        <w:t>ervice</w:t>
      </w:r>
      <w:r w:rsidR="00D266AB" w:rsidRPr="005D64AF">
        <w:t xml:space="preserve"> member’s career.</w:t>
      </w:r>
      <w:r>
        <w:rPr>
          <w:vertAlign w:val="superscript"/>
        </w:rPr>
        <w:t xml:space="preserve"> </w:t>
      </w:r>
    </w:p>
    <w:p w14:paraId="585D4C61" w14:textId="74D2AC05" w:rsidR="008F6401" w:rsidRPr="00A23068" w:rsidRDefault="008F6401" w:rsidP="00095199">
      <w:pPr>
        <w:pStyle w:val="SAYBullets"/>
      </w:pPr>
      <w:r>
        <w:t xml:space="preserve">In addition, providers are less likely to contact your </w:t>
      </w:r>
      <w:r w:rsidR="00E86134">
        <w:t>s</w:t>
      </w:r>
      <w:r w:rsidR="00084556">
        <w:t>ervice</w:t>
      </w:r>
      <w:r>
        <w:t xml:space="preserve"> member’s command if they self- refer.</w:t>
      </w:r>
    </w:p>
    <w:p w14:paraId="0E481329" w14:textId="77777777" w:rsidR="00646DC0" w:rsidRPr="005D64AF" w:rsidRDefault="00646DC0" w:rsidP="00A23068">
      <w:pPr>
        <w:spacing w:before="0" w:after="0"/>
        <w:ind w:left="720"/>
        <w:contextualSpacing/>
        <w:rPr>
          <w:rFonts w:eastAsia="Times New Roman" w:cstheme="minorHAnsi"/>
          <w:szCs w:val="24"/>
        </w:rPr>
      </w:pPr>
    </w:p>
    <w:p w14:paraId="7E13D146" w14:textId="77777777" w:rsidR="00D266AB" w:rsidRPr="00D266AB" w:rsidRDefault="00D266AB" w:rsidP="00830626">
      <w:pPr>
        <w:pStyle w:val="TealNoHeading"/>
      </w:pPr>
      <w:r w:rsidRPr="00D266AB">
        <w:t>ASK:</w:t>
      </w:r>
    </w:p>
    <w:p w14:paraId="59507246" w14:textId="7EC1F9B5" w:rsidR="00D266AB" w:rsidRPr="00D266AB" w:rsidRDefault="00D266AB" w:rsidP="00095199">
      <w:pPr>
        <w:pStyle w:val="SAYBullets"/>
      </w:pPr>
      <w:r w:rsidRPr="00F1203E">
        <w:rPr>
          <w:rStyle w:val="SolidgreensquarebulletChar"/>
        </w:rPr>
        <w:t>So think about it this way</w:t>
      </w:r>
      <w:r w:rsidR="008F6401" w:rsidRPr="00F1203E">
        <w:rPr>
          <w:rStyle w:val="SolidgreensquarebulletChar"/>
        </w:rPr>
        <w:t>.</w:t>
      </w:r>
      <w:r w:rsidRPr="00F1203E">
        <w:rPr>
          <w:rStyle w:val="SolidgreensquarebulletChar"/>
        </w:rPr>
        <w:t xml:space="preserve"> </w:t>
      </w:r>
      <w:r w:rsidR="008F6401" w:rsidRPr="00F1203E">
        <w:rPr>
          <w:rStyle w:val="SolidgreensquarebulletChar"/>
        </w:rPr>
        <w:t>If you</w:t>
      </w:r>
      <w:r w:rsidR="00650B80">
        <w:rPr>
          <w:rStyle w:val="SolidgreensquarebulletChar"/>
        </w:rPr>
        <w:t xml:space="preserve">r </w:t>
      </w:r>
      <w:r w:rsidR="00E86134">
        <w:rPr>
          <w:rStyle w:val="SolidgreensquarebulletChar"/>
        </w:rPr>
        <w:t>s</w:t>
      </w:r>
      <w:r w:rsidR="00650B80">
        <w:rPr>
          <w:rStyle w:val="SolidgreensquarebulletChar"/>
        </w:rPr>
        <w:t>ervice member</w:t>
      </w:r>
      <w:r w:rsidR="008F6401" w:rsidRPr="00F1203E">
        <w:rPr>
          <w:rStyle w:val="SolidgreensquarebulletChar"/>
        </w:rPr>
        <w:t xml:space="preserve"> had</w:t>
      </w:r>
      <w:r w:rsidRPr="00F1203E">
        <w:rPr>
          <w:rStyle w:val="SolidgreensquarebulletChar"/>
        </w:rPr>
        <w:t xml:space="preserve"> cancer, </w:t>
      </w:r>
      <w:r w:rsidR="008F6401" w:rsidRPr="00F1203E">
        <w:rPr>
          <w:rStyle w:val="SolidgreensquarebulletChar"/>
        </w:rPr>
        <w:t xml:space="preserve">you’d want </w:t>
      </w:r>
      <w:r w:rsidR="00650B80">
        <w:rPr>
          <w:rStyle w:val="SolidgreensquarebulletChar"/>
        </w:rPr>
        <w:t xml:space="preserve">them </w:t>
      </w:r>
      <w:r w:rsidR="008F6401" w:rsidRPr="00F1203E">
        <w:rPr>
          <w:rStyle w:val="SolidgreensquarebulletChar"/>
        </w:rPr>
        <w:t xml:space="preserve">to </w:t>
      </w:r>
      <w:r w:rsidRPr="00F1203E">
        <w:rPr>
          <w:rStyle w:val="SolidgreensquarebulletChar"/>
        </w:rPr>
        <w:t xml:space="preserve">act early to </w:t>
      </w:r>
      <w:r w:rsidR="008F6401" w:rsidRPr="00F1203E">
        <w:rPr>
          <w:rStyle w:val="SolidgreensquarebulletChar"/>
        </w:rPr>
        <w:t xml:space="preserve">ensure better </w:t>
      </w:r>
      <w:r w:rsidRPr="00F1203E">
        <w:rPr>
          <w:rStyle w:val="SolidgreensquarebulletChar"/>
        </w:rPr>
        <w:t>outcomes</w:t>
      </w:r>
      <w:r w:rsidR="008F6401" w:rsidRPr="00F1203E">
        <w:rPr>
          <w:rStyle w:val="SolidgreensquarebulletChar"/>
        </w:rPr>
        <w:t>, wouldn’t you</w:t>
      </w:r>
      <w:r w:rsidRPr="00F1203E">
        <w:rPr>
          <w:rStyle w:val="SolidgreensquarebulletChar"/>
        </w:rPr>
        <w:t xml:space="preserve">? </w:t>
      </w:r>
      <w:r w:rsidR="005E00C0" w:rsidRPr="00F1203E">
        <w:rPr>
          <w:rStyle w:val="SolidgreensquarebulletChar"/>
        </w:rPr>
        <w:t>B</w:t>
      </w:r>
      <w:r w:rsidRPr="00F1203E">
        <w:rPr>
          <w:rStyle w:val="SolidgreensquarebulletChar"/>
        </w:rPr>
        <w:t>efore</w:t>
      </w:r>
      <w:r w:rsidRPr="00D266AB">
        <w:t xml:space="preserve"> it gets to stage 4</w:t>
      </w:r>
      <w:r w:rsidR="005E00C0">
        <w:t>.</w:t>
      </w:r>
      <w:r w:rsidRPr="00D266AB">
        <w:t xml:space="preserve"> </w:t>
      </w:r>
    </w:p>
    <w:p w14:paraId="7E3CCD67" w14:textId="77777777" w:rsidR="00D266AB" w:rsidRPr="00D266AB" w:rsidRDefault="00D266AB" w:rsidP="009F30DB">
      <w:pPr>
        <w:pStyle w:val="Solidgreensquarebullet"/>
        <w:numPr>
          <w:ilvl w:val="0"/>
          <w:numId w:val="0"/>
        </w:numPr>
        <w:ind w:left="1440"/>
      </w:pPr>
    </w:p>
    <w:p w14:paraId="7DA0F0C9" w14:textId="77777777" w:rsidR="00D266AB" w:rsidRPr="00D266AB" w:rsidRDefault="00D266AB" w:rsidP="00830626">
      <w:pPr>
        <w:pStyle w:val="TealNoHeading"/>
      </w:pPr>
      <w:r w:rsidRPr="00D266AB">
        <w:t>SAY:</w:t>
      </w:r>
    </w:p>
    <w:p w14:paraId="22423F57" w14:textId="0FBFD684" w:rsidR="00D266AB" w:rsidRPr="00D266AB" w:rsidRDefault="00D266AB" w:rsidP="00095199">
      <w:pPr>
        <w:pStyle w:val="SAYBullets"/>
      </w:pPr>
      <w:r w:rsidRPr="00D266AB">
        <w:t xml:space="preserve">It’s the same with your </w:t>
      </w:r>
      <w:r w:rsidR="00E86134">
        <w:t>s</w:t>
      </w:r>
      <w:r w:rsidR="00084556">
        <w:t>ervice</w:t>
      </w:r>
      <w:r w:rsidRPr="00D266AB">
        <w:t xml:space="preserve"> member’s career</w:t>
      </w:r>
      <w:r w:rsidR="00037495">
        <w:t>.</w:t>
      </w:r>
      <w:r w:rsidRPr="00D266AB">
        <w:t xml:space="preserve"> </w:t>
      </w:r>
      <w:r w:rsidR="00037495">
        <w:t>A</w:t>
      </w:r>
      <w:r w:rsidR="00037495" w:rsidRPr="00D266AB">
        <w:t>ddressing an issue before it becomes a larger problem is the best way to guarantee success.</w:t>
      </w:r>
    </w:p>
    <w:p w14:paraId="6284AADE" w14:textId="132DF298" w:rsidR="00D11AFB" w:rsidRDefault="00D266AB" w:rsidP="00095199">
      <w:pPr>
        <w:pStyle w:val="SAYBullets"/>
      </w:pPr>
      <w:r w:rsidRPr="00D11AFB">
        <w:t>If your spouse is in a career path with special reporting requirements, there are some confidential resources that are useful</w:t>
      </w:r>
      <w:r w:rsidR="007B2CC5">
        <w:t>,</w:t>
      </w:r>
      <w:r w:rsidR="00D11AFB">
        <w:t xml:space="preserve"> such as</w:t>
      </w:r>
      <w:r w:rsidRPr="00D11AFB">
        <w:t xml:space="preserve"> a </w:t>
      </w:r>
      <w:r w:rsidR="0076762E">
        <w:t>c</w:t>
      </w:r>
      <w:r w:rsidRPr="00D11AFB">
        <w:t xml:space="preserve">haplain. </w:t>
      </w:r>
    </w:p>
    <w:p w14:paraId="169C04AE" w14:textId="77777777" w:rsidR="00D266AB" w:rsidRPr="00622FFD" w:rsidRDefault="00D266AB" w:rsidP="00095199">
      <w:pPr>
        <w:pStyle w:val="SAYBullets"/>
      </w:pPr>
      <w:r w:rsidRPr="00D11AFB">
        <w:t>In the end, getting mental health help</w:t>
      </w:r>
      <w:r w:rsidR="00650B80">
        <w:t xml:space="preserve"> (and reporting it, as required)</w:t>
      </w:r>
      <w:r w:rsidRPr="00D11AFB">
        <w:t xml:space="preserve"> is what matters most. </w:t>
      </w:r>
    </w:p>
    <w:p w14:paraId="2244017A" w14:textId="77777777" w:rsidR="00A06A66" w:rsidRDefault="00A06A66" w:rsidP="00112383">
      <w:pPr>
        <w:spacing w:before="0" w:after="0"/>
        <w:ind w:left="720"/>
        <w:contextualSpacing/>
        <w:jc w:val="right"/>
        <w:rPr>
          <w:rFonts w:eastAsia="Times New Roman" w:cstheme="minorHAnsi"/>
          <w:b/>
          <w:szCs w:val="24"/>
        </w:rPr>
      </w:pPr>
    </w:p>
    <w:p w14:paraId="7A6C4E9D" w14:textId="48A5F8BB" w:rsidR="00D266AB" w:rsidRDefault="00112383" w:rsidP="00112383">
      <w:pPr>
        <w:spacing w:before="0" w:after="0"/>
        <w:ind w:left="720"/>
        <w:contextualSpacing/>
        <w:jc w:val="right"/>
        <w:rPr>
          <w:rFonts w:eastAsia="Times New Roman" w:cstheme="minorHAnsi"/>
          <w:b/>
          <w:szCs w:val="24"/>
        </w:rPr>
      </w:pPr>
      <w:r w:rsidRPr="00112383">
        <w:rPr>
          <w:rFonts w:eastAsia="Times New Roman" w:cstheme="minorHAnsi"/>
          <w:b/>
          <w:szCs w:val="24"/>
        </w:rPr>
        <w:t>[Topic 2: Symptoms of Stress]</w:t>
      </w:r>
    </w:p>
    <w:p w14:paraId="2810E136" w14:textId="77777777" w:rsidR="00D266AB" w:rsidRPr="00D266AB" w:rsidRDefault="00D266AB" w:rsidP="00830626">
      <w:pPr>
        <w:pStyle w:val="TealNoHeading"/>
      </w:pPr>
      <w:r w:rsidRPr="00D266AB">
        <w:t>ASK:</w:t>
      </w:r>
    </w:p>
    <w:p w14:paraId="2A9C97FB" w14:textId="77777777" w:rsidR="00D266AB" w:rsidRPr="00D266AB" w:rsidRDefault="00D266AB" w:rsidP="00095199">
      <w:pPr>
        <w:pStyle w:val="SAYBullets"/>
      </w:pPr>
      <w:r w:rsidRPr="00D266AB">
        <w:t xml:space="preserve">So how do we know when we or others need to seek help? How about when they start feeling stressed? </w:t>
      </w:r>
    </w:p>
    <w:p w14:paraId="547F36F9" w14:textId="77777777" w:rsidR="00D266AB" w:rsidRPr="00D266AB" w:rsidRDefault="00D266AB" w:rsidP="00D266AB">
      <w:pPr>
        <w:spacing w:before="0" w:after="0"/>
        <w:ind w:left="720"/>
        <w:contextualSpacing/>
        <w:rPr>
          <w:rFonts w:eastAsia="Times New Roman" w:cstheme="minorHAnsi"/>
          <w:szCs w:val="24"/>
        </w:rPr>
      </w:pPr>
    </w:p>
    <w:p w14:paraId="2F6CD08A" w14:textId="77777777" w:rsidR="00D266AB" w:rsidRPr="00D266AB" w:rsidRDefault="00D266AB" w:rsidP="00830626">
      <w:pPr>
        <w:pStyle w:val="TealNoHeading"/>
      </w:pPr>
      <w:r w:rsidRPr="00D266AB">
        <w:t>SAY:</w:t>
      </w:r>
    </w:p>
    <w:p w14:paraId="7C890F0D" w14:textId="46E06FEF" w:rsidR="00D266AB" w:rsidRPr="00D266AB" w:rsidRDefault="008F6401" w:rsidP="00095199">
      <w:pPr>
        <w:pStyle w:val="SAYBullets"/>
      </w:pPr>
      <w:r>
        <w:t>E</w:t>
      </w:r>
      <w:r w:rsidR="00D266AB" w:rsidRPr="00D266AB">
        <w:t xml:space="preserve">arly symptoms of stress could include having difficulty sleeping, feeling </w:t>
      </w:r>
      <w:r w:rsidR="00A23068" w:rsidRPr="00D266AB">
        <w:t>excessively tired</w:t>
      </w:r>
      <w:r w:rsidR="00A23068">
        <w:t>,</w:t>
      </w:r>
      <w:r w:rsidR="00A23068" w:rsidRPr="00D266AB">
        <w:t xml:space="preserve"> being grumpy or having frequent arguments with </w:t>
      </w:r>
      <w:r w:rsidR="001774EE" w:rsidRPr="00D266AB">
        <w:t>people.</w:t>
      </w:r>
      <w:r w:rsidR="001774EE">
        <w:t xml:space="preserve"> Other</w:t>
      </w:r>
      <w:r w:rsidR="00A23068">
        <w:t xml:space="preserve"> symptoms might include </w:t>
      </w:r>
      <w:r w:rsidR="00D266AB" w:rsidRPr="00D266AB">
        <w:t xml:space="preserve">feeling isolated or lonely, having frequent headaches </w:t>
      </w:r>
      <w:r w:rsidR="00A23068">
        <w:t xml:space="preserve">and increased </w:t>
      </w:r>
      <w:r w:rsidR="00D52D3C">
        <w:t>drinking</w:t>
      </w:r>
      <w:r>
        <w:t xml:space="preserve"> of alcohol</w:t>
      </w:r>
      <w:r w:rsidR="00A23068">
        <w:t>.</w:t>
      </w:r>
      <w:r w:rsidR="00D266AB" w:rsidRPr="00D266AB">
        <w:t xml:space="preserve"> </w:t>
      </w:r>
    </w:p>
    <w:p w14:paraId="31136C85" w14:textId="77777777" w:rsidR="00D11AFB" w:rsidRPr="00D266AB" w:rsidRDefault="00D266AB" w:rsidP="00095199">
      <w:pPr>
        <w:pStyle w:val="SAYBullets"/>
      </w:pPr>
      <w:r w:rsidRPr="00D266AB">
        <w:t xml:space="preserve">Those are all signs that we might need to reach out for help, or suggest our spouse reach out, before the problem gets worse. </w:t>
      </w:r>
    </w:p>
    <w:p w14:paraId="5136FB77" w14:textId="77777777" w:rsidR="00622FFD" w:rsidRDefault="00622FFD" w:rsidP="00095199">
      <w:pPr>
        <w:pStyle w:val="SAYBullets"/>
      </w:pPr>
      <w:r w:rsidRPr="00D266AB">
        <w:t>You know your spouse best</w:t>
      </w:r>
      <w:r>
        <w:t>.</w:t>
      </w:r>
      <w:r w:rsidRPr="00D266AB">
        <w:t xml:space="preserve"> </w:t>
      </w:r>
      <w:r>
        <w:t>Y</w:t>
      </w:r>
      <w:r w:rsidRPr="00D266AB">
        <w:t>ou’re with them when they</w:t>
      </w:r>
      <w:r>
        <w:t>’re</w:t>
      </w:r>
      <w:r w:rsidRPr="00D266AB">
        <w:t xml:space="preserve"> at home, where they feel comfortable and show their vulnerable side. </w:t>
      </w:r>
      <w:r>
        <w:t>You might be able to see some of these signs and can start a conversation about it with your spouse.</w:t>
      </w:r>
      <w:r w:rsidRPr="00622FFD">
        <w:t xml:space="preserve"> </w:t>
      </w:r>
    </w:p>
    <w:p w14:paraId="4559D334" w14:textId="77777777" w:rsidR="00D11AFB" w:rsidRPr="00D11AFB" w:rsidRDefault="00D11AFB" w:rsidP="00095199">
      <w:pPr>
        <w:pStyle w:val="SAYBullets"/>
      </w:pPr>
      <w:r>
        <w:t>R</w:t>
      </w:r>
      <w:r w:rsidR="00D266AB" w:rsidRPr="00D11AFB">
        <w:t xml:space="preserve">emember, finding help does not always have to be formal. It could consist of talking to </w:t>
      </w:r>
      <w:r w:rsidR="005E00C0">
        <w:t xml:space="preserve">you or </w:t>
      </w:r>
      <w:r w:rsidR="00D266AB" w:rsidRPr="00D11AFB">
        <w:t>a buddy about the issue or reading a self-help book.</w:t>
      </w:r>
    </w:p>
    <w:p w14:paraId="22085CF7" w14:textId="77777777" w:rsidR="00D266AB" w:rsidRPr="00D11AFB" w:rsidRDefault="008F6401" w:rsidP="00095199">
      <w:pPr>
        <w:pStyle w:val="SAYBullets"/>
      </w:pPr>
      <w:r w:rsidRPr="00A842B1">
        <w:t>After tod</w:t>
      </w:r>
      <w:r w:rsidRPr="00D11AFB">
        <w:t>ay’s session, I hope you’ll be better equipped to identify</w:t>
      </w:r>
      <w:r w:rsidR="00D266AB" w:rsidRPr="00D11AFB">
        <w:t xml:space="preserve"> early symptoms of stress</w:t>
      </w:r>
      <w:r w:rsidRPr="00D11AFB">
        <w:t xml:space="preserve"> and</w:t>
      </w:r>
      <w:r w:rsidR="00D266AB" w:rsidRPr="00D11AFB">
        <w:t xml:space="preserve"> to look for new trends in behaviors</w:t>
      </w:r>
      <w:r w:rsidR="001609BB">
        <w:t xml:space="preserve"> that might signify that something is bothering someone</w:t>
      </w:r>
      <w:r w:rsidR="00D266AB" w:rsidRPr="00D11AFB">
        <w:t>.</w:t>
      </w:r>
    </w:p>
    <w:p w14:paraId="35E338DD" w14:textId="77777777" w:rsidR="00D52D3C" w:rsidRPr="00D266AB" w:rsidRDefault="00D52D3C" w:rsidP="00A23068">
      <w:pPr>
        <w:spacing w:before="0" w:after="0"/>
        <w:ind w:left="1080"/>
        <w:contextualSpacing/>
        <w:rPr>
          <w:rFonts w:eastAsia="Times New Roman" w:cstheme="minorHAnsi"/>
          <w:szCs w:val="24"/>
        </w:rPr>
      </w:pPr>
    </w:p>
    <w:p w14:paraId="6909348C" w14:textId="77777777" w:rsidR="00D266AB" w:rsidRPr="00D266AB" w:rsidRDefault="00D266AB" w:rsidP="00830626">
      <w:pPr>
        <w:pStyle w:val="TealNoHeading"/>
      </w:pPr>
      <w:r w:rsidRPr="00D266AB">
        <w:t>ASK:</w:t>
      </w:r>
    </w:p>
    <w:p w14:paraId="2131DCE4" w14:textId="77777777" w:rsidR="00C539F5" w:rsidRDefault="00D266AB" w:rsidP="00095199">
      <w:pPr>
        <w:pStyle w:val="SAYBullets"/>
      </w:pPr>
      <w:r w:rsidRPr="00D266AB">
        <w:t xml:space="preserve">Now I want to hear from you. What do you do to reduce stress? </w:t>
      </w:r>
    </w:p>
    <w:p w14:paraId="10F3DE3D" w14:textId="77777777" w:rsidR="00D266AB" w:rsidRPr="00D266AB" w:rsidRDefault="00D266AB" w:rsidP="00095199">
      <w:pPr>
        <w:pStyle w:val="SAYBullets"/>
      </w:pPr>
      <w:r w:rsidRPr="00D266AB">
        <w:t xml:space="preserve">And what do your spouses </w:t>
      </w:r>
      <w:r w:rsidR="00C539F5">
        <w:t>do when they are stressed</w:t>
      </w:r>
      <w:r w:rsidRPr="00D266AB">
        <w:t>?</w:t>
      </w:r>
    </w:p>
    <w:p w14:paraId="28D22F9C" w14:textId="77777777" w:rsidR="00B70ECA" w:rsidRPr="00D266AB" w:rsidRDefault="00B70ECA" w:rsidP="00B70ECA">
      <w:pPr>
        <w:pStyle w:val="SAYBullets"/>
        <w:numPr>
          <w:ilvl w:val="0"/>
          <w:numId w:val="0"/>
        </w:numPr>
        <w:ind w:left="1080"/>
      </w:pPr>
    </w:p>
    <w:p w14:paraId="76A1819B" w14:textId="14B85282" w:rsidR="00D266AB" w:rsidRPr="00D266AB" w:rsidRDefault="00B70ECA" w:rsidP="00D266AB">
      <w:pPr>
        <w:spacing w:before="0" w:after="0"/>
        <w:ind w:left="720"/>
        <w:contextualSpacing/>
      </w:pPr>
      <w:r w:rsidRPr="00D266AB">
        <w:rPr>
          <w:rFonts w:ascii="Calibri" w:eastAsia="Calibri" w:hAnsi="Calibri" w:cs="Calibri"/>
          <w:b/>
          <w:noProof/>
          <w:color w:val="7030A0"/>
          <w:sz w:val="28"/>
          <w:szCs w:val="24"/>
        </w:rPr>
        <w:drawing>
          <wp:inline distT="0" distB="0" distL="0" distR="0" wp14:anchorId="3E1081BD" wp14:editId="1A4E17BD">
            <wp:extent cx="226463" cy="226463"/>
            <wp:effectExtent l="0" t="0" r="2540" b="2540"/>
            <wp:docPr id="2" name="Picture 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Pr="00D266AB">
        <w:rPr>
          <w:rFonts w:cstheme="minorHAnsi"/>
          <w:b/>
          <w:color w:val="000000" w:themeColor="text1"/>
        </w:rPr>
        <w:t>TIP:</w:t>
      </w:r>
      <w:r w:rsidRPr="00D266AB">
        <w:rPr>
          <w:rFonts w:cstheme="minorHAnsi"/>
          <w:color w:val="000000" w:themeColor="text1"/>
        </w:rPr>
        <w:t xml:space="preserve"> </w:t>
      </w:r>
      <w:r w:rsidRPr="00B70ECA">
        <w:rPr>
          <w:rFonts w:cstheme="minorHAnsi"/>
          <w:bCs/>
          <w:iCs/>
        </w:rPr>
        <w:t>This question may have the potential to generate emotional responses</w:t>
      </w:r>
      <w:r w:rsidR="00127836">
        <w:rPr>
          <w:rFonts w:cstheme="minorHAnsi"/>
          <w:bCs/>
          <w:iCs/>
        </w:rPr>
        <w:t xml:space="preserve"> </w:t>
      </w:r>
      <w:r>
        <w:rPr>
          <w:rFonts w:cstheme="minorHAnsi"/>
          <w:bCs/>
          <w:iCs/>
        </w:rPr>
        <w:t>in participants</w:t>
      </w:r>
      <w:r w:rsidR="00127836">
        <w:rPr>
          <w:rFonts w:cstheme="minorHAnsi"/>
          <w:bCs/>
          <w:iCs/>
        </w:rPr>
        <w:t>, if</w:t>
      </w:r>
      <w:r w:rsidR="00F249CC">
        <w:rPr>
          <w:rFonts w:cstheme="minorHAnsi"/>
          <w:bCs/>
          <w:iCs/>
        </w:rPr>
        <w:t>,</w:t>
      </w:r>
      <w:r w:rsidR="00127836">
        <w:rPr>
          <w:rFonts w:cstheme="minorHAnsi"/>
          <w:bCs/>
          <w:iCs/>
        </w:rPr>
        <w:t xml:space="preserve"> for example, the participant shares that the</w:t>
      </w:r>
      <w:r w:rsidR="00F249CC">
        <w:rPr>
          <w:rFonts w:cstheme="minorHAnsi"/>
          <w:bCs/>
          <w:iCs/>
        </w:rPr>
        <w:t>ir</w:t>
      </w:r>
      <w:r w:rsidR="00127836">
        <w:rPr>
          <w:rFonts w:cstheme="minorHAnsi"/>
          <w:bCs/>
          <w:iCs/>
        </w:rPr>
        <w:t xml:space="preserve"> spouse uses a negative coping mechanism</w:t>
      </w:r>
      <w:r>
        <w:rPr>
          <w:rFonts w:cstheme="minorHAnsi"/>
          <w:bCs/>
          <w:iCs/>
        </w:rPr>
        <w:t>. Be prepared to use the Distress Protocol if necessary.</w:t>
      </w:r>
    </w:p>
    <w:p w14:paraId="48CE2528" w14:textId="77777777" w:rsidR="00B70ECA" w:rsidRPr="00D266AB" w:rsidRDefault="00B70ECA" w:rsidP="00D266AB">
      <w:pPr>
        <w:spacing w:before="0" w:after="0"/>
        <w:ind w:left="720"/>
        <w:contextualSpacing/>
      </w:pPr>
    </w:p>
    <w:p w14:paraId="2CF60109" w14:textId="77777777" w:rsidR="00D266AB" w:rsidRPr="00D266AB" w:rsidRDefault="00D266AB" w:rsidP="00830626">
      <w:pPr>
        <w:pStyle w:val="TealNoHeading"/>
      </w:pPr>
      <w:r w:rsidRPr="00D266AB">
        <w:t>SAY:</w:t>
      </w:r>
    </w:p>
    <w:p w14:paraId="74927522" w14:textId="73457DDF" w:rsidR="00D266AB" w:rsidRPr="00622FFD" w:rsidRDefault="00D266AB" w:rsidP="00095199">
      <w:pPr>
        <w:pStyle w:val="SAYBullets"/>
      </w:pPr>
      <w:r w:rsidRPr="00D266AB">
        <w:t>To sum up, encourag</w:t>
      </w:r>
      <w:r w:rsidR="008F6401">
        <w:t>e</w:t>
      </w:r>
      <w:r w:rsidRPr="00D266AB">
        <w:t xml:space="preserve"> your </w:t>
      </w:r>
      <w:r w:rsidR="00E86134">
        <w:t>s</w:t>
      </w:r>
      <w:r w:rsidR="00084556">
        <w:t>ervice</w:t>
      </w:r>
      <w:r w:rsidRPr="00D266AB">
        <w:t xml:space="preserve"> member to seek help early to reduce the possible impact on their career!</w:t>
      </w:r>
    </w:p>
    <w:p w14:paraId="31A48267" w14:textId="77777777" w:rsidR="00622FFD" w:rsidRPr="00D266AB" w:rsidRDefault="00622FFD" w:rsidP="00622FFD">
      <w:pPr>
        <w:spacing w:before="0" w:after="0"/>
        <w:ind w:left="720"/>
        <w:contextualSpacing/>
        <w:rPr>
          <w:rFonts w:eastAsia="Times New Roman" w:cstheme="minorHAnsi"/>
          <w:szCs w:val="24"/>
        </w:rPr>
      </w:pPr>
    </w:p>
    <w:p w14:paraId="0F2B765F" w14:textId="77777777" w:rsidR="00D266AB" w:rsidRPr="00D266AB" w:rsidRDefault="005D7C1C" w:rsidP="005A70B5">
      <w:pPr>
        <w:spacing w:before="0"/>
        <w:ind w:left="720"/>
        <w:rPr>
          <w:rFonts w:eastAsiaTheme="majorEastAsia" w:cstheme="majorBidi"/>
          <w:b/>
          <w:color w:val="139484"/>
          <w:sz w:val="28"/>
          <w:szCs w:val="26"/>
        </w:rPr>
      </w:pPr>
      <w:r w:rsidRPr="00D266AB">
        <w:rPr>
          <w:rFonts w:ascii="Calibri" w:eastAsia="Calibri" w:hAnsi="Calibri" w:cs="Calibri"/>
          <w:b/>
          <w:noProof/>
          <w:color w:val="7030A0"/>
          <w:sz w:val="28"/>
          <w:szCs w:val="24"/>
        </w:rPr>
        <w:drawing>
          <wp:inline distT="0" distB="0" distL="0" distR="0" wp14:anchorId="0EDECD61" wp14:editId="1479AAB4">
            <wp:extent cx="226463" cy="226463"/>
            <wp:effectExtent l="0" t="0" r="2540" b="2540"/>
            <wp:docPr id="96" name="Picture 9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cstheme="minorHAnsi"/>
          <w:b/>
          <w:color w:val="000000" w:themeColor="text1"/>
        </w:rPr>
        <w:t>TIP:</w:t>
      </w:r>
      <w:r w:rsidR="00D266AB" w:rsidRPr="00D266AB">
        <w:rPr>
          <w:rFonts w:cstheme="minorHAnsi"/>
          <w:color w:val="000000" w:themeColor="text1"/>
        </w:rPr>
        <w:t xml:space="preserve"> </w:t>
      </w:r>
      <w:r w:rsidR="00D266AB" w:rsidRPr="00D266AB">
        <w:rPr>
          <w:rFonts w:cstheme="minorHAnsi"/>
          <w:bCs/>
          <w:iCs/>
        </w:rPr>
        <w:t>Emphasize this point, as it is a key takeaway.</w:t>
      </w:r>
      <w:r w:rsidR="00D266AB" w:rsidRPr="00D266AB">
        <w:br w:type="page"/>
      </w:r>
    </w:p>
    <w:p w14:paraId="1168E2E5" w14:textId="77777777" w:rsidR="00D266AB" w:rsidRPr="009F02CA" w:rsidRDefault="00163FAF" w:rsidP="00F34219">
      <w:pPr>
        <w:pStyle w:val="SlideHeadings-Heading2"/>
      </w:pPr>
      <w:bookmarkStart w:id="531" w:name="_Toc66248870"/>
      <w:bookmarkStart w:id="532" w:name="_Toc70340126"/>
      <w:bookmarkStart w:id="533" w:name="_Toc70342535"/>
      <w:bookmarkStart w:id="534" w:name="_Toc70613695"/>
      <w:bookmarkStart w:id="535" w:name="_Toc70614144"/>
      <w:r>
        <w:lastRenderedPageBreak/>
        <w:t>SLIDE 8:</w:t>
      </w:r>
      <w:r w:rsidR="005A70B5" w:rsidRPr="009F02CA">
        <w:t xml:space="preserve"> </w:t>
      </w:r>
      <w:bookmarkStart w:id="536" w:name="_Toc64987420"/>
      <w:r w:rsidR="00D266AB" w:rsidRPr="009F02CA">
        <w:t xml:space="preserve">Mental Health Resources for </w:t>
      </w:r>
      <w:r w:rsidR="00FF03B2" w:rsidRPr="009F02CA">
        <w:t xml:space="preserve">Military </w:t>
      </w:r>
      <w:r w:rsidR="00CF50F7" w:rsidRPr="009F02CA">
        <w:t>Members</w:t>
      </w:r>
      <w:bookmarkEnd w:id="531"/>
      <w:bookmarkEnd w:id="532"/>
      <w:bookmarkEnd w:id="533"/>
      <w:bookmarkEnd w:id="534"/>
      <w:bookmarkEnd w:id="535"/>
      <w:bookmarkEnd w:id="536"/>
    </w:p>
    <w:p w14:paraId="7FD5307F" w14:textId="7C571E40" w:rsidR="00D266AB" w:rsidRPr="00D266AB" w:rsidRDefault="00115219" w:rsidP="00D266AB">
      <w:pPr>
        <w:jc w:val="center"/>
      </w:pPr>
      <w:r w:rsidRPr="00115219">
        <w:rPr>
          <w:noProof/>
        </w:rPr>
        <w:drawing>
          <wp:inline distT="0" distB="0" distL="0" distR="0" wp14:anchorId="06F8B7CA" wp14:editId="0731BD53">
            <wp:extent cx="4572638" cy="3429479"/>
            <wp:effectExtent l="19050" t="19050" r="18415" b="19050"/>
            <wp:docPr id="58" name="Picture 58" descr="Image of Slide 8, Mental Health Resources for Military Members Barrier: 50% – Not Knowing Which Resource to Use&#10;&#10;It is a gray with a table of information on mental health resources for military members. &#10;The right collumn is blue. The resoruce is named and then the confidentiality, exceptions, and format are reviewed before moving onto the next resource.&#10;&#10;Installation Chaplains or Local Religious Leaders : &#10;Confidentiality: Total &#10;Exceptions: Unless consent is freely given and is specific regarding the information to be disclosed&#10;Format: In-person, Telephone*&#10;Military &amp; Veterans Crisis Line:&#10;Confidentiality: Total &#10;Exceptions: If the caller provides contact information, a case manager will make contact by the next business day&#10;Format: Telephone*, Text*, Secure Online Chat*&#10;Military OneSource’s Non-Medical Counseling:&#10;Confidentiality: Partial&#10;Exceptions: Duty to warn&#10;Format: In-person, Telephone*, Secure Video*, Secure Online Chat*&#10;Military &amp; Family Life Counselors (MFLCs)&#10;Confidentiality: Partial&#10;Exceptions: Duty to warn&#10;Format: In-person, Telephone*+, Secure Video*+&#10;Mental Health Clinic/Military Treatment Facility:&#10;Confidentiality: Partial&#10;Exceptions: Duty to warn,  Risk to mission, Updates to leadership if a Command-Directed Evaluation &#10;Format: In-person, Secure video*+&#10;Emergency Room:&#10;Confidentiality: Partial&#10;Exceptions: Duty to warn,  Risk to mission, Updates to leadership if a Command-Directed Evaluation &#10;Format: In-person&#10;&#10;At the bottom is an asterisk and a plus sign:&#10;* Can be done in the privacy of one’s home   + Available in areas where face-to-face support is restricted due to COVID-19" title="Mental Health Resources for Military Members Barrier: 50% – Not Knowing Which Resourc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0B27904" w14:textId="77777777" w:rsidR="00D266AB" w:rsidRPr="00D266AB" w:rsidRDefault="00D266AB" w:rsidP="00830626">
      <w:pPr>
        <w:pStyle w:val="TealNoHeading"/>
        <w:rPr>
          <w:szCs w:val="24"/>
        </w:rPr>
      </w:pPr>
      <w:r w:rsidRPr="00D266AB">
        <w:rPr>
          <w:szCs w:val="24"/>
        </w:rPr>
        <w:t>A</w:t>
      </w:r>
      <w:r w:rsidRPr="00D266AB">
        <w:rPr>
          <w:rFonts w:eastAsiaTheme="majorEastAsia"/>
        </w:rPr>
        <w:t>NIMATION</w:t>
      </w:r>
      <w:r w:rsidRPr="00D266AB">
        <w:rPr>
          <w:szCs w:val="24"/>
        </w:rPr>
        <w:t>S:</w:t>
      </w:r>
    </w:p>
    <w:p w14:paraId="49D9521D" w14:textId="72B21E70" w:rsidR="00D266AB" w:rsidRPr="00D266AB" w:rsidRDefault="00D266AB" w:rsidP="00D266AB">
      <w:pPr>
        <w:spacing w:before="0" w:after="0"/>
      </w:pPr>
      <w:r w:rsidRPr="00D266AB">
        <w:t>None</w:t>
      </w:r>
    </w:p>
    <w:p w14:paraId="312FFD33" w14:textId="77777777" w:rsidR="00D266AB" w:rsidRPr="00D266AB" w:rsidRDefault="00D266AB" w:rsidP="00D266AB">
      <w:pPr>
        <w:spacing w:before="0" w:after="0"/>
      </w:pPr>
    </w:p>
    <w:p w14:paraId="19115F21" w14:textId="77777777" w:rsidR="00D266AB" w:rsidRPr="00D266AB" w:rsidRDefault="00D266AB" w:rsidP="00830626">
      <w:pPr>
        <w:pStyle w:val="TealNoHeading"/>
      </w:pPr>
      <w:r w:rsidRPr="00D266AB">
        <w:t>MATERIALS:</w:t>
      </w:r>
    </w:p>
    <w:p w14:paraId="4A7B210C" w14:textId="3646B3B0"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70AF9BB4" w14:textId="77777777" w:rsidR="00D266AB" w:rsidRPr="00D266AB" w:rsidRDefault="00D266AB" w:rsidP="00D266AB">
      <w:pPr>
        <w:spacing w:before="0" w:after="0"/>
        <w:ind w:left="720"/>
        <w:contextualSpacing/>
        <w:rPr>
          <w:rFonts w:eastAsia="Times New Roman" w:cs="Times New Roman"/>
          <w:szCs w:val="24"/>
        </w:rPr>
      </w:pPr>
    </w:p>
    <w:p w14:paraId="1BF53A22" w14:textId="77777777" w:rsidR="00D266AB" w:rsidRPr="00D266AB" w:rsidRDefault="00D266AB" w:rsidP="00830626">
      <w:pPr>
        <w:pStyle w:val="TealNoHeading"/>
      </w:pPr>
      <w:r w:rsidRPr="00D266AB">
        <w:t>MAIN DISCUSSION POINTS:</w:t>
      </w:r>
    </w:p>
    <w:p w14:paraId="29C3FA01"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5E5AAF0F" w14:textId="77777777" w:rsidR="00D266AB" w:rsidRPr="00D266AB" w:rsidRDefault="00D266AB" w:rsidP="00037897">
      <w:pPr>
        <w:numPr>
          <w:ilvl w:val="0"/>
          <w:numId w:val="56"/>
        </w:numPr>
        <w:spacing w:before="0" w:after="0"/>
        <w:contextualSpacing/>
        <w:rPr>
          <w:rFonts w:eastAsia="Times New Roman" w:cstheme="minorHAnsi"/>
          <w:szCs w:val="24"/>
        </w:rPr>
      </w:pPr>
      <w:r w:rsidRPr="00D266AB">
        <w:rPr>
          <w:rFonts w:eastAsia="Times New Roman" w:cstheme="minorHAnsi"/>
          <w:szCs w:val="24"/>
        </w:rPr>
        <w:t>The Range of Mental Health Resource</w:t>
      </w:r>
      <w:r w:rsidR="005E00C0">
        <w:rPr>
          <w:rFonts w:eastAsia="Times New Roman" w:cstheme="minorHAnsi"/>
          <w:szCs w:val="24"/>
        </w:rPr>
        <w:t>s</w:t>
      </w:r>
      <w:r w:rsidRPr="00D266AB">
        <w:rPr>
          <w:rFonts w:eastAsia="Times New Roman" w:cstheme="minorHAnsi"/>
          <w:szCs w:val="24"/>
        </w:rPr>
        <w:t xml:space="preserve"> Available</w:t>
      </w:r>
    </w:p>
    <w:p w14:paraId="57FAC337" w14:textId="77777777" w:rsidR="00D266AB" w:rsidRPr="00D266AB" w:rsidRDefault="00D266AB" w:rsidP="00037897">
      <w:pPr>
        <w:numPr>
          <w:ilvl w:val="0"/>
          <w:numId w:val="56"/>
        </w:numPr>
        <w:spacing w:before="0" w:after="0"/>
        <w:contextualSpacing/>
        <w:rPr>
          <w:rFonts w:eastAsia="Times New Roman" w:cstheme="minorHAnsi"/>
          <w:szCs w:val="24"/>
        </w:rPr>
      </w:pPr>
      <w:r w:rsidRPr="00D266AB">
        <w:rPr>
          <w:rFonts w:eastAsia="Times New Roman" w:cstheme="minorHAnsi"/>
          <w:szCs w:val="24"/>
        </w:rPr>
        <w:t>Resources for General Mental Health Questions or Issues</w:t>
      </w:r>
    </w:p>
    <w:p w14:paraId="4A1FFCFB" w14:textId="77777777" w:rsidR="00D266AB" w:rsidRPr="00D266AB" w:rsidRDefault="00D266AB" w:rsidP="00037897">
      <w:pPr>
        <w:numPr>
          <w:ilvl w:val="0"/>
          <w:numId w:val="56"/>
        </w:numPr>
        <w:spacing w:before="0" w:after="0"/>
        <w:contextualSpacing/>
        <w:rPr>
          <w:rFonts w:eastAsia="Times New Roman" w:cstheme="minorHAnsi"/>
          <w:szCs w:val="24"/>
        </w:rPr>
      </w:pPr>
      <w:r w:rsidRPr="00D266AB">
        <w:rPr>
          <w:rFonts w:eastAsia="Times New Roman" w:cstheme="minorHAnsi"/>
          <w:szCs w:val="24"/>
        </w:rPr>
        <w:t>Resources for Mental Health Treatment</w:t>
      </w:r>
    </w:p>
    <w:p w14:paraId="48390785" w14:textId="77777777" w:rsidR="00D266AB" w:rsidRPr="00D266AB" w:rsidRDefault="00D266AB" w:rsidP="00D266AB">
      <w:pPr>
        <w:spacing w:before="0" w:after="0"/>
        <w:ind w:left="720"/>
        <w:contextualSpacing/>
        <w:rPr>
          <w:rFonts w:ascii="Calibri" w:eastAsia="Times New Roman" w:hAnsi="Calibri" w:cs="Calibri"/>
        </w:rPr>
      </w:pPr>
    </w:p>
    <w:p w14:paraId="4EE24717" w14:textId="77777777" w:rsidR="00D266AB" w:rsidRPr="00D266AB" w:rsidRDefault="00D266AB" w:rsidP="00830626">
      <w:pPr>
        <w:pStyle w:val="TealNoHeading"/>
      </w:pPr>
      <w:r w:rsidRPr="00D266AB">
        <w:t>SAMPLE TALKING POINTS:</w:t>
      </w:r>
    </w:p>
    <w:p w14:paraId="59CE2C06" w14:textId="77777777" w:rsidR="00D266AB" w:rsidRDefault="00D266AB" w:rsidP="000D28DF">
      <w:pPr>
        <w:spacing w:before="0" w:after="0"/>
        <w:ind w:left="1440"/>
        <w:contextualSpacing/>
        <w:jc w:val="right"/>
        <w:rPr>
          <w:rFonts w:eastAsia="Times New Roman" w:cstheme="minorHAnsi"/>
          <w:b/>
          <w:szCs w:val="24"/>
        </w:rPr>
      </w:pPr>
      <w:r w:rsidRPr="00D266AB">
        <w:rPr>
          <w:rFonts w:eastAsia="Times New Roman" w:cstheme="minorHAnsi"/>
          <w:b/>
          <w:szCs w:val="24"/>
        </w:rPr>
        <w:t>[Topic 1: The Range of Mental Health Resources Available]</w:t>
      </w:r>
    </w:p>
    <w:p w14:paraId="557BC6E2" w14:textId="77777777" w:rsidR="00D266AB" w:rsidRPr="00D266AB" w:rsidRDefault="00D266AB" w:rsidP="00830626">
      <w:pPr>
        <w:pStyle w:val="TealNoHeading"/>
        <w:rPr>
          <w:rFonts w:eastAsia="Calibri"/>
        </w:rPr>
      </w:pPr>
      <w:r w:rsidRPr="00D266AB">
        <w:rPr>
          <w:rFonts w:eastAsia="Calibri"/>
        </w:rPr>
        <w:t>SAY:</w:t>
      </w:r>
    </w:p>
    <w:p w14:paraId="0889AABD" w14:textId="36A8C562" w:rsidR="00D266AB" w:rsidRPr="00D266AB" w:rsidRDefault="00D266AB" w:rsidP="00095199">
      <w:pPr>
        <w:pStyle w:val="SAYBullets"/>
      </w:pPr>
      <w:r w:rsidRPr="00D266AB">
        <w:t xml:space="preserve">So another barrier to care that could prevent </w:t>
      </w:r>
      <w:r w:rsidR="00E86134">
        <w:t>s</w:t>
      </w:r>
      <w:r w:rsidR="00B64606">
        <w:t>ervice</w:t>
      </w:r>
      <w:r w:rsidRPr="00D266AB">
        <w:t xml:space="preserve"> members from seeking help is simply not knowing what resource to turn to. </w:t>
      </w:r>
    </w:p>
    <w:p w14:paraId="2467D7F3" w14:textId="77777777" w:rsidR="00D266AB" w:rsidRPr="00622FFD" w:rsidRDefault="00D11AFB" w:rsidP="00095199">
      <w:pPr>
        <w:pStyle w:val="SAYBullets"/>
      </w:pPr>
      <w:r>
        <w:t>With</w:t>
      </w:r>
      <w:r w:rsidR="00D266AB" w:rsidRPr="00D266AB">
        <w:t xml:space="preserve"> </w:t>
      </w:r>
      <w:r w:rsidR="00037495">
        <w:t xml:space="preserve">so </w:t>
      </w:r>
      <w:r w:rsidR="00D266AB" w:rsidRPr="00D266AB">
        <w:t xml:space="preserve">many resources out there, </w:t>
      </w:r>
      <w:r>
        <w:t>it’s hard to</w:t>
      </w:r>
      <w:r w:rsidR="00D266AB" w:rsidRPr="00D266AB">
        <w:t xml:space="preserve"> know which one to </w:t>
      </w:r>
      <w:r>
        <w:t>choose.</w:t>
      </w:r>
    </w:p>
    <w:p w14:paraId="3ED43D19" w14:textId="77777777" w:rsidR="00622FFD" w:rsidRPr="00D266AB" w:rsidRDefault="00622FFD" w:rsidP="00622FFD">
      <w:pPr>
        <w:spacing w:before="0" w:after="0"/>
        <w:ind w:left="720"/>
        <w:contextualSpacing/>
        <w:rPr>
          <w:rFonts w:eastAsia="Calibri" w:cstheme="minorHAnsi"/>
          <w:color w:val="000000" w:themeColor="text1"/>
        </w:rPr>
      </w:pPr>
    </w:p>
    <w:p w14:paraId="6F38CE48" w14:textId="17BD53B5"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787B25E" wp14:editId="3BD29EDC">
            <wp:extent cx="226463" cy="226463"/>
            <wp:effectExtent l="0" t="0" r="2540" b="2540"/>
            <wp:docPr id="97" name="Picture 9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D266AB" w:rsidRPr="00D266AB">
        <w:rPr>
          <w:rFonts w:eastAsia="Times New Roman" w:cstheme="minorHAnsi"/>
          <w:szCs w:val="24"/>
        </w:rPr>
        <w:t xml:space="preserve">Steer </w:t>
      </w:r>
      <w:r w:rsidR="001131A1">
        <w:rPr>
          <w:rFonts w:eastAsia="Times New Roman" w:cstheme="minorHAnsi"/>
          <w:szCs w:val="24"/>
        </w:rPr>
        <w:t xml:space="preserve">the </w:t>
      </w:r>
      <w:r w:rsidR="00D266AB" w:rsidRPr="00D266AB">
        <w:rPr>
          <w:rFonts w:eastAsia="Times New Roman" w:cstheme="minorHAnsi"/>
          <w:szCs w:val="24"/>
        </w:rPr>
        <w:t>discussion toward verified and established resources. If needed, clarify that the slide is focusing on military resources available to the</w:t>
      </w:r>
      <w:r w:rsidR="00622FFD">
        <w:rPr>
          <w:rFonts w:eastAsia="Times New Roman" w:cstheme="minorHAnsi"/>
          <w:szCs w:val="24"/>
        </w:rPr>
        <w:t xml:space="preserve"> </w:t>
      </w:r>
      <w:r w:rsidR="00E86134">
        <w:rPr>
          <w:rFonts w:eastAsia="Times New Roman" w:cstheme="minorHAnsi"/>
          <w:szCs w:val="24"/>
        </w:rPr>
        <w:t>s</w:t>
      </w:r>
      <w:r w:rsidR="00B64606">
        <w:rPr>
          <w:rFonts w:eastAsia="Times New Roman" w:cstheme="minorHAnsi"/>
          <w:szCs w:val="24"/>
        </w:rPr>
        <w:t>ervice</w:t>
      </w:r>
      <w:r w:rsidR="00622FFD">
        <w:rPr>
          <w:rFonts w:eastAsia="Times New Roman" w:cstheme="minorHAnsi"/>
          <w:szCs w:val="24"/>
        </w:rPr>
        <w:t xml:space="preserve"> member</w:t>
      </w:r>
      <w:r w:rsidR="00D266AB" w:rsidRPr="00D266AB">
        <w:rPr>
          <w:rFonts w:eastAsia="Times New Roman" w:cstheme="minorHAnsi"/>
          <w:szCs w:val="24"/>
        </w:rPr>
        <w:t xml:space="preserve"> and does not focus on community-based resources. Mention that </w:t>
      </w:r>
      <w:r w:rsidR="00037495">
        <w:rPr>
          <w:rFonts w:eastAsia="Times New Roman" w:cstheme="minorHAnsi"/>
          <w:szCs w:val="24"/>
        </w:rPr>
        <w:t>the h</w:t>
      </w:r>
      <w:r w:rsidR="00D266AB" w:rsidRPr="00D266AB">
        <w:rPr>
          <w:rFonts w:eastAsia="Times New Roman" w:cstheme="minorHAnsi"/>
          <w:szCs w:val="24"/>
        </w:rPr>
        <w:t>andout</w:t>
      </w:r>
      <w:r w:rsidR="00037495">
        <w:rPr>
          <w:rFonts w:eastAsia="Times New Roman" w:cstheme="minorHAnsi"/>
          <w:szCs w:val="24"/>
        </w:rPr>
        <w:t xml:space="preserve"> they will be given</w:t>
      </w:r>
      <w:r w:rsidR="00D266AB" w:rsidRPr="00D266AB">
        <w:rPr>
          <w:rFonts w:eastAsia="Times New Roman" w:cstheme="minorHAnsi"/>
          <w:szCs w:val="24"/>
        </w:rPr>
        <w:t xml:space="preserve"> has all of this information and more.</w:t>
      </w:r>
    </w:p>
    <w:p w14:paraId="714E9711" w14:textId="5FE2309B" w:rsidR="00D11AFB" w:rsidRPr="00D266AB" w:rsidRDefault="00D266AB" w:rsidP="00095199">
      <w:pPr>
        <w:pStyle w:val="SAYBullets"/>
      </w:pPr>
      <w:r w:rsidRPr="00D266AB">
        <w:lastRenderedPageBreak/>
        <w:t xml:space="preserve">Let’s talk specifically about the various mental health resources available to your </w:t>
      </w:r>
      <w:r w:rsidR="00E86134">
        <w:t>s</w:t>
      </w:r>
      <w:r w:rsidR="00B64606">
        <w:t>ervice</w:t>
      </w:r>
      <w:r w:rsidRPr="00D266AB">
        <w:t xml:space="preserve"> member because I want to highlight some important distinctions between them. </w:t>
      </w:r>
    </w:p>
    <w:p w14:paraId="6F064B34" w14:textId="77777777" w:rsidR="00D266AB" w:rsidRPr="00FD1BF5" w:rsidRDefault="00D266AB" w:rsidP="00095199">
      <w:pPr>
        <w:pStyle w:val="SAYBullets"/>
      </w:pPr>
      <w:r w:rsidRPr="00FD1BF5">
        <w:t>A few quick notes about this table:</w:t>
      </w:r>
    </w:p>
    <w:p w14:paraId="5F7FF69C" w14:textId="63F1790C" w:rsidR="00D266AB" w:rsidRPr="006B3BB3" w:rsidRDefault="00D266AB" w:rsidP="006B3BB3">
      <w:pPr>
        <w:pStyle w:val="FirstOpenCircleTealBullets"/>
      </w:pPr>
      <w:r w:rsidRPr="006B3BB3">
        <w:rPr>
          <w:rStyle w:val="2ndOpenCircleGreenBulletsChar"/>
        </w:rPr>
        <w:t xml:space="preserve">The asterisk and </w:t>
      </w:r>
      <w:r w:rsidRPr="006B3BB3">
        <w:t>plus sign at the bottom indicate</w:t>
      </w:r>
      <w:r w:rsidR="00D46BFE" w:rsidRPr="006B3BB3">
        <w:t>:</w:t>
      </w:r>
    </w:p>
    <w:p w14:paraId="4B24AE17" w14:textId="77777777" w:rsidR="00D266AB" w:rsidRPr="00D266AB" w:rsidRDefault="00D266AB" w:rsidP="0038158C">
      <w:pPr>
        <w:pStyle w:val="Solidblacksquarebullets"/>
        <w:rPr>
          <w:rFonts w:eastAsia="Calibri" w:cstheme="minorHAnsi"/>
          <w:color w:val="000000" w:themeColor="text1"/>
        </w:rPr>
      </w:pPr>
      <w:r w:rsidRPr="00D266AB">
        <w:t xml:space="preserve">*Can be done in the privacy of one’s home.  </w:t>
      </w:r>
    </w:p>
    <w:p w14:paraId="59378604" w14:textId="77777777" w:rsidR="00D266AB" w:rsidRPr="00D266AB" w:rsidRDefault="00D266AB" w:rsidP="0038158C">
      <w:pPr>
        <w:pStyle w:val="Solidblacksquarebullets"/>
        <w:rPr>
          <w:rFonts w:eastAsia="Calibri" w:cstheme="minorHAnsi"/>
          <w:color w:val="000000" w:themeColor="text1"/>
        </w:rPr>
      </w:pPr>
      <w:r w:rsidRPr="00BC7D29">
        <w:rPr>
          <w:b/>
          <w:vertAlign w:val="superscript"/>
        </w:rPr>
        <w:t>+</w:t>
      </w:r>
      <w:r w:rsidRPr="00D266AB">
        <w:t>Available in areas where face-to-face support is restricted due to COVID-19.</w:t>
      </w:r>
    </w:p>
    <w:p w14:paraId="421D233E" w14:textId="51682A4C" w:rsidR="00D266AB" w:rsidRPr="00D266AB" w:rsidRDefault="00D266AB" w:rsidP="006B3BB3">
      <w:pPr>
        <w:pStyle w:val="FirstOpenCircleTealBullets"/>
      </w:pPr>
      <w:r w:rsidRPr="00D266AB">
        <w:rPr>
          <w:iCs/>
        </w:rPr>
        <w:t xml:space="preserve">Duty to </w:t>
      </w:r>
      <w:r w:rsidR="00157FBC">
        <w:rPr>
          <w:iCs/>
        </w:rPr>
        <w:t>w</w:t>
      </w:r>
      <w:r w:rsidRPr="00D266AB">
        <w:rPr>
          <w:iCs/>
        </w:rPr>
        <w:t>arn</w:t>
      </w:r>
      <w:r w:rsidRPr="00D266AB">
        <w:t xml:space="preserve"> means that if someone shares an intention to harm themselves or others</w:t>
      </w:r>
      <w:r w:rsidR="00686976">
        <w:t>,</w:t>
      </w:r>
      <w:r w:rsidRPr="00D266AB">
        <w:t xml:space="preserve"> such as children, domestic partners or elderly</w:t>
      </w:r>
      <w:r w:rsidR="00907490">
        <w:t xml:space="preserve">, </w:t>
      </w:r>
      <w:r w:rsidR="00907490" w:rsidRPr="00D266AB">
        <w:t>service providers must report these situations to the authorities.</w:t>
      </w:r>
    </w:p>
    <w:p w14:paraId="72DDC88D" w14:textId="77777777" w:rsidR="00D266AB" w:rsidRPr="00D266AB" w:rsidRDefault="00D266AB" w:rsidP="00D266AB">
      <w:pPr>
        <w:spacing w:before="0" w:after="0"/>
        <w:ind w:left="2880"/>
        <w:contextualSpacing/>
        <w:rPr>
          <w:rFonts w:eastAsia="Times New Roman" w:cs="Times New Roman"/>
          <w:szCs w:val="24"/>
        </w:rPr>
      </w:pPr>
    </w:p>
    <w:p w14:paraId="4163D0EB" w14:textId="77777777" w:rsidR="00D266AB" w:rsidRDefault="00D266AB" w:rsidP="009D151D">
      <w:pPr>
        <w:spacing w:before="0" w:after="0"/>
        <w:ind w:left="720"/>
        <w:contextualSpacing/>
        <w:jc w:val="right"/>
        <w:rPr>
          <w:rFonts w:eastAsia="Times New Roman" w:cstheme="minorHAnsi"/>
          <w:b/>
          <w:szCs w:val="24"/>
        </w:rPr>
      </w:pPr>
      <w:r w:rsidRPr="00D266AB">
        <w:rPr>
          <w:rFonts w:eastAsia="Times New Roman" w:cstheme="minorHAnsi"/>
          <w:b/>
          <w:szCs w:val="24"/>
        </w:rPr>
        <w:t>[Topic 2: Resources for General Men</w:t>
      </w:r>
      <w:r w:rsidR="009D151D">
        <w:rPr>
          <w:rFonts w:eastAsia="Times New Roman" w:cstheme="minorHAnsi"/>
          <w:b/>
          <w:szCs w:val="24"/>
        </w:rPr>
        <w:t>tal Health Questions or Issues]</w:t>
      </w:r>
    </w:p>
    <w:p w14:paraId="2D529F6A" w14:textId="77777777" w:rsidR="00D266AB" w:rsidRPr="00D266AB" w:rsidRDefault="00D266AB" w:rsidP="00830626">
      <w:pPr>
        <w:pStyle w:val="TealNoHeading"/>
        <w:rPr>
          <w:rFonts w:cstheme="minorHAnsi"/>
        </w:rPr>
      </w:pPr>
      <w:r w:rsidRPr="00D266AB">
        <w:t>ASK:</w:t>
      </w:r>
      <w:r w:rsidRPr="00D266AB">
        <w:rPr>
          <w:rFonts w:cstheme="minorHAnsi"/>
        </w:rPr>
        <w:t xml:space="preserve"> </w:t>
      </w:r>
    </w:p>
    <w:p w14:paraId="55BA6964" w14:textId="35773CEC" w:rsidR="00D266AB" w:rsidRPr="007B76BA" w:rsidRDefault="00836E5E" w:rsidP="00095199">
      <w:pPr>
        <w:pStyle w:val="SAYBullets"/>
        <w:rPr>
          <w:b/>
        </w:rPr>
      </w:pPr>
      <w:r>
        <w:t>H</w:t>
      </w:r>
      <w:r w:rsidR="00D266AB" w:rsidRPr="00D266AB">
        <w:t xml:space="preserve">ow many of you know the </w:t>
      </w:r>
      <w:r w:rsidR="00CE0A15">
        <w:t>c</w:t>
      </w:r>
      <w:r w:rsidR="00D266AB" w:rsidRPr="00D266AB">
        <w:t xml:space="preserve">haplain associated with your </w:t>
      </w:r>
      <w:r w:rsidR="00E86134">
        <w:t>s</w:t>
      </w:r>
      <w:r w:rsidR="00B64606">
        <w:t>ervice</w:t>
      </w:r>
      <w:r w:rsidR="00D266AB" w:rsidRPr="00D266AB">
        <w:t xml:space="preserve"> member’s unit? </w:t>
      </w:r>
    </w:p>
    <w:p w14:paraId="6B6A10E5" w14:textId="77777777" w:rsidR="007B76BA" w:rsidRPr="00D266AB" w:rsidRDefault="007B76BA" w:rsidP="007B76BA">
      <w:pPr>
        <w:spacing w:before="0" w:after="0"/>
        <w:ind w:left="720"/>
        <w:contextualSpacing/>
        <w:rPr>
          <w:b/>
          <w:szCs w:val="24"/>
        </w:rPr>
      </w:pPr>
    </w:p>
    <w:p w14:paraId="5F170CC9" w14:textId="77777777" w:rsidR="00D266AB" w:rsidRPr="00D266AB" w:rsidRDefault="00D266AB" w:rsidP="00830626">
      <w:pPr>
        <w:pStyle w:val="TealNoHeading"/>
      </w:pPr>
      <w:r w:rsidRPr="00D266AB">
        <w:t xml:space="preserve">SAY: </w:t>
      </w:r>
    </w:p>
    <w:p w14:paraId="125274EE" w14:textId="7C30D0B6" w:rsidR="00D266AB" w:rsidRDefault="00D266AB" w:rsidP="00095199">
      <w:pPr>
        <w:pStyle w:val="SAYBullets"/>
      </w:pPr>
      <w:r w:rsidRPr="00D266AB">
        <w:rPr>
          <w:rFonts w:eastAsia="Times New Roman"/>
        </w:rPr>
        <w:t>Chaplains work</w:t>
      </w:r>
      <w:r w:rsidR="00836E5E">
        <w:rPr>
          <w:rFonts w:eastAsia="Times New Roman"/>
        </w:rPr>
        <w:t xml:space="preserve"> not only</w:t>
      </w:r>
      <w:r w:rsidRPr="00D266AB">
        <w:rPr>
          <w:rFonts w:eastAsia="Times New Roman"/>
        </w:rPr>
        <w:t xml:space="preserve"> with military personnel, but</w:t>
      </w:r>
      <w:r w:rsidR="00836E5E">
        <w:rPr>
          <w:rFonts w:eastAsia="Times New Roman"/>
        </w:rPr>
        <w:t>,</w:t>
      </w:r>
      <w:r w:rsidRPr="00D266AB">
        <w:rPr>
          <w:rFonts w:eastAsia="Times New Roman"/>
        </w:rPr>
        <w:t xml:space="preserve"> in most cases, </w:t>
      </w:r>
      <w:r w:rsidR="00836E5E">
        <w:rPr>
          <w:rFonts w:eastAsia="Times New Roman"/>
        </w:rPr>
        <w:t xml:space="preserve">with </w:t>
      </w:r>
      <w:r w:rsidRPr="00D266AB">
        <w:rPr>
          <w:rFonts w:eastAsia="Times New Roman"/>
        </w:rPr>
        <w:t xml:space="preserve">their families as well. They are </w:t>
      </w:r>
      <w:r w:rsidRPr="00D266AB">
        <w:t>a great resource because they offer total confidentiality</w:t>
      </w:r>
      <w:r w:rsidR="00836E5E">
        <w:t>. Your</w:t>
      </w:r>
      <w:r w:rsidR="00E86134">
        <w:t xml:space="preserve"> s</w:t>
      </w:r>
      <w:r w:rsidRPr="00D266AB">
        <w:t>ervice member</w:t>
      </w:r>
      <w:r w:rsidR="00836E5E">
        <w:t>’s information will not be shared with anyone else unless they</w:t>
      </w:r>
      <w:r w:rsidRPr="00D266AB">
        <w:t xml:space="preserve"> specifically allow</w:t>
      </w:r>
      <w:r w:rsidR="00836E5E">
        <w:t xml:space="preserve"> it</w:t>
      </w:r>
      <w:r w:rsidRPr="00D266AB">
        <w:t>. They can meet in person or talk on the phone.</w:t>
      </w:r>
    </w:p>
    <w:p w14:paraId="005C963F" w14:textId="77777777" w:rsidR="00D11AFB" w:rsidRPr="00D266AB" w:rsidRDefault="00096ED5" w:rsidP="00095199">
      <w:pPr>
        <w:pStyle w:val="SAYBullets"/>
      </w:pPr>
      <w:r>
        <w:t>Chaplains are happy to speak with anyone, regardless of their religious beliefs. And religion does not have to be a topic of conversation.</w:t>
      </w:r>
    </w:p>
    <w:p w14:paraId="7AFCA2CF" w14:textId="35A715F7" w:rsidR="00D266AB" w:rsidRPr="00FD1BF5" w:rsidRDefault="00836E5E" w:rsidP="00095199">
      <w:pPr>
        <w:pStyle w:val="SAYBullets"/>
      </w:pPr>
      <w:r w:rsidRPr="00FD1BF5">
        <w:t>Y</w:t>
      </w:r>
      <w:r w:rsidR="00D266AB" w:rsidRPr="00FD1BF5">
        <w:t xml:space="preserve">our </w:t>
      </w:r>
      <w:r w:rsidR="00E86134">
        <w:t>s</w:t>
      </w:r>
      <w:r w:rsidR="00B64606">
        <w:t>ervice</w:t>
      </w:r>
      <w:r w:rsidR="00D266AB" w:rsidRPr="00FD1BF5">
        <w:t xml:space="preserve"> member can </w:t>
      </w:r>
      <w:r w:rsidRPr="000E5F57">
        <w:t>also</w:t>
      </w:r>
      <w:r w:rsidR="00D266AB" w:rsidRPr="000E5F57">
        <w:t xml:space="preserve"> meet with their own preferred religious leaders in your community for support</w:t>
      </w:r>
      <w:r w:rsidR="00D266AB" w:rsidRPr="00FD1BF5">
        <w:t>.</w:t>
      </w:r>
    </w:p>
    <w:p w14:paraId="48FEDAAF" w14:textId="3A68FAA8" w:rsidR="00D266AB" w:rsidRPr="00D266AB" w:rsidRDefault="00836E5E" w:rsidP="00095199">
      <w:pPr>
        <w:pStyle w:val="SAYBullets"/>
      </w:pPr>
      <w:r>
        <w:t>T</w:t>
      </w:r>
      <w:r w:rsidR="002F0791">
        <w:t>he M</w:t>
      </w:r>
      <w:r w:rsidR="001E588A">
        <w:t>CL</w:t>
      </w:r>
      <w:r w:rsidR="002F0791">
        <w:t>/VCL</w:t>
      </w:r>
      <w:r w:rsidR="00D266AB" w:rsidRPr="00D266AB">
        <w:t xml:space="preserve"> is a free, confidential resource that’s available to anyone</w:t>
      </w:r>
      <w:r w:rsidR="007B76BA">
        <w:t>, civilian or military</w:t>
      </w:r>
      <w:r>
        <w:t>.</w:t>
      </w:r>
      <w:r w:rsidR="00D266AB" w:rsidRPr="00D266AB">
        <w:t xml:space="preserve"> </w:t>
      </w:r>
      <w:r w:rsidR="00096ED5">
        <w:t>T</w:t>
      </w:r>
      <w:r w:rsidR="00D266AB" w:rsidRPr="00D266AB">
        <w:t xml:space="preserve">hey are specially trained </w:t>
      </w:r>
      <w:r w:rsidR="00096ED5">
        <w:t>to</w:t>
      </w:r>
      <w:r w:rsidR="00D266AB" w:rsidRPr="00D266AB">
        <w:t xml:space="preserve"> help </w:t>
      </w:r>
      <w:r w:rsidR="00D27E70">
        <w:t>s</w:t>
      </w:r>
      <w:r w:rsidR="00B64606">
        <w:t>ervice</w:t>
      </w:r>
      <w:r w:rsidR="00D266AB" w:rsidRPr="00D266AB">
        <w:t xml:space="preserve"> members, </w:t>
      </w:r>
      <w:r w:rsidR="00157FBC">
        <w:t xml:space="preserve">military </w:t>
      </w:r>
      <w:r w:rsidR="00D266AB" w:rsidRPr="00D266AB">
        <w:t>spouses and veterans. They can provide immediate assistance at any time, even if you</w:t>
      </w:r>
      <w:r>
        <w:t>’re not</w:t>
      </w:r>
      <w:r w:rsidR="00D266AB" w:rsidRPr="00D266AB">
        <w:t xml:space="preserve"> experiencing a crisis.</w:t>
      </w:r>
    </w:p>
    <w:p w14:paraId="74183A9F" w14:textId="77777777" w:rsidR="00D266AB" w:rsidRPr="00D266AB" w:rsidRDefault="00D266AB" w:rsidP="00CF50F7">
      <w:pPr>
        <w:spacing w:before="0" w:after="0"/>
        <w:contextualSpacing/>
        <w:rPr>
          <w:rFonts w:cs="Times New Roman"/>
          <w:b/>
          <w:szCs w:val="24"/>
        </w:rPr>
      </w:pPr>
    </w:p>
    <w:p w14:paraId="608DD7CD" w14:textId="77777777" w:rsidR="00D266AB" w:rsidRDefault="00D266AB" w:rsidP="00830626">
      <w:pPr>
        <w:pStyle w:val="TealNoHeading"/>
        <w:rPr>
          <w:rFonts w:eastAsia="Calibri"/>
        </w:rPr>
      </w:pPr>
      <w:r w:rsidRPr="00D266AB">
        <w:rPr>
          <w:rFonts w:eastAsia="Calibri"/>
        </w:rPr>
        <w:t>ASK:</w:t>
      </w:r>
    </w:p>
    <w:p w14:paraId="3C9CBEFF" w14:textId="77777777" w:rsidR="007055BA" w:rsidRPr="00D266AB" w:rsidRDefault="007055BA" w:rsidP="00095199">
      <w:pPr>
        <w:pStyle w:val="SAYBullets"/>
      </w:pPr>
      <w:r>
        <w:t xml:space="preserve">Who’s heard of </w:t>
      </w:r>
      <w:r w:rsidRPr="00D266AB">
        <w:t>or used Military OneSource</w:t>
      </w:r>
      <w:r w:rsidR="007E158A">
        <w:t xml:space="preserve"> </w:t>
      </w:r>
      <w:r w:rsidR="00EB6B28">
        <w:t>before</w:t>
      </w:r>
      <w:r w:rsidRPr="00D266AB">
        <w:t>?</w:t>
      </w:r>
    </w:p>
    <w:p w14:paraId="64580936" w14:textId="77777777" w:rsidR="00F77C4E" w:rsidRPr="00D266AB" w:rsidRDefault="00F77C4E" w:rsidP="00CF50F7">
      <w:pPr>
        <w:spacing w:before="0" w:after="0"/>
        <w:contextualSpacing/>
        <w:rPr>
          <w:rFonts w:eastAsia="Calibri" w:cstheme="minorHAnsi"/>
          <w:color w:val="000000" w:themeColor="text1"/>
        </w:rPr>
      </w:pPr>
    </w:p>
    <w:p w14:paraId="20664EE3" w14:textId="77777777" w:rsidR="00D266AB" w:rsidRPr="00D266AB" w:rsidRDefault="00D266AB" w:rsidP="00830626">
      <w:pPr>
        <w:pStyle w:val="TealNoHeading"/>
      </w:pPr>
      <w:r w:rsidRPr="00D266AB">
        <w:t xml:space="preserve">SAY: </w:t>
      </w:r>
    </w:p>
    <w:p w14:paraId="0FED0E05" w14:textId="00DDA94F" w:rsidR="00F77C4E" w:rsidRPr="007055BA" w:rsidRDefault="00D266AB" w:rsidP="00095199">
      <w:pPr>
        <w:pStyle w:val="SAYBullets"/>
      </w:pPr>
      <w:r w:rsidRPr="00AE19EE">
        <w:rPr>
          <w:rStyle w:val="SolidgreensquarebulletChar"/>
        </w:rPr>
        <w:t>I really want to highlight Military OneSource because it has so many resources. It can provide support for almost any problem you</w:t>
      </w:r>
      <w:r w:rsidR="00096ED5" w:rsidRPr="00AE19EE">
        <w:rPr>
          <w:rStyle w:val="SolidgreensquarebulletChar"/>
        </w:rPr>
        <w:t>’re</w:t>
      </w:r>
      <w:r w:rsidRPr="00AE19EE">
        <w:rPr>
          <w:rStyle w:val="SolidgreensquarebulletChar"/>
        </w:rPr>
        <w:t xml:space="preserve"> facing, via phone, in person </w:t>
      </w:r>
      <w:r w:rsidR="00FD1BF5" w:rsidRPr="00AE19EE">
        <w:rPr>
          <w:rStyle w:val="SolidgreensquarebulletChar"/>
        </w:rPr>
        <w:t xml:space="preserve">or </w:t>
      </w:r>
      <w:r w:rsidR="00096ED5" w:rsidRPr="00AE19EE">
        <w:rPr>
          <w:rStyle w:val="SolidgreensquarebulletChar"/>
        </w:rPr>
        <w:t xml:space="preserve">by </w:t>
      </w:r>
      <w:r w:rsidRPr="00AE19EE">
        <w:rPr>
          <w:rStyle w:val="SolidgreensquarebulletChar"/>
        </w:rPr>
        <w:t>secure video or online chat. It’s truly a great place to start, especially if you don’t know where to go. Whether you</w:t>
      </w:r>
      <w:r w:rsidR="00096ED5" w:rsidRPr="00AE19EE">
        <w:rPr>
          <w:rStyle w:val="SolidgreensquarebulletChar"/>
        </w:rPr>
        <w:t>’re</w:t>
      </w:r>
      <w:r w:rsidRPr="00AE19EE">
        <w:rPr>
          <w:rStyle w:val="SolidgreensquarebulletChar"/>
        </w:rPr>
        <w:t xml:space="preserve"> dealing with a financial issue, stress at work or a relationship issue, Military OneSource can help you. Most important</w:t>
      </w:r>
      <w:r w:rsidRPr="007055BA">
        <w:t>, Military OneSource offers confidential non-medical counseling</w:t>
      </w:r>
      <w:r w:rsidR="00FD1BF5" w:rsidRPr="007055BA">
        <w:t>.</w:t>
      </w:r>
      <w:r w:rsidRPr="007055BA">
        <w:t xml:space="preserve"> </w:t>
      </w:r>
      <w:r w:rsidR="00FD1BF5" w:rsidRPr="007055BA">
        <w:t>B</w:t>
      </w:r>
      <w:r w:rsidRPr="007055BA">
        <w:t xml:space="preserve">ut just </w:t>
      </w:r>
      <w:r w:rsidR="00FD1BF5" w:rsidRPr="007055BA">
        <w:t>be</w:t>
      </w:r>
      <w:r w:rsidRPr="007055BA">
        <w:t xml:space="preserve"> aware</w:t>
      </w:r>
      <w:r w:rsidR="00FD1BF5" w:rsidRPr="007055BA">
        <w:t xml:space="preserve"> that</w:t>
      </w:r>
      <w:r w:rsidRPr="007055BA">
        <w:t xml:space="preserve"> it comes with a provider’s duty to warn if there are concerns about self-harm</w:t>
      </w:r>
      <w:r w:rsidR="00FD1BF5" w:rsidRPr="007055BA">
        <w:t xml:space="preserve"> or</w:t>
      </w:r>
      <w:r w:rsidRPr="007055BA">
        <w:t xml:space="preserve"> safety of others</w:t>
      </w:r>
      <w:r w:rsidR="00D46BFE">
        <w:t>,</w:t>
      </w:r>
      <w:r w:rsidRPr="007055BA">
        <w:t xml:space="preserve"> or if there is illegal activity involved.</w:t>
      </w:r>
    </w:p>
    <w:p w14:paraId="143F8819" w14:textId="77777777" w:rsidR="007055BA" w:rsidRPr="007055BA" w:rsidRDefault="007055BA" w:rsidP="007055BA">
      <w:pPr>
        <w:pStyle w:val="ListParagraph"/>
        <w:spacing w:before="0"/>
        <w:rPr>
          <w:rFonts w:eastAsia="Calibri" w:cstheme="minorHAnsi"/>
          <w:color w:val="000000" w:themeColor="text1"/>
        </w:rPr>
      </w:pPr>
    </w:p>
    <w:p w14:paraId="6454D5FC" w14:textId="77777777" w:rsidR="00D266AB" w:rsidRPr="00D266AB" w:rsidRDefault="00D266AB" w:rsidP="00830626">
      <w:pPr>
        <w:pStyle w:val="TealNoHeading"/>
      </w:pPr>
      <w:r w:rsidRPr="00D266AB">
        <w:t>ASK:</w:t>
      </w:r>
    </w:p>
    <w:p w14:paraId="25A21983" w14:textId="1D2EBC05" w:rsidR="00D266AB" w:rsidRPr="00D266AB" w:rsidRDefault="00D266AB" w:rsidP="00037897">
      <w:pPr>
        <w:pStyle w:val="SolidSquareTealBullets"/>
        <w:numPr>
          <w:ilvl w:val="0"/>
          <w:numId w:val="70"/>
        </w:numPr>
        <w:ind w:left="720"/>
      </w:pPr>
      <w:r w:rsidRPr="00AE19EE">
        <w:rPr>
          <w:rStyle w:val="SolidgreensquarebulletChar"/>
        </w:rPr>
        <w:t xml:space="preserve">Now, who’s heard of or used a </w:t>
      </w:r>
      <w:r w:rsidR="00CE0A15">
        <w:rPr>
          <w:rStyle w:val="SolidgreensquarebulletChar"/>
        </w:rPr>
        <w:t>m</w:t>
      </w:r>
      <w:r w:rsidRPr="00AE19EE">
        <w:rPr>
          <w:rStyle w:val="SolidgreensquarebulletChar"/>
        </w:rPr>
        <w:t>ilitary and</w:t>
      </w:r>
      <w:r w:rsidRPr="00D266AB">
        <w:t xml:space="preserve"> </w:t>
      </w:r>
      <w:r w:rsidR="00CE0A15">
        <w:t>f</w:t>
      </w:r>
      <w:r w:rsidRPr="00D266AB">
        <w:t xml:space="preserve">amily </w:t>
      </w:r>
      <w:r w:rsidR="00CE0A15">
        <w:t>l</w:t>
      </w:r>
      <w:r w:rsidRPr="00D266AB">
        <w:t xml:space="preserve">ife </w:t>
      </w:r>
      <w:r w:rsidR="00CE0A15">
        <w:t>c</w:t>
      </w:r>
      <w:r w:rsidRPr="00D266AB">
        <w:t>ounselor</w:t>
      </w:r>
      <w:r w:rsidR="00AD235B">
        <w:t>,</w:t>
      </w:r>
      <w:r w:rsidR="007B2CC5">
        <w:t xml:space="preserve"> or MFLC</w:t>
      </w:r>
      <w:r w:rsidR="00AD235B">
        <w:t>,</w:t>
      </w:r>
      <w:r w:rsidRPr="00D266AB">
        <w:t xml:space="preserve"> before? </w:t>
      </w:r>
    </w:p>
    <w:p w14:paraId="56B97ED2" w14:textId="77777777" w:rsidR="00AE19EE" w:rsidRDefault="00AE19EE">
      <w:pPr>
        <w:spacing w:before="0" w:after="160" w:line="259" w:lineRule="auto"/>
        <w:rPr>
          <w:rFonts w:cstheme="minorHAnsi"/>
        </w:rPr>
      </w:pPr>
      <w:r>
        <w:rPr>
          <w:rFonts w:cstheme="minorHAnsi"/>
        </w:rPr>
        <w:br w:type="page"/>
      </w:r>
    </w:p>
    <w:p w14:paraId="25431C07" w14:textId="77777777" w:rsidR="00D266AB" w:rsidRPr="00D266AB" w:rsidRDefault="00D266AB" w:rsidP="00830626">
      <w:pPr>
        <w:pStyle w:val="TealNoHeading"/>
      </w:pPr>
      <w:r w:rsidRPr="00D266AB">
        <w:lastRenderedPageBreak/>
        <w:t xml:space="preserve">SAY: </w:t>
      </w:r>
    </w:p>
    <w:p w14:paraId="1A96F4F0" w14:textId="7DBFADA9" w:rsidR="00D266AB" w:rsidRPr="00D266AB" w:rsidRDefault="00D266AB" w:rsidP="00095199">
      <w:pPr>
        <w:pStyle w:val="SAYBullets"/>
        <w:rPr>
          <w:sz w:val="20"/>
          <w:szCs w:val="20"/>
        </w:rPr>
      </w:pPr>
      <w:r w:rsidRPr="00D266AB">
        <w:t>Well, MFLCs are a really</w:t>
      </w:r>
      <w:r w:rsidR="00D27E70">
        <w:t xml:space="preserve"> useful resource. They support s</w:t>
      </w:r>
      <w:r w:rsidRPr="00D266AB">
        <w:t>ervice members and their families and provide non-medical counseling</w:t>
      </w:r>
      <w:r w:rsidR="00096ED5">
        <w:t>. T</w:t>
      </w:r>
      <w:r w:rsidRPr="00D266AB">
        <w:t>hey do</w:t>
      </w:r>
      <w:r w:rsidR="00096ED5">
        <w:t>n’t</w:t>
      </w:r>
      <w:r w:rsidRPr="00D266AB">
        <w:t xml:space="preserve"> take notes during their sessions</w:t>
      </w:r>
      <w:r w:rsidR="00416B95">
        <w:t>,</w:t>
      </w:r>
      <w:r w:rsidRPr="00D266AB">
        <w:t xml:space="preserve"> so there</w:t>
      </w:r>
      <w:r w:rsidR="00096ED5">
        <w:t>’s</w:t>
      </w:r>
      <w:r w:rsidRPr="00D266AB">
        <w:t xml:space="preserve"> no paper trail. Just note that</w:t>
      </w:r>
      <w:r w:rsidR="00096ED5">
        <w:t>,</w:t>
      </w:r>
      <w:r w:rsidRPr="00D266AB">
        <w:t xml:space="preserve"> similar to Military OneSource counselors, they also have a duty to warn if there are concerns about self-harm</w:t>
      </w:r>
      <w:r w:rsidR="00096ED5">
        <w:t xml:space="preserve"> or</w:t>
      </w:r>
      <w:r w:rsidRPr="00D266AB">
        <w:t xml:space="preserve"> safety of others</w:t>
      </w:r>
      <w:r w:rsidR="00D46BFE">
        <w:t>,</w:t>
      </w:r>
      <w:r w:rsidRPr="00D266AB">
        <w:t xml:space="preserve"> or if there is illegal activity.</w:t>
      </w:r>
    </w:p>
    <w:p w14:paraId="2C3F5E1A" w14:textId="0EA0934D" w:rsidR="00D266AB" w:rsidRDefault="00416B95" w:rsidP="00095199">
      <w:pPr>
        <w:pStyle w:val="SAYBullets"/>
        <w:rPr>
          <w:sz w:val="20"/>
          <w:szCs w:val="20"/>
        </w:rPr>
      </w:pPr>
      <w:r>
        <w:t>An MFLC</w:t>
      </w:r>
      <w:r w:rsidR="00D266AB" w:rsidRPr="00D266AB">
        <w:t xml:space="preserve"> can meet with you i</w:t>
      </w:r>
      <w:r w:rsidR="00D266AB" w:rsidRPr="00D266AB">
        <w:rPr>
          <w:rFonts w:eastAsiaTheme="minorEastAsia"/>
        </w:rPr>
        <w:t>n person</w:t>
      </w:r>
      <w:r w:rsidR="00096ED5">
        <w:rPr>
          <w:rFonts w:eastAsiaTheme="minorEastAsia"/>
        </w:rPr>
        <w:t xml:space="preserve"> or by</w:t>
      </w:r>
      <w:r w:rsidR="00FD1BF5">
        <w:rPr>
          <w:rFonts w:eastAsiaTheme="minorEastAsia"/>
        </w:rPr>
        <w:t xml:space="preserve"> </w:t>
      </w:r>
      <w:r w:rsidR="00D266AB" w:rsidRPr="00D266AB">
        <w:rPr>
          <w:rFonts w:eastAsiaTheme="minorEastAsia"/>
        </w:rPr>
        <w:t>phone</w:t>
      </w:r>
      <w:r w:rsidR="00096ED5">
        <w:rPr>
          <w:rFonts w:eastAsiaTheme="minorEastAsia"/>
        </w:rPr>
        <w:t xml:space="preserve"> or</w:t>
      </w:r>
      <w:r w:rsidR="00D266AB" w:rsidRPr="00D266AB">
        <w:rPr>
          <w:rFonts w:eastAsiaTheme="minorEastAsia"/>
        </w:rPr>
        <w:t xml:space="preserve"> secure video</w:t>
      </w:r>
      <w:r w:rsidR="00D266AB" w:rsidRPr="00D266AB">
        <w:t xml:space="preserve">. </w:t>
      </w:r>
      <w:r>
        <w:t>And it</w:t>
      </w:r>
      <w:r w:rsidR="00D266AB" w:rsidRPr="00D266AB">
        <w:t xml:space="preserve"> can </w:t>
      </w:r>
      <w:r>
        <w:t>be</w:t>
      </w:r>
      <w:r w:rsidR="00D266AB" w:rsidRPr="00D266AB">
        <w:t xml:space="preserve"> anywhere on or off base</w:t>
      </w:r>
      <w:r w:rsidR="00D46BFE">
        <w:t>,</w:t>
      </w:r>
      <w:r w:rsidR="00D266AB" w:rsidRPr="00D266AB">
        <w:t xml:space="preserve"> except your house or your vehicle. So they could meet you at</w:t>
      </w:r>
      <w:r w:rsidR="007B2CC5">
        <w:t xml:space="preserve"> a café</w:t>
      </w:r>
      <w:r w:rsidR="00D266AB" w:rsidRPr="00D266AB">
        <w:t xml:space="preserve"> or even a playground. They</w:t>
      </w:r>
      <w:r w:rsidR="00096ED5">
        <w:t>’ll</w:t>
      </w:r>
      <w:r w:rsidR="00D266AB" w:rsidRPr="00D266AB">
        <w:t xml:space="preserve"> also meet you outside of normal working hours if scheduling is an issue.</w:t>
      </w:r>
    </w:p>
    <w:p w14:paraId="1609C6CB" w14:textId="77777777" w:rsidR="007B76BA" w:rsidRPr="00D266AB" w:rsidRDefault="007B76BA" w:rsidP="007B76BA">
      <w:pPr>
        <w:spacing w:before="0" w:after="0"/>
        <w:ind w:left="720"/>
        <w:contextualSpacing/>
        <w:rPr>
          <w:rFonts w:cstheme="minorHAnsi"/>
          <w:sz w:val="20"/>
          <w:szCs w:val="20"/>
        </w:rPr>
      </w:pPr>
    </w:p>
    <w:p w14:paraId="101C07D5" w14:textId="77777777" w:rsidR="00D266AB" w:rsidRDefault="005D7C1C" w:rsidP="00D266AB">
      <w:pPr>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1A25282E" wp14:editId="1E83206A">
            <wp:extent cx="226463" cy="226463"/>
            <wp:effectExtent l="0" t="0" r="2540" b="2540"/>
            <wp:docPr id="98" name="Picture 9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4EAFA3"/>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rPr>
        <w:t xml:space="preserve">TIP: </w:t>
      </w:r>
      <w:r w:rsidR="00D266AB" w:rsidRPr="00D266AB">
        <w:rPr>
          <w:rFonts w:eastAsia="Times New Roman" w:cs="Times New Roman"/>
          <w:szCs w:val="24"/>
        </w:rPr>
        <w:t>Not all installations have the MFLC program available. Verify whether your installation has an MFLC and make note of their contact information. If there are no MFLCs nearby, you can focus the conversation on local counseling services available at your installation.</w:t>
      </w:r>
    </w:p>
    <w:p w14:paraId="1E651EB1" w14:textId="77777777" w:rsidR="00096ED5" w:rsidRPr="00D266AB" w:rsidRDefault="00096ED5" w:rsidP="00D266AB">
      <w:pPr>
        <w:ind w:left="720"/>
        <w:contextualSpacing/>
        <w:rPr>
          <w:rFonts w:eastAsia="Times New Roman" w:cs="Times New Roman"/>
          <w:szCs w:val="24"/>
        </w:rPr>
      </w:pPr>
    </w:p>
    <w:p w14:paraId="28573B80" w14:textId="77777777" w:rsidR="00D266AB" w:rsidRPr="00D266AB" w:rsidRDefault="00D266AB" w:rsidP="00CF50F7">
      <w:pPr>
        <w:spacing w:before="0" w:after="0"/>
        <w:ind w:left="720"/>
        <w:contextualSpacing/>
        <w:jc w:val="right"/>
        <w:rPr>
          <w:rFonts w:eastAsia="Times New Roman" w:cstheme="minorHAnsi"/>
          <w:b/>
          <w:szCs w:val="24"/>
        </w:rPr>
      </w:pPr>
      <w:r w:rsidRPr="00D266AB">
        <w:rPr>
          <w:rFonts w:eastAsia="Times New Roman" w:cstheme="minorHAnsi"/>
          <w:b/>
          <w:szCs w:val="24"/>
        </w:rPr>
        <w:t>[Topic 3: Resources for Mental Health Treatment]</w:t>
      </w:r>
    </w:p>
    <w:p w14:paraId="3592771D" w14:textId="77777777" w:rsidR="00D266AB" w:rsidRPr="00D266AB" w:rsidRDefault="00D266AB" w:rsidP="00830626">
      <w:pPr>
        <w:pStyle w:val="TealNoHeading"/>
      </w:pPr>
      <w:r w:rsidRPr="00D266AB">
        <w:t xml:space="preserve">SAY: </w:t>
      </w:r>
    </w:p>
    <w:p w14:paraId="4EF076AA" w14:textId="3537D2A4" w:rsidR="00D266AB" w:rsidRPr="00D266AB" w:rsidRDefault="00241E90" w:rsidP="00095199">
      <w:pPr>
        <w:pStyle w:val="SAYBullets"/>
      </w:pPr>
      <w:r w:rsidRPr="00D266AB">
        <w:t xml:space="preserve">Then there </w:t>
      </w:r>
      <w:r w:rsidR="00D235DE">
        <w:t>are</w:t>
      </w:r>
      <w:r w:rsidRPr="00D266AB">
        <w:t xml:space="preserve"> the mental health clinic</w:t>
      </w:r>
      <w:r w:rsidR="00D235DE">
        <w:t>s</w:t>
      </w:r>
      <w:r>
        <w:t xml:space="preserve"> or </w:t>
      </w:r>
      <w:r w:rsidRPr="00D266AB">
        <w:t>military treatment facilit</w:t>
      </w:r>
      <w:r w:rsidR="00D235DE">
        <w:t>ies</w:t>
      </w:r>
      <w:r>
        <w:t>, which are</w:t>
      </w:r>
      <w:r w:rsidR="00D266AB" w:rsidRPr="00D266AB">
        <w:t xml:space="preserve"> </w:t>
      </w:r>
      <w:r>
        <w:t xml:space="preserve">also </w:t>
      </w:r>
      <w:r w:rsidR="00D266AB" w:rsidRPr="00D266AB">
        <w:t xml:space="preserve">available </w:t>
      </w:r>
      <w:r>
        <w:t>to</w:t>
      </w:r>
      <w:r w:rsidR="00D27E70">
        <w:t xml:space="preserve"> s</w:t>
      </w:r>
      <w:r w:rsidR="00D266AB" w:rsidRPr="00D266AB">
        <w:t>ervice members. The</w:t>
      </w:r>
      <w:r w:rsidR="00096ED5">
        <w:t>ir</w:t>
      </w:r>
      <w:r w:rsidR="00D266AB" w:rsidRPr="00D266AB">
        <w:t xml:space="preserve"> confidentiality level is partial because of the </w:t>
      </w:r>
      <w:r w:rsidR="003D6D23">
        <w:t>d</w:t>
      </w:r>
      <w:r w:rsidR="00D266AB" w:rsidRPr="00D266AB">
        <w:t xml:space="preserve">uty to </w:t>
      </w:r>
      <w:r w:rsidR="003D6D23">
        <w:t>w</w:t>
      </w:r>
      <w:r w:rsidR="00D266AB" w:rsidRPr="00D266AB">
        <w:t>arn requirements. Typically</w:t>
      </w:r>
      <w:r>
        <w:t>,</w:t>
      </w:r>
      <w:r w:rsidR="00D266AB" w:rsidRPr="00D266AB">
        <w:t xml:space="preserve"> the available formats are in person </w:t>
      </w:r>
      <w:r w:rsidR="00D235DE">
        <w:t>or</w:t>
      </w:r>
      <w:r w:rsidR="00D266AB" w:rsidRPr="00D266AB">
        <w:t xml:space="preserve"> by </w:t>
      </w:r>
      <w:r w:rsidR="00D46BFE">
        <w:t>secure</w:t>
      </w:r>
      <w:r w:rsidR="00D235DE">
        <w:t xml:space="preserve"> video</w:t>
      </w:r>
      <w:r w:rsidR="00D266AB" w:rsidRPr="00D266AB">
        <w:t>.</w:t>
      </w:r>
    </w:p>
    <w:p w14:paraId="7A053D82" w14:textId="68419527" w:rsidR="00D266AB" w:rsidRPr="00D266AB" w:rsidRDefault="00D266AB" w:rsidP="00095199">
      <w:pPr>
        <w:pStyle w:val="SAYBullets"/>
      </w:pPr>
      <w:r w:rsidRPr="00D266AB">
        <w:t>And</w:t>
      </w:r>
      <w:r w:rsidR="00096ED5">
        <w:t>,</w:t>
      </w:r>
      <w:r w:rsidRPr="00D266AB">
        <w:t xml:space="preserve"> finally, going to an emergency room is an effective way to obtain immediate assistance for a mental health crisis. Their first pr</w:t>
      </w:r>
      <w:r w:rsidR="00D27E70">
        <w:t>iority is your s</w:t>
      </w:r>
      <w:r w:rsidRPr="00D266AB">
        <w:t>ervice member’s health and safety, but they do have a duty to warn</w:t>
      </w:r>
      <w:r w:rsidR="002D7631">
        <w:t>.</w:t>
      </w:r>
    </w:p>
    <w:p w14:paraId="361597B1" w14:textId="008F055C" w:rsidR="00D266AB" w:rsidRPr="00C765FE" w:rsidRDefault="00D266AB" w:rsidP="00095199">
      <w:pPr>
        <w:pStyle w:val="SAYBullets"/>
        <w:rPr>
          <w:u w:val="single"/>
        </w:rPr>
      </w:pPr>
      <w:r w:rsidRPr="00D266AB">
        <w:t xml:space="preserve">The biggest takeaway I </w:t>
      </w:r>
      <w:r w:rsidR="00D27E70">
        <w:t>have for you is to remind your s</w:t>
      </w:r>
      <w:r w:rsidRPr="00D266AB">
        <w:t xml:space="preserve">ervice member to not give up on their quest for mental health support! </w:t>
      </w:r>
      <w:r w:rsidR="00F96245">
        <w:t>T</w:t>
      </w:r>
      <w:r w:rsidRPr="00D266AB">
        <w:t>hey</w:t>
      </w:r>
      <w:r w:rsidR="00F96245">
        <w:t xml:space="preserve"> could</w:t>
      </w:r>
      <w:r w:rsidRPr="00D266AB">
        <w:t xml:space="preserve"> have a negative experience with one provider</w:t>
      </w:r>
      <w:r w:rsidR="00931EC5">
        <w:t xml:space="preserve">, </w:t>
      </w:r>
      <w:r w:rsidR="00F96245">
        <w:t>and</w:t>
      </w:r>
      <w:r w:rsidRPr="00D266AB">
        <w:t xml:space="preserve"> the next one could change their life!</w:t>
      </w:r>
      <w:r w:rsidR="00C75465" w:rsidRPr="00C75465">
        <w:t xml:space="preserve"> </w:t>
      </w:r>
      <w:r w:rsidR="00C75465" w:rsidRPr="00CC5B7D">
        <w:t>There are good providers out there</w:t>
      </w:r>
      <w:r w:rsidR="00F96245">
        <w:t>. W</w:t>
      </w:r>
      <w:r w:rsidR="00C75465" w:rsidRPr="00CC5B7D">
        <w:t>e don’t always find the right match for our needs right off the bat.</w:t>
      </w:r>
    </w:p>
    <w:p w14:paraId="756937B1" w14:textId="77777777" w:rsidR="00C765FE" w:rsidRPr="00D266AB" w:rsidRDefault="00C765FE" w:rsidP="00C765FE">
      <w:pPr>
        <w:spacing w:before="0" w:after="0"/>
        <w:ind w:left="720"/>
        <w:contextualSpacing/>
        <w:rPr>
          <w:rFonts w:cstheme="minorHAnsi"/>
          <w:u w:val="single"/>
        </w:rPr>
      </w:pPr>
    </w:p>
    <w:p w14:paraId="608A6BB3" w14:textId="77777777" w:rsidR="00D266AB" w:rsidRPr="00D266AB" w:rsidRDefault="00D266AB" w:rsidP="00830626">
      <w:pPr>
        <w:pStyle w:val="TealNoHeading"/>
      </w:pPr>
      <w:r w:rsidRPr="00D266AB">
        <w:t>ASK:</w:t>
      </w:r>
      <w:r w:rsidR="00553531">
        <w:tab/>
      </w:r>
    </w:p>
    <w:p w14:paraId="3952892B" w14:textId="055CC47B" w:rsidR="00D266AB" w:rsidRPr="00D266AB" w:rsidRDefault="00F96245" w:rsidP="00095199">
      <w:pPr>
        <w:pStyle w:val="SAYBullets"/>
      </w:pPr>
      <w:r w:rsidRPr="00AE19EE">
        <w:t xml:space="preserve">We covered </w:t>
      </w:r>
      <w:r w:rsidR="00D266AB" w:rsidRPr="00AE19EE">
        <w:t xml:space="preserve">a lot of information </w:t>
      </w:r>
      <w:r w:rsidRPr="00AE19EE">
        <w:t>with this slide</w:t>
      </w:r>
      <w:r w:rsidR="00D266AB" w:rsidRPr="00AE19EE">
        <w:t>. Does anyone have any questions about these</w:t>
      </w:r>
      <w:r w:rsidR="006041E7">
        <w:t xml:space="preserve"> </w:t>
      </w:r>
      <w:r w:rsidR="00D266AB" w:rsidRPr="00AE19EE">
        <w:t>resources for your</w:t>
      </w:r>
      <w:r w:rsidR="00D266AB" w:rsidRPr="00D266AB">
        <w:t xml:space="preserve"> </w:t>
      </w:r>
      <w:r w:rsidR="00D27E70">
        <w:t>s</w:t>
      </w:r>
      <w:r w:rsidR="00B64606">
        <w:t>ervice</w:t>
      </w:r>
      <w:r w:rsidR="00D266AB" w:rsidRPr="00D266AB">
        <w:t xml:space="preserve"> member or when to use them?</w:t>
      </w:r>
    </w:p>
    <w:p w14:paraId="2E6519FA" w14:textId="77777777" w:rsidR="005A70B5" w:rsidRDefault="005A70B5">
      <w:pPr>
        <w:spacing w:before="0" w:after="160" w:line="259" w:lineRule="auto"/>
        <w:rPr>
          <w:rFonts w:eastAsia="Times New Roman" w:cstheme="majorBidi"/>
          <w:b/>
          <w:color w:val="139484"/>
          <w:sz w:val="28"/>
          <w:szCs w:val="24"/>
        </w:rPr>
      </w:pPr>
      <w:r>
        <w:rPr>
          <w:rFonts w:eastAsia="Times New Roman" w:cstheme="majorBidi"/>
          <w:b/>
          <w:color w:val="139484"/>
          <w:sz w:val="28"/>
          <w:szCs w:val="24"/>
        </w:rPr>
        <w:br w:type="page"/>
      </w:r>
    </w:p>
    <w:p w14:paraId="77A2601D" w14:textId="77777777" w:rsidR="00D266AB" w:rsidRPr="009F02CA" w:rsidRDefault="00163FAF" w:rsidP="00F34219">
      <w:pPr>
        <w:pStyle w:val="SlideHeadings-Heading2"/>
      </w:pPr>
      <w:bookmarkStart w:id="537" w:name="_Toc66248871"/>
      <w:bookmarkStart w:id="538" w:name="_Toc70340127"/>
      <w:bookmarkStart w:id="539" w:name="_Toc70342536"/>
      <w:bookmarkStart w:id="540" w:name="_Toc70613696"/>
      <w:bookmarkStart w:id="541" w:name="_Toc70614145"/>
      <w:r>
        <w:lastRenderedPageBreak/>
        <w:t>SLIDE 9:</w:t>
      </w:r>
      <w:r w:rsidR="005A70B5" w:rsidRPr="009F02CA">
        <w:t xml:space="preserve"> </w:t>
      </w:r>
      <w:bookmarkStart w:id="542" w:name="_Toc64987421"/>
      <w:r w:rsidR="00D266AB" w:rsidRPr="009F02CA">
        <w:t>Mobile Resilience Tools</w:t>
      </w:r>
      <w:bookmarkEnd w:id="537"/>
      <w:bookmarkEnd w:id="538"/>
      <w:bookmarkEnd w:id="539"/>
      <w:bookmarkEnd w:id="540"/>
      <w:bookmarkEnd w:id="541"/>
      <w:bookmarkEnd w:id="542"/>
    </w:p>
    <w:p w14:paraId="2B4E1FA3" w14:textId="01B036B2" w:rsidR="00D266AB" w:rsidRPr="00D266AB" w:rsidRDefault="00115219" w:rsidP="00D266AB">
      <w:pPr>
        <w:jc w:val="center"/>
      </w:pPr>
      <w:r w:rsidRPr="00115219">
        <w:rPr>
          <w:noProof/>
        </w:rPr>
        <w:drawing>
          <wp:inline distT="0" distB="0" distL="0" distR="0" wp14:anchorId="24508624" wp14:editId="495DFC55">
            <wp:extent cx="4572638" cy="3429479"/>
            <wp:effectExtent l="19050" t="19050" r="18415" b="19050"/>
            <wp:docPr id="61" name="Picture 61" descr="Image of Slide 9, Mobile Resilience Tools Barrier: 50% – Not Knowing Which Resource to Use&#10;Image of 5 cell phones, slightly staggered witht he icons of each mobile app displayed.&#10;Examples of Apps available:&#10;Mindfulness Coach&#10;Couples Coach&#10;PTSD Family Coach&#10;Mood Tracker&#10;Positive Activity Jackpot &#10;At the bottom it says with an asterisk &quot;all can be dowloaded for FREE from iOS App Store or Google Play Store.&quot;" title="Mobile Resilience Tools Barrier: 50% – Not Knowing Which Resource to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6F2087A7" w14:textId="77777777" w:rsidR="00D266AB" w:rsidRPr="00D266AB" w:rsidRDefault="00D266AB" w:rsidP="00830626">
      <w:pPr>
        <w:pStyle w:val="TealNoHeading"/>
      </w:pPr>
      <w:r w:rsidRPr="00D266AB">
        <w:t>ANIMATIONS:</w:t>
      </w:r>
    </w:p>
    <w:p w14:paraId="4E0110E5" w14:textId="24EFBB9F"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9F20B84" w14:textId="77777777" w:rsidR="00D266AB" w:rsidRPr="00D266AB" w:rsidRDefault="00D266AB" w:rsidP="00D266AB">
      <w:pPr>
        <w:spacing w:before="0" w:after="0"/>
        <w:ind w:left="720"/>
        <w:contextualSpacing/>
        <w:rPr>
          <w:rFonts w:eastAsia="Times New Roman" w:cstheme="minorHAnsi"/>
          <w:szCs w:val="24"/>
        </w:rPr>
      </w:pPr>
    </w:p>
    <w:p w14:paraId="75B09720" w14:textId="77777777" w:rsidR="00D266AB" w:rsidRPr="00D266AB" w:rsidRDefault="00D266AB" w:rsidP="00830626">
      <w:pPr>
        <w:pStyle w:val="TealNoHeading"/>
      </w:pPr>
      <w:r w:rsidRPr="00D266AB">
        <w:t>MATERIALS:</w:t>
      </w:r>
    </w:p>
    <w:p w14:paraId="12A28E1B" w14:textId="1BFD9842"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1324F72" w14:textId="77777777" w:rsidR="00D266AB" w:rsidRPr="00D266AB" w:rsidRDefault="00D266AB" w:rsidP="00D266AB">
      <w:pPr>
        <w:spacing w:before="0" w:after="0"/>
        <w:ind w:left="720"/>
        <w:contextualSpacing/>
        <w:rPr>
          <w:rFonts w:eastAsia="Times New Roman" w:cstheme="minorHAnsi"/>
          <w:szCs w:val="24"/>
        </w:rPr>
      </w:pPr>
    </w:p>
    <w:p w14:paraId="021E6D48" w14:textId="77777777" w:rsidR="00D266AB" w:rsidRPr="00D266AB" w:rsidRDefault="00D266AB" w:rsidP="00830626">
      <w:pPr>
        <w:pStyle w:val="TealNoHeading"/>
      </w:pPr>
      <w:r w:rsidRPr="00D266AB">
        <w:t>MAIN DISCUSSION POINTS:</w:t>
      </w:r>
    </w:p>
    <w:p w14:paraId="645324B8"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64B489B5" w14:textId="77777777" w:rsidR="00D266AB" w:rsidRPr="00D266AB" w:rsidRDefault="00D266AB" w:rsidP="00037897">
      <w:pPr>
        <w:numPr>
          <w:ilvl w:val="0"/>
          <w:numId w:val="57"/>
        </w:numPr>
        <w:spacing w:before="0" w:after="0"/>
        <w:contextualSpacing/>
        <w:rPr>
          <w:rFonts w:eastAsia="Times New Roman" w:cstheme="minorHAnsi"/>
          <w:szCs w:val="24"/>
        </w:rPr>
      </w:pPr>
      <w:r w:rsidRPr="00D266AB">
        <w:rPr>
          <w:rFonts w:ascii="Calibri" w:eastAsia="Times New Roman" w:hAnsi="Calibri" w:cs="Calibri"/>
        </w:rPr>
        <w:t>Availability of Mobile Self-Help Apps</w:t>
      </w:r>
    </w:p>
    <w:p w14:paraId="7D13D4B2" w14:textId="77777777" w:rsidR="00D266AB" w:rsidRPr="00D266AB" w:rsidRDefault="00D266AB" w:rsidP="00037897">
      <w:pPr>
        <w:numPr>
          <w:ilvl w:val="0"/>
          <w:numId w:val="57"/>
        </w:numPr>
        <w:spacing w:before="0" w:after="0"/>
        <w:contextualSpacing/>
        <w:rPr>
          <w:rFonts w:eastAsia="Times New Roman" w:cstheme="minorHAnsi"/>
          <w:szCs w:val="24"/>
        </w:rPr>
      </w:pPr>
      <w:r w:rsidRPr="00D266AB">
        <w:rPr>
          <w:rFonts w:ascii="Calibri" w:eastAsia="Times New Roman" w:hAnsi="Calibri" w:cs="Calibri"/>
        </w:rPr>
        <w:t>Purpose and Features of Several Mobile Apps</w:t>
      </w:r>
    </w:p>
    <w:p w14:paraId="7CD398BC" w14:textId="77777777" w:rsidR="00D266AB" w:rsidRPr="00D266AB" w:rsidRDefault="00D266AB" w:rsidP="00D266AB">
      <w:pPr>
        <w:spacing w:before="0" w:after="0"/>
        <w:ind w:left="720"/>
        <w:contextualSpacing/>
        <w:rPr>
          <w:rFonts w:ascii="Calibri" w:eastAsia="Times New Roman" w:hAnsi="Calibri" w:cs="Calibri"/>
        </w:rPr>
      </w:pPr>
    </w:p>
    <w:p w14:paraId="5C977009" w14:textId="77777777" w:rsidR="00D266AB" w:rsidRPr="00D266AB" w:rsidRDefault="00D266AB" w:rsidP="00830626">
      <w:pPr>
        <w:pStyle w:val="TealNoHeading"/>
      </w:pPr>
      <w:r w:rsidRPr="00D266AB">
        <w:t>SAMPLE TALKING POINTS:</w:t>
      </w:r>
    </w:p>
    <w:p w14:paraId="38B20055" w14:textId="77777777" w:rsidR="00D266AB" w:rsidRDefault="00D266AB" w:rsidP="00531ED3">
      <w:pPr>
        <w:spacing w:before="0" w:after="0"/>
        <w:ind w:left="3600" w:firstLine="720"/>
        <w:contextualSpacing/>
        <w:jc w:val="right"/>
        <w:rPr>
          <w:rFonts w:eastAsia="Times New Roman" w:cstheme="minorHAnsi"/>
          <w:b/>
          <w:szCs w:val="24"/>
        </w:rPr>
      </w:pPr>
      <w:r w:rsidRPr="00D266AB">
        <w:rPr>
          <w:rFonts w:eastAsia="Times New Roman" w:cstheme="minorHAnsi"/>
          <w:b/>
          <w:szCs w:val="24"/>
        </w:rPr>
        <w:t>[Topic 1: Availability of Mobile Self-Help Apps]</w:t>
      </w:r>
    </w:p>
    <w:p w14:paraId="1FC38869" w14:textId="77777777" w:rsidR="00D266AB" w:rsidRPr="00D266AB" w:rsidRDefault="00D266AB" w:rsidP="00830626">
      <w:pPr>
        <w:pStyle w:val="TealNoHeading"/>
      </w:pPr>
      <w:r w:rsidRPr="00D266AB">
        <w:t xml:space="preserve">SAY: </w:t>
      </w:r>
    </w:p>
    <w:p w14:paraId="2B54DB38" w14:textId="3ACB2719" w:rsidR="00D266AB" w:rsidRPr="00D266AB" w:rsidRDefault="00D266AB" w:rsidP="00AE20AD">
      <w:pPr>
        <w:pStyle w:val="SAYBullets"/>
      </w:pPr>
      <w:r w:rsidRPr="00D266AB">
        <w:t xml:space="preserve">What if </w:t>
      </w:r>
      <w:r w:rsidR="00F96245">
        <w:t xml:space="preserve">your </w:t>
      </w:r>
      <w:r w:rsidR="00D27E70">
        <w:t>s</w:t>
      </w:r>
      <w:r w:rsidR="00B64606">
        <w:t>ervice</w:t>
      </w:r>
      <w:r w:rsidR="00F96245">
        <w:t xml:space="preserve"> </w:t>
      </w:r>
      <w:r w:rsidR="00C765FE">
        <w:t>member</w:t>
      </w:r>
      <w:r w:rsidR="00C765FE" w:rsidRPr="00D266AB">
        <w:t xml:space="preserve"> </w:t>
      </w:r>
      <w:r w:rsidRPr="00D266AB">
        <w:t xml:space="preserve">still doesn’t feel comfortable reaching out to a counselor? </w:t>
      </w:r>
    </w:p>
    <w:p w14:paraId="716ABA39" w14:textId="4295F295" w:rsidR="00D266AB" w:rsidRPr="00D266AB" w:rsidRDefault="00D266AB" w:rsidP="00AE20AD">
      <w:pPr>
        <w:pStyle w:val="SAYBullets"/>
      </w:pPr>
      <w:r w:rsidRPr="00D266AB">
        <w:t>Well</w:t>
      </w:r>
      <w:r w:rsidR="00F96245">
        <w:t>,</w:t>
      </w:r>
      <w:r w:rsidRPr="00D266AB">
        <w:t xml:space="preserve"> good news! There are mobile resources that </w:t>
      </w:r>
      <w:r w:rsidR="003D624E">
        <w:t>they</w:t>
      </w:r>
      <w:r w:rsidR="003D624E" w:rsidRPr="00D266AB">
        <w:t xml:space="preserve"> </w:t>
      </w:r>
      <w:r w:rsidRPr="00D266AB">
        <w:t xml:space="preserve">can access privately through </w:t>
      </w:r>
      <w:r w:rsidR="00C5635B">
        <w:t xml:space="preserve">their </w:t>
      </w:r>
      <w:r w:rsidRPr="00D266AB">
        <w:t>phone.</w:t>
      </w:r>
    </w:p>
    <w:p w14:paraId="26771678" w14:textId="0D88137A" w:rsidR="00D266AB" w:rsidRPr="00D266AB" w:rsidRDefault="00D266AB" w:rsidP="00AE20AD">
      <w:pPr>
        <w:pStyle w:val="SAYBullets"/>
      </w:pPr>
      <w:r w:rsidRPr="00D266AB">
        <w:t xml:space="preserve">Remember the self-care continuum that we talked about earlier and how the left side showed informal ways </w:t>
      </w:r>
      <w:r w:rsidR="00C5635B">
        <w:t>they</w:t>
      </w:r>
      <w:r w:rsidR="00C5635B" w:rsidRPr="00D266AB">
        <w:t xml:space="preserve"> </w:t>
      </w:r>
      <w:r w:rsidRPr="00D266AB">
        <w:t>can get help with an issue by being proactive? This is one of them!</w:t>
      </w:r>
    </w:p>
    <w:p w14:paraId="41A5B383" w14:textId="6FE3A6C4" w:rsidR="00D266AB" w:rsidRPr="00D266AB" w:rsidRDefault="00D27E70" w:rsidP="00AE20AD">
      <w:pPr>
        <w:pStyle w:val="SAYBullets"/>
      </w:pPr>
      <w:r>
        <w:t>These apps are helpful for s</w:t>
      </w:r>
      <w:r w:rsidR="00D266AB" w:rsidRPr="00D266AB">
        <w:t>ervice members, and their spouses, who are concerned about confidentiality.</w:t>
      </w:r>
    </w:p>
    <w:p w14:paraId="0CE49218" w14:textId="77777777" w:rsidR="00D9728B" w:rsidRPr="00D9728B" w:rsidRDefault="00D266AB" w:rsidP="00D074CE">
      <w:pPr>
        <w:pStyle w:val="SAYBullets"/>
        <w:spacing w:after="160" w:line="259" w:lineRule="auto"/>
      </w:pPr>
      <w:r w:rsidRPr="00D266AB">
        <w:t xml:space="preserve">The best part about using an app is that </w:t>
      </w:r>
      <w:r w:rsidR="00F96245">
        <w:t>you</w:t>
      </w:r>
      <w:r w:rsidRPr="00D266AB">
        <w:t xml:space="preserve"> have instant access to them on </w:t>
      </w:r>
      <w:r w:rsidR="00F96245">
        <w:t>y</w:t>
      </w:r>
      <w:r w:rsidRPr="00D266AB">
        <w:t xml:space="preserve">our phones. </w:t>
      </w:r>
      <w:r w:rsidR="00D9728B">
        <w:br w:type="page"/>
      </w:r>
    </w:p>
    <w:p w14:paraId="37C54C9B" w14:textId="77777777" w:rsidR="00D266AB" w:rsidRDefault="00D266AB" w:rsidP="00D266AB">
      <w:pPr>
        <w:spacing w:after="0"/>
        <w:ind w:left="720"/>
        <w:contextualSpacing/>
        <w:jc w:val="right"/>
        <w:rPr>
          <w:rFonts w:eastAsia="Times New Roman" w:cstheme="minorHAnsi"/>
          <w:b/>
          <w:szCs w:val="24"/>
        </w:rPr>
      </w:pPr>
      <w:r w:rsidRPr="00D266AB">
        <w:rPr>
          <w:rFonts w:eastAsia="Times New Roman" w:cstheme="minorHAnsi"/>
          <w:b/>
          <w:szCs w:val="24"/>
        </w:rPr>
        <w:lastRenderedPageBreak/>
        <w:t>[Topic 2: Purpose and Features of Several Mobile Apps]</w:t>
      </w:r>
    </w:p>
    <w:p w14:paraId="27189E64" w14:textId="77777777" w:rsidR="00D266AB" w:rsidRPr="00D266AB" w:rsidRDefault="00D266AB" w:rsidP="00830626">
      <w:pPr>
        <w:pStyle w:val="TealNoHeading"/>
      </w:pPr>
      <w:r w:rsidRPr="00D266AB">
        <w:t xml:space="preserve">SAY: </w:t>
      </w:r>
    </w:p>
    <w:p w14:paraId="76813220" w14:textId="77777777" w:rsidR="00D266AB" w:rsidRPr="00D266AB" w:rsidRDefault="00F96245" w:rsidP="00AE20AD">
      <w:pPr>
        <w:pStyle w:val="SAYBullets"/>
      </w:pPr>
      <w:r>
        <w:t>The</w:t>
      </w:r>
      <w:r w:rsidR="003D6D23">
        <w:t>s</w:t>
      </w:r>
      <w:r>
        <w:t>e</w:t>
      </w:r>
      <w:r w:rsidR="00D266AB" w:rsidRPr="00D266AB">
        <w:t xml:space="preserve"> </w:t>
      </w:r>
      <w:r>
        <w:t xml:space="preserve">free </w:t>
      </w:r>
      <w:r w:rsidR="00D266AB" w:rsidRPr="00D266AB">
        <w:t>apps</w:t>
      </w:r>
      <w:r w:rsidR="003D6D23">
        <w:t>, available</w:t>
      </w:r>
      <w:r w:rsidR="00D266AB" w:rsidRPr="00D266AB">
        <w:t xml:space="preserve"> </w:t>
      </w:r>
      <w:r w:rsidR="00C765FE">
        <w:t>i</w:t>
      </w:r>
      <w:r w:rsidR="00D266AB" w:rsidRPr="00D266AB">
        <w:t>n the iOS App Store or the Google Play Store</w:t>
      </w:r>
      <w:r w:rsidR="003D6D23">
        <w:t>,</w:t>
      </w:r>
      <w:r w:rsidR="00D266AB" w:rsidRPr="00D266AB">
        <w:t xml:space="preserve"> can help </w:t>
      </w:r>
      <w:r>
        <w:t>you</w:t>
      </w:r>
      <w:r w:rsidR="00D266AB" w:rsidRPr="00D266AB">
        <w:t xml:space="preserve"> manage </w:t>
      </w:r>
      <w:r>
        <w:t>y</w:t>
      </w:r>
      <w:r w:rsidR="00D266AB" w:rsidRPr="00D266AB">
        <w:t>our mood, reduce stress, learn mindfulness and meditation</w:t>
      </w:r>
      <w:r>
        <w:t xml:space="preserve"> techniques</w:t>
      </w:r>
      <w:r w:rsidR="00D266AB" w:rsidRPr="00D266AB">
        <w:t xml:space="preserve">, and improve sleep, among other </w:t>
      </w:r>
      <w:r w:rsidR="000E5F57">
        <w:t>things</w:t>
      </w:r>
      <w:r w:rsidR="00D266AB" w:rsidRPr="00D266AB">
        <w:t xml:space="preserve">. </w:t>
      </w:r>
    </w:p>
    <w:p w14:paraId="556CE09F" w14:textId="0EDDECC6" w:rsidR="00D266AB" w:rsidRDefault="00D266AB" w:rsidP="00AE20AD">
      <w:pPr>
        <w:pStyle w:val="SAYBullets"/>
      </w:pPr>
      <w:r w:rsidRPr="00D266AB">
        <w:t>Some of them are designed especially for military person</w:t>
      </w:r>
      <w:r w:rsidR="008D7FAB">
        <w:t>nel and their families by the DO</w:t>
      </w:r>
      <w:r w:rsidRPr="00D266AB">
        <w:t xml:space="preserve">D or the VA. </w:t>
      </w:r>
    </w:p>
    <w:p w14:paraId="4CF21C49" w14:textId="77777777" w:rsidR="00284A8D" w:rsidRDefault="00284A8D" w:rsidP="00045FD1">
      <w:pPr>
        <w:spacing w:before="0" w:after="0"/>
        <w:ind w:left="720"/>
        <w:contextualSpacing/>
        <w:rPr>
          <w:rFonts w:cstheme="minorHAnsi"/>
        </w:rPr>
      </w:pPr>
    </w:p>
    <w:p w14:paraId="7F340544" w14:textId="77777777" w:rsidR="00D25845" w:rsidRDefault="005D7C1C" w:rsidP="00045FD1">
      <w:pPr>
        <w:spacing w:before="0" w:after="0"/>
        <w:ind w:left="720"/>
        <w:contextualSpacing/>
      </w:pPr>
      <w:r w:rsidRPr="00D266AB">
        <w:rPr>
          <w:rFonts w:ascii="Calibri" w:eastAsia="Calibri" w:hAnsi="Calibri" w:cs="Calibri"/>
          <w:b/>
          <w:noProof/>
          <w:color w:val="7030A0"/>
          <w:sz w:val="28"/>
          <w:szCs w:val="24"/>
        </w:rPr>
        <w:drawing>
          <wp:inline distT="0" distB="0" distL="0" distR="0" wp14:anchorId="31574D26" wp14:editId="7D376BFD">
            <wp:extent cx="226463" cy="226463"/>
            <wp:effectExtent l="0" t="0" r="2540" b="2540"/>
            <wp:docPr id="99" name="Picture 9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284A8D" w:rsidRPr="00D266AB">
        <w:rPr>
          <w:rFonts w:eastAsia="Times New Roman" w:cstheme="minorHAnsi"/>
          <w:b/>
          <w:color w:val="000000" w:themeColor="text1"/>
          <w:szCs w:val="24"/>
        </w:rPr>
        <w:t>TIP:</w:t>
      </w:r>
      <w:r w:rsidR="00284A8D" w:rsidRPr="00D266AB">
        <w:rPr>
          <w:rFonts w:eastAsia="Times New Roman" w:cstheme="minorHAnsi"/>
          <w:color w:val="000000" w:themeColor="text1"/>
          <w:szCs w:val="24"/>
        </w:rPr>
        <w:t xml:space="preserve"> </w:t>
      </w:r>
      <w:r w:rsidR="00D25845">
        <w:t xml:space="preserve">Acknowledge that participants </w:t>
      </w:r>
      <w:r w:rsidR="00284A8D">
        <w:t xml:space="preserve">who have attended Session 1 </w:t>
      </w:r>
      <w:r w:rsidR="00D25845">
        <w:t xml:space="preserve">may be familiar with some of the </w:t>
      </w:r>
      <w:r w:rsidR="00284A8D">
        <w:t>a</w:t>
      </w:r>
      <w:r w:rsidR="00D25845">
        <w:t xml:space="preserve">pps </w:t>
      </w:r>
      <w:r w:rsidR="00284A8D">
        <w:t>presented</w:t>
      </w:r>
      <w:r w:rsidR="00D25845">
        <w:t xml:space="preserve">. </w:t>
      </w:r>
    </w:p>
    <w:p w14:paraId="09BAFF5D" w14:textId="77777777" w:rsidR="00284A8D" w:rsidRPr="00D266AB" w:rsidRDefault="00284A8D" w:rsidP="00045FD1">
      <w:pPr>
        <w:spacing w:before="0" w:after="0"/>
        <w:ind w:left="720"/>
        <w:contextualSpacing/>
        <w:rPr>
          <w:rFonts w:cstheme="minorHAnsi"/>
        </w:rPr>
      </w:pPr>
    </w:p>
    <w:p w14:paraId="65E3376C" w14:textId="77777777" w:rsidR="00D266AB" w:rsidRPr="00D266AB" w:rsidRDefault="00D266AB" w:rsidP="00AE20AD">
      <w:pPr>
        <w:pStyle w:val="SAYBullets"/>
      </w:pPr>
      <w:r w:rsidRPr="00D266AB">
        <w:t>For example, one app</w:t>
      </w:r>
      <w:r w:rsidR="00F96245">
        <w:t>,</w:t>
      </w:r>
      <w:r w:rsidRPr="00D266AB">
        <w:t xml:space="preserve"> </w:t>
      </w:r>
      <w:r w:rsidRPr="00D266AB">
        <w:rPr>
          <w:i/>
        </w:rPr>
        <w:t>Mindfulness Coach</w:t>
      </w:r>
      <w:r w:rsidR="00F96245">
        <w:t>,</w:t>
      </w:r>
      <w:r w:rsidRPr="00D266AB">
        <w:t xml:space="preserve"> help</w:t>
      </w:r>
      <w:r w:rsidR="00F96245">
        <w:t>s</w:t>
      </w:r>
      <w:r w:rsidRPr="00D266AB">
        <w:t xml:space="preserve"> guide people </w:t>
      </w:r>
      <w:r w:rsidR="00F96245">
        <w:t>in</w:t>
      </w:r>
      <w:r w:rsidRPr="00D266AB">
        <w:t xml:space="preserve"> develop</w:t>
      </w:r>
      <w:r w:rsidR="00F96245">
        <w:t>ing</w:t>
      </w:r>
      <w:r w:rsidRPr="00D266AB">
        <w:t xml:space="preserve"> a mindfulness practice.</w:t>
      </w:r>
    </w:p>
    <w:p w14:paraId="58D2239E" w14:textId="77777777" w:rsidR="00D266AB" w:rsidRPr="00D266AB" w:rsidRDefault="00D266AB" w:rsidP="00AE20AD">
      <w:pPr>
        <w:pStyle w:val="SAYBullets"/>
      </w:pPr>
      <w:r w:rsidRPr="00D266AB">
        <w:t xml:space="preserve">There’s also </w:t>
      </w:r>
      <w:r w:rsidRPr="00D266AB">
        <w:rPr>
          <w:i/>
        </w:rPr>
        <w:t>Couple</w:t>
      </w:r>
      <w:r w:rsidR="006B5ACF">
        <w:rPr>
          <w:i/>
        </w:rPr>
        <w:t>s</w:t>
      </w:r>
      <w:r w:rsidRPr="00D266AB">
        <w:rPr>
          <w:i/>
        </w:rPr>
        <w:t xml:space="preserve"> Coach</w:t>
      </w:r>
      <w:r w:rsidRPr="00D266AB">
        <w:t xml:space="preserve"> for partners who want to improve their relationship and explore new ways to connect.</w:t>
      </w:r>
    </w:p>
    <w:p w14:paraId="10AD4822" w14:textId="77777777" w:rsidR="00D266AB" w:rsidRPr="00D266AB" w:rsidRDefault="00D266AB" w:rsidP="00AE20AD">
      <w:pPr>
        <w:pStyle w:val="SAYBullets"/>
      </w:pPr>
      <w:r w:rsidRPr="00D266AB">
        <w:t>Another app</w:t>
      </w:r>
      <w:r w:rsidR="00F96245">
        <w:t>,</w:t>
      </w:r>
      <w:r w:rsidRPr="00D266AB">
        <w:t xml:space="preserve"> called </w:t>
      </w:r>
      <w:r w:rsidRPr="00D266AB">
        <w:rPr>
          <w:i/>
        </w:rPr>
        <w:t>Mood Tracker</w:t>
      </w:r>
      <w:r w:rsidR="00F96245">
        <w:t>,</w:t>
      </w:r>
      <w:r w:rsidRPr="00D266AB">
        <w:t xml:space="preserve"> can help you monitor your mood over time and identify specific triggers that make you feel stressed. It’ll even graph them for you! </w:t>
      </w:r>
    </w:p>
    <w:p w14:paraId="62B4EAC2" w14:textId="77777777" w:rsidR="00D266AB" w:rsidRPr="00D266AB" w:rsidRDefault="00D266AB" w:rsidP="00B22ADB">
      <w:pPr>
        <w:spacing w:before="0" w:after="0"/>
        <w:contextualSpacing/>
        <w:rPr>
          <w:rFonts w:cstheme="minorHAnsi"/>
          <w:b/>
        </w:rPr>
      </w:pPr>
    </w:p>
    <w:p w14:paraId="519F0D56" w14:textId="77777777" w:rsidR="00D266AB" w:rsidRPr="00D266AB" w:rsidRDefault="00D266AB" w:rsidP="00830626">
      <w:pPr>
        <w:pStyle w:val="TealNoHeading"/>
      </w:pPr>
      <w:r w:rsidRPr="00D266AB">
        <w:t>ASK:</w:t>
      </w:r>
    </w:p>
    <w:p w14:paraId="5DCF758E" w14:textId="744ED8EA" w:rsidR="00D266AB" w:rsidRPr="00D266AB" w:rsidRDefault="00D266AB" w:rsidP="00AE20AD">
      <w:pPr>
        <w:pStyle w:val="SAYBullets"/>
      </w:pPr>
      <w:r w:rsidRPr="00D266AB">
        <w:t xml:space="preserve">Has anyone used any of these types of apps? </w:t>
      </w:r>
      <w:r w:rsidR="00D25845">
        <w:t xml:space="preserve">Does your </w:t>
      </w:r>
      <w:r w:rsidR="00D27E70">
        <w:t>s</w:t>
      </w:r>
      <w:r w:rsidR="00B64606">
        <w:t>ervice</w:t>
      </w:r>
      <w:r w:rsidR="00D25845">
        <w:t xml:space="preserve"> member use any of these?</w:t>
      </w:r>
    </w:p>
    <w:p w14:paraId="7ADDB634" w14:textId="77777777" w:rsidR="00D266AB" w:rsidRPr="00D266AB" w:rsidRDefault="00D266AB" w:rsidP="00AE20AD">
      <w:pPr>
        <w:pStyle w:val="SAYBullets"/>
      </w:pPr>
      <w:r w:rsidRPr="00D266AB">
        <w:t>Did you find them useful?</w:t>
      </w:r>
    </w:p>
    <w:p w14:paraId="26A3DF21" w14:textId="77777777" w:rsidR="005D33BB" w:rsidRDefault="005D33BB" w:rsidP="007F65B7">
      <w:pPr>
        <w:pStyle w:val="Solidgreensquarebullet"/>
        <w:numPr>
          <w:ilvl w:val="0"/>
          <w:numId w:val="0"/>
        </w:numPr>
        <w:ind w:left="1440"/>
      </w:pPr>
    </w:p>
    <w:p w14:paraId="77B3C0BD" w14:textId="77777777" w:rsidR="006C795A" w:rsidRPr="00D266AB" w:rsidRDefault="005D7C1C" w:rsidP="006C795A">
      <w:pPr>
        <w:spacing w:before="0" w:after="0"/>
        <w:ind w:left="720"/>
        <w:contextualSpacing/>
        <w:rPr>
          <w:rFonts w:cstheme="minorHAnsi"/>
          <w:szCs w:val="24"/>
        </w:rPr>
      </w:pPr>
      <w:r w:rsidRPr="00D266AB">
        <w:rPr>
          <w:rFonts w:ascii="Calibri" w:eastAsia="Calibri" w:hAnsi="Calibri" w:cs="Calibri"/>
          <w:b/>
          <w:noProof/>
          <w:color w:val="7030A0"/>
          <w:sz w:val="28"/>
          <w:szCs w:val="24"/>
        </w:rPr>
        <w:drawing>
          <wp:inline distT="0" distB="0" distL="0" distR="0" wp14:anchorId="5236CA29" wp14:editId="1AF66D79">
            <wp:extent cx="226463" cy="226463"/>
            <wp:effectExtent l="0" t="0" r="2540" b="2540"/>
            <wp:docPr id="100" name="Picture 10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Participants may list apps not shown on the slide, such as the </w:t>
      </w:r>
      <w:r w:rsidR="006C795A" w:rsidRPr="00D266AB">
        <w:rPr>
          <w:rFonts w:eastAsia="Times New Roman" w:cstheme="minorHAnsi"/>
          <w:color w:val="000000" w:themeColor="text1"/>
          <w:szCs w:val="24"/>
        </w:rPr>
        <w:t>app</w:t>
      </w:r>
      <w:r w:rsidR="006C795A">
        <w:rPr>
          <w:rFonts w:eastAsia="Times New Roman" w:cstheme="minorHAnsi"/>
          <w:color w:val="000000" w:themeColor="text1"/>
          <w:szCs w:val="24"/>
        </w:rPr>
        <w:t>s</w:t>
      </w:r>
      <w:r w:rsidR="00D266AB" w:rsidRPr="00D266AB">
        <w:rPr>
          <w:rFonts w:eastAsia="Times New Roman" w:cstheme="minorHAnsi"/>
          <w:color w:val="000000" w:themeColor="text1"/>
          <w:szCs w:val="24"/>
        </w:rPr>
        <w:t xml:space="preserve"> </w:t>
      </w:r>
      <w:r w:rsidR="00D266AB" w:rsidRPr="00045FD1">
        <w:rPr>
          <w:rFonts w:eastAsia="Times New Roman" w:cstheme="minorHAnsi"/>
          <w:i/>
          <w:color w:val="000000" w:themeColor="text1"/>
          <w:szCs w:val="24"/>
        </w:rPr>
        <w:t>Calm</w:t>
      </w:r>
      <w:r w:rsidR="006C795A">
        <w:rPr>
          <w:rFonts w:eastAsia="Times New Roman" w:cstheme="minorHAnsi"/>
          <w:color w:val="000000" w:themeColor="text1"/>
          <w:szCs w:val="24"/>
        </w:rPr>
        <w:t xml:space="preserve"> and </w:t>
      </w:r>
      <w:r w:rsidR="006C795A" w:rsidRPr="00045FD1">
        <w:rPr>
          <w:rFonts w:eastAsia="Times New Roman" w:cstheme="minorHAnsi"/>
          <w:i/>
          <w:color w:val="000000" w:themeColor="text1"/>
          <w:szCs w:val="24"/>
        </w:rPr>
        <w:t>Headspace</w:t>
      </w:r>
      <w:r w:rsidR="00C053BF">
        <w:rPr>
          <w:rFonts w:eastAsia="Times New Roman" w:cstheme="minorHAnsi"/>
          <w:color w:val="000000" w:themeColor="text1"/>
          <w:szCs w:val="24"/>
        </w:rPr>
        <w:t>.</w:t>
      </w:r>
      <w:r w:rsidR="006C795A" w:rsidRPr="00D266AB">
        <w:rPr>
          <w:rFonts w:eastAsia="Times New Roman" w:cstheme="minorHAnsi"/>
          <w:color w:val="000000" w:themeColor="text1"/>
          <w:szCs w:val="24"/>
        </w:rPr>
        <w:t xml:space="preserve"> </w:t>
      </w:r>
      <w:r w:rsidR="006C795A">
        <w:rPr>
          <w:rFonts w:eastAsia="Times New Roman" w:cstheme="minorHAnsi"/>
          <w:color w:val="000000" w:themeColor="text1"/>
          <w:szCs w:val="24"/>
        </w:rPr>
        <w:t xml:space="preserve">The </w:t>
      </w:r>
      <w:r w:rsidR="006C795A" w:rsidRPr="00045FD1">
        <w:rPr>
          <w:rFonts w:eastAsia="Times New Roman" w:cstheme="minorHAnsi"/>
          <w:i/>
          <w:color w:val="000000" w:themeColor="text1"/>
          <w:szCs w:val="24"/>
        </w:rPr>
        <w:t>Calm</w:t>
      </w:r>
      <w:r w:rsidR="006C795A">
        <w:rPr>
          <w:rFonts w:eastAsia="Times New Roman" w:cstheme="minorHAnsi"/>
          <w:color w:val="000000" w:themeColor="text1"/>
          <w:szCs w:val="24"/>
        </w:rPr>
        <w:t xml:space="preserve"> app </w:t>
      </w:r>
      <w:r w:rsidR="006C795A" w:rsidRPr="00D266AB">
        <w:rPr>
          <w:rFonts w:eastAsia="Times New Roman" w:cstheme="minorHAnsi"/>
          <w:color w:val="000000" w:themeColor="text1"/>
          <w:szCs w:val="24"/>
        </w:rPr>
        <w:t>is a popular paid app that contains content for meditation, music, sleep, movement</w:t>
      </w:r>
      <w:r w:rsidR="00F96245">
        <w:rPr>
          <w:rFonts w:eastAsia="Times New Roman" w:cstheme="minorHAnsi"/>
          <w:color w:val="000000" w:themeColor="text1"/>
          <w:szCs w:val="24"/>
        </w:rPr>
        <w:t>,</w:t>
      </w:r>
      <w:r w:rsidR="006C795A" w:rsidRPr="00D266AB">
        <w:rPr>
          <w:rFonts w:eastAsia="Times New Roman" w:cstheme="minorHAnsi"/>
          <w:color w:val="000000" w:themeColor="text1"/>
          <w:szCs w:val="24"/>
        </w:rPr>
        <w:t xml:space="preserve"> and nature scenes.</w:t>
      </w:r>
      <w:r w:rsidR="006C795A">
        <w:rPr>
          <w:rFonts w:eastAsia="Times New Roman" w:cstheme="minorHAnsi"/>
          <w:color w:val="000000" w:themeColor="text1"/>
          <w:szCs w:val="24"/>
        </w:rPr>
        <w:t xml:space="preserve"> </w:t>
      </w:r>
      <w:r w:rsidR="006C795A" w:rsidRPr="00045FD1">
        <w:rPr>
          <w:rFonts w:eastAsia="Times New Roman" w:cstheme="minorHAnsi"/>
          <w:i/>
          <w:color w:val="000000" w:themeColor="text1"/>
          <w:szCs w:val="24"/>
        </w:rPr>
        <w:t>Headspace</w:t>
      </w:r>
      <w:r w:rsidR="006C795A">
        <w:rPr>
          <w:rFonts w:eastAsia="Times New Roman" w:cstheme="minorHAnsi"/>
          <w:color w:val="000000" w:themeColor="text1"/>
          <w:szCs w:val="24"/>
        </w:rPr>
        <w:t xml:space="preserve"> is a paid app focused on mindfulness and meditation to reduce stress and improve happiness.</w:t>
      </w:r>
    </w:p>
    <w:p w14:paraId="45F60500" w14:textId="77777777" w:rsidR="00D266AB" w:rsidRPr="00D266AB" w:rsidRDefault="00D266AB" w:rsidP="00D266AB">
      <w:pPr>
        <w:spacing w:before="0" w:after="0"/>
        <w:ind w:left="720"/>
        <w:contextualSpacing/>
      </w:pPr>
    </w:p>
    <w:p w14:paraId="0A2AB209" w14:textId="77777777" w:rsidR="005501E2" w:rsidRPr="00D266AB" w:rsidRDefault="005D7C1C" w:rsidP="0047179A">
      <w:pPr>
        <w:spacing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7AD287FB" wp14:editId="79B79DE5">
            <wp:extent cx="226463" cy="226463"/>
            <wp:effectExtent l="0" t="0" r="2540" b="2540"/>
            <wp:docPr id="101" name="Picture 10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47179A" w:rsidRPr="00D266AB">
        <w:rPr>
          <w:rFonts w:eastAsia="Times New Roman" w:cstheme="minorHAnsi"/>
          <w:szCs w:val="24"/>
        </w:rPr>
        <w:t>Make sure you have downloaded the</w:t>
      </w:r>
      <w:r w:rsidR="0047179A">
        <w:rPr>
          <w:rFonts w:eastAsia="Times New Roman" w:cstheme="minorHAnsi"/>
          <w:szCs w:val="24"/>
        </w:rPr>
        <w:t xml:space="preserve"> </w:t>
      </w:r>
      <w:r w:rsidR="0047179A" w:rsidRPr="00D266AB">
        <w:rPr>
          <w:rFonts w:eastAsia="Times New Roman" w:cstheme="minorHAnsi"/>
          <w:szCs w:val="24"/>
        </w:rPr>
        <w:t>apps</w:t>
      </w:r>
      <w:r w:rsidR="0047179A">
        <w:rPr>
          <w:rFonts w:eastAsia="Times New Roman" w:cstheme="minorHAnsi"/>
          <w:szCs w:val="24"/>
        </w:rPr>
        <w:t xml:space="preserve"> shown on the slide</w:t>
      </w:r>
      <w:r w:rsidR="0047179A" w:rsidRPr="00D266AB">
        <w:rPr>
          <w:rFonts w:eastAsia="Times New Roman" w:cstheme="minorHAnsi"/>
          <w:szCs w:val="24"/>
        </w:rPr>
        <w:t xml:space="preserve"> yourself</w:t>
      </w:r>
      <w:r w:rsidR="0047179A">
        <w:rPr>
          <w:rFonts w:eastAsia="Times New Roman" w:cstheme="minorHAnsi"/>
          <w:szCs w:val="24"/>
        </w:rPr>
        <w:t xml:space="preserve"> </w:t>
      </w:r>
      <w:r w:rsidR="0047179A" w:rsidRPr="00D266AB">
        <w:rPr>
          <w:rFonts w:eastAsia="Times New Roman" w:cstheme="minorHAnsi"/>
          <w:szCs w:val="24"/>
        </w:rPr>
        <w:t>and interacted with</w:t>
      </w:r>
      <w:r w:rsidR="0047179A">
        <w:rPr>
          <w:rFonts w:eastAsia="Times New Roman" w:cstheme="minorHAnsi"/>
          <w:szCs w:val="24"/>
        </w:rPr>
        <w:t xml:space="preserve"> them</w:t>
      </w:r>
      <w:r w:rsidR="005D33BB">
        <w:rPr>
          <w:rFonts w:eastAsia="Times New Roman" w:cstheme="minorHAnsi"/>
          <w:szCs w:val="24"/>
        </w:rPr>
        <w:t>,</w:t>
      </w:r>
      <w:r w:rsidR="0047179A" w:rsidRPr="00D266AB">
        <w:rPr>
          <w:rFonts w:eastAsia="Times New Roman" w:cstheme="minorHAnsi"/>
          <w:szCs w:val="24"/>
        </w:rPr>
        <w:t xml:space="preserve"> so that you can share your own experience</w:t>
      </w:r>
      <w:r w:rsidR="0047179A">
        <w:rPr>
          <w:rFonts w:eastAsia="Times New Roman" w:cstheme="minorHAnsi"/>
          <w:szCs w:val="24"/>
        </w:rPr>
        <w:t>s</w:t>
      </w:r>
      <w:r w:rsidR="00D266AB" w:rsidRPr="00D266AB">
        <w:rPr>
          <w:rFonts w:eastAsia="Times New Roman" w:cstheme="minorHAnsi"/>
          <w:szCs w:val="24"/>
        </w:rPr>
        <w:t xml:space="preserve">. </w:t>
      </w:r>
      <w:r w:rsidR="005501E2" w:rsidRPr="00D266AB">
        <w:rPr>
          <w:rFonts w:eastAsia="Times New Roman" w:cs="Times New Roman"/>
          <w:szCs w:val="24"/>
        </w:rPr>
        <w:t xml:space="preserve">You may need to steer the discussion </w:t>
      </w:r>
      <w:r w:rsidR="005501E2">
        <w:rPr>
          <w:rFonts w:eastAsia="Times New Roman" w:cs="Times New Roman"/>
          <w:szCs w:val="24"/>
        </w:rPr>
        <w:t xml:space="preserve">in a different direction </w:t>
      </w:r>
      <w:r w:rsidR="005501E2" w:rsidRPr="00D266AB">
        <w:rPr>
          <w:rFonts w:eastAsia="Times New Roman" w:cs="Times New Roman"/>
          <w:szCs w:val="24"/>
        </w:rPr>
        <w:t xml:space="preserve">if </w:t>
      </w:r>
      <w:r w:rsidR="005501E2">
        <w:rPr>
          <w:rFonts w:eastAsia="Times New Roman" w:cs="Times New Roman"/>
          <w:szCs w:val="24"/>
        </w:rPr>
        <w:t>participants</w:t>
      </w:r>
      <w:r w:rsidR="005501E2" w:rsidRPr="00D266AB">
        <w:rPr>
          <w:rFonts w:eastAsia="Times New Roman" w:cs="Times New Roman"/>
          <w:szCs w:val="24"/>
        </w:rPr>
        <w:t xml:space="preserve"> report none or few positive experiences with the mobile apps. If a participant asks for more information about a specific app, </w:t>
      </w:r>
      <w:r w:rsidR="003D6D23">
        <w:rPr>
          <w:rFonts w:eastAsia="Times New Roman" w:cs="Times New Roman"/>
          <w:szCs w:val="24"/>
        </w:rPr>
        <w:t>you can refer to the following</w:t>
      </w:r>
      <w:r w:rsidR="005501E2" w:rsidRPr="00D266AB">
        <w:rPr>
          <w:rFonts w:eastAsia="Times New Roman" w:cs="Times New Roman"/>
          <w:szCs w:val="24"/>
        </w:rPr>
        <w:t xml:space="preserve"> descriptions.</w:t>
      </w:r>
    </w:p>
    <w:p w14:paraId="22FCBF5D" w14:textId="77777777" w:rsidR="00D266AB" w:rsidRPr="001D05D6" w:rsidRDefault="00D266AB" w:rsidP="00D266AB">
      <w:pPr>
        <w:spacing w:before="0" w:after="0"/>
        <w:ind w:left="720"/>
        <w:contextualSpacing/>
        <w:rPr>
          <w:rFonts w:cstheme="minorHAnsi"/>
          <w:szCs w:val="24"/>
        </w:rPr>
      </w:pPr>
    </w:p>
    <w:p w14:paraId="5546202F" w14:textId="77777777" w:rsidR="00D266AB" w:rsidRPr="00830626" w:rsidRDefault="00D266AB" w:rsidP="00D266AB">
      <w:pPr>
        <w:spacing w:before="0" w:after="0"/>
        <w:ind w:left="720"/>
        <w:jc w:val="center"/>
        <w:rPr>
          <w:rFonts w:eastAsia="Times New Roman" w:cstheme="majorBidi"/>
          <w:b/>
          <w:color w:val="339E90"/>
          <w:sz w:val="28"/>
          <w:szCs w:val="24"/>
        </w:rPr>
      </w:pPr>
      <w:r w:rsidRPr="00830626">
        <w:rPr>
          <w:rFonts w:eastAsia="Times New Roman" w:cstheme="majorBidi"/>
          <w:b/>
          <w:color w:val="339E90"/>
          <w:sz w:val="28"/>
          <w:szCs w:val="24"/>
        </w:rPr>
        <w:t>Mobile Resilience Tools</w:t>
      </w:r>
    </w:p>
    <w:p w14:paraId="7E4D9D43" w14:textId="6AC6D91E" w:rsidR="00D266AB" w:rsidRPr="00D266AB" w:rsidRDefault="00D266AB" w:rsidP="008D2BE3">
      <w:pPr>
        <w:pStyle w:val="SAYBullets"/>
        <w:rPr>
          <w:color w:val="1D1D1F"/>
          <w:spacing w:val="-1"/>
        </w:rPr>
      </w:pPr>
      <w:r w:rsidRPr="00D266AB">
        <w:rPr>
          <w:b/>
          <w:i/>
          <w:color w:val="1D1D1F"/>
          <w:spacing w:val="-1"/>
        </w:rPr>
        <w:t>Mindfulness Coach</w:t>
      </w:r>
      <w:r w:rsidRPr="00D266AB">
        <w:rPr>
          <w:color w:val="1D1D1F"/>
          <w:spacing w:val="-1"/>
        </w:rPr>
        <w:t xml:space="preserve"> </w:t>
      </w:r>
      <w:r w:rsidRPr="00D266AB">
        <w:t xml:space="preserve">is an app developed by the VA that teaches users how to practice mindfulness. </w:t>
      </w:r>
      <w:r w:rsidR="006041E7">
        <w:t>It</w:t>
      </w:r>
      <w:r w:rsidRPr="00D266AB">
        <w:t xml:space="preserve"> provides a slow-paced, self-guided training program designed to help people understand and adopt a simple mi</w:t>
      </w:r>
      <w:r w:rsidR="006041E7">
        <w:t>ndfulness practice. The app</w:t>
      </w:r>
      <w:r w:rsidRPr="00D266AB">
        <w:t xml:space="preserve"> has many features, including an assessment to help track progress over time, customizable reminders and access to other support and crisis resources.</w:t>
      </w:r>
    </w:p>
    <w:p w14:paraId="02970CA7" w14:textId="77777777" w:rsidR="00D266AB" w:rsidRPr="00D266AB" w:rsidRDefault="00D266AB" w:rsidP="008D2BE3">
      <w:pPr>
        <w:pStyle w:val="SAYBullets"/>
      </w:pPr>
      <w:r w:rsidRPr="00D266AB">
        <w:rPr>
          <w:b/>
          <w:i/>
        </w:rPr>
        <w:t>Couples Coach</w:t>
      </w:r>
      <w:r w:rsidRPr="00D266AB">
        <w:t xml:space="preserve"> is designed for partners who want to improve their relationship and explore new ways to connect. The app takes users through five levels of expert-written education</w:t>
      </w:r>
      <w:r w:rsidR="006B5ACF">
        <w:t>al</w:t>
      </w:r>
      <w:r w:rsidRPr="00D266AB">
        <w:t xml:space="preserve"> and engaging behavioral exercises informed by science. Popular exercises</w:t>
      </w:r>
      <w:r w:rsidR="00217163">
        <w:t>,</w:t>
      </w:r>
      <w:r w:rsidRPr="00D266AB">
        <w:t xml:space="preserve"> </w:t>
      </w:r>
      <w:r w:rsidR="00217163">
        <w:t>such as</w:t>
      </w:r>
      <w:r w:rsidRPr="00D266AB">
        <w:t xml:space="preserve"> </w:t>
      </w:r>
      <w:r w:rsidR="001B65B4">
        <w:t>“</w:t>
      </w:r>
      <w:r w:rsidRPr="00D266AB">
        <w:t>Using I Messages</w:t>
      </w:r>
      <w:r w:rsidR="001B65B4">
        <w:t>”</w:t>
      </w:r>
      <w:r w:rsidRPr="00D266AB">
        <w:t xml:space="preserve"> and </w:t>
      </w:r>
      <w:r w:rsidR="001B65B4">
        <w:t>“</w:t>
      </w:r>
      <w:r w:rsidRPr="00D266AB">
        <w:t>Active Listening</w:t>
      </w:r>
      <w:r w:rsidR="00217163">
        <w:t>,</w:t>
      </w:r>
      <w:r w:rsidR="001B65B4">
        <w:t>”</w:t>
      </w:r>
      <w:r w:rsidRPr="00D266AB">
        <w:t xml:space="preserve"> are brought to life in a dynamic and interactive format.</w:t>
      </w:r>
    </w:p>
    <w:p w14:paraId="77CD1923" w14:textId="69843621" w:rsidR="00D266AB" w:rsidRPr="00D266AB" w:rsidRDefault="00D266AB" w:rsidP="008D2BE3">
      <w:pPr>
        <w:pStyle w:val="SAYBullets"/>
      </w:pPr>
      <w:r w:rsidRPr="00D266AB">
        <w:rPr>
          <w:b/>
          <w:i/>
        </w:rPr>
        <w:lastRenderedPageBreak/>
        <w:t>PTSD Family Coach</w:t>
      </w:r>
      <w:r w:rsidRPr="00D266AB">
        <w:t xml:space="preserve"> is for family members of those living with </w:t>
      </w:r>
      <w:r w:rsidR="009A3B15">
        <w:t>PTS</w:t>
      </w:r>
      <w:r w:rsidRPr="00D266AB">
        <w:t xml:space="preserve">. The app provides extensive information about </w:t>
      </w:r>
      <w:r w:rsidR="00531ED3">
        <w:t>PTS</w:t>
      </w:r>
      <w:r w:rsidRPr="00D266AB">
        <w:t>, how to take care of yourself, how to take care of your relationship with your loved one or with children and how to help your loved one get the treatment they deserve.</w:t>
      </w:r>
    </w:p>
    <w:p w14:paraId="124A55F2" w14:textId="101D6EED" w:rsidR="00D266AB" w:rsidRPr="00D266AB" w:rsidRDefault="00D266AB" w:rsidP="008D2BE3">
      <w:pPr>
        <w:pStyle w:val="SAYBullets"/>
      </w:pPr>
      <w:r w:rsidRPr="00D266AB">
        <w:rPr>
          <w:b/>
          <w:i/>
        </w:rPr>
        <w:t>T2 Mood Tracker</w:t>
      </w:r>
      <w:r w:rsidRPr="00D266AB">
        <w:t xml:space="preserve"> allows users to monitor their moods on six pre</w:t>
      </w:r>
      <w:r w:rsidR="0029199A">
        <w:t>-</w:t>
      </w:r>
      <w:r w:rsidRPr="00D266AB">
        <w:t>loaded scales (anxiety, stress, depression, bra</w:t>
      </w:r>
      <w:r w:rsidR="009A3B15">
        <w:t>in injury, PTS</w:t>
      </w:r>
      <w:r w:rsidRPr="00D266AB">
        <w:t xml:space="preserve"> </w:t>
      </w:r>
      <w:r w:rsidR="003D6D23">
        <w:t xml:space="preserve">and </w:t>
      </w:r>
      <w:r w:rsidRPr="00D266AB">
        <w:t>general well-being). Custom scales can also be built. Users rate their moods by swiping a small bar to the left or to the right. The ratings are displayed on graphs to help users track their moods over time.</w:t>
      </w:r>
    </w:p>
    <w:p w14:paraId="48CFE3A1" w14:textId="77777777" w:rsidR="00D266AB" w:rsidRPr="00D266AB" w:rsidRDefault="00D22F33" w:rsidP="008D2BE3">
      <w:pPr>
        <w:pStyle w:val="SAYBullets"/>
      </w:pPr>
      <w:r>
        <w:rPr>
          <w:b/>
          <w:i/>
        </w:rPr>
        <w:t>Chill Drills</w:t>
      </w:r>
      <w:r w:rsidR="00D266AB" w:rsidRPr="00D266AB">
        <w:t xml:space="preserve"> </w:t>
      </w:r>
      <w:r w:rsidR="008D7B37">
        <w:t xml:space="preserve">are audio exercises developed especially for the military community that are designed to help users relax and manage their symptoms of </w:t>
      </w:r>
      <w:r w:rsidR="008D7B37" w:rsidRPr="00996A32">
        <w:t>stress</w:t>
      </w:r>
      <w:r w:rsidR="00D266AB" w:rsidRPr="00D266AB">
        <w:t>.</w:t>
      </w:r>
    </w:p>
    <w:p w14:paraId="6A5C7299" w14:textId="77777777" w:rsidR="00D266AB" w:rsidRPr="00016CEC" w:rsidRDefault="00D266AB" w:rsidP="00D266AB">
      <w:pPr>
        <w:spacing w:before="0" w:after="160" w:line="259" w:lineRule="auto"/>
        <w:rPr>
          <w:rFonts w:eastAsia="Times New Roman" w:cstheme="minorHAnsi"/>
          <w:color w:val="1D1D1F"/>
          <w:spacing w:val="-1"/>
          <w:szCs w:val="24"/>
        </w:rPr>
      </w:pPr>
      <w:r w:rsidRPr="00D266AB">
        <w:rPr>
          <w:rFonts w:cstheme="minorHAnsi"/>
          <w:b/>
          <w:i/>
          <w:color w:val="1D1D1F"/>
          <w:spacing w:val="-1"/>
        </w:rPr>
        <w:br w:type="page"/>
      </w:r>
    </w:p>
    <w:p w14:paraId="77A552FC" w14:textId="77777777" w:rsidR="00D266AB" w:rsidRPr="009F02CA" w:rsidRDefault="00D266AB" w:rsidP="00F34219">
      <w:pPr>
        <w:pStyle w:val="SlideHeadings-Heading2"/>
      </w:pPr>
      <w:bookmarkStart w:id="543" w:name="_Toc66248872"/>
      <w:bookmarkStart w:id="544" w:name="_Toc70340128"/>
      <w:bookmarkStart w:id="545" w:name="_Toc70342537"/>
      <w:bookmarkStart w:id="546" w:name="_Toc70613697"/>
      <w:bookmarkStart w:id="547" w:name="_Toc70614146"/>
      <w:r w:rsidRPr="002A286F">
        <w:lastRenderedPageBreak/>
        <w:t>SLIDE 10:</w:t>
      </w:r>
      <w:r w:rsidR="00C54DAB" w:rsidRPr="009F02CA">
        <w:t xml:space="preserve"> </w:t>
      </w:r>
      <w:bookmarkStart w:id="548" w:name="_Toc64987422"/>
      <w:r w:rsidRPr="009F02CA">
        <w:t>Military OneSource: 24/7 Support for the Military Community</w:t>
      </w:r>
      <w:bookmarkEnd w:id="543"/>
      <w:bookmarkEnd w:id="544"/>
      <w:bookmarkEnd w:id="545"/>
      <w:bookmarkEnd w:id="546"/>
      <w:bookmarkEnd w:id="547"/>
      <w:bookmarkEnd w:id="548"/>
    </w:p>
    <w:p w14:paraId="1C6D93F9" w14:textId="5A5957AE" w:rsidR="00D266AB" w:rsidRPr="00D266AB" w:rsidRDefault="00115219" w:rsidP="00D266AB">
      <w:pPr>
        <w:jc w:val="center"/>
      </w:pPr>
      <w:r w:rsidRPr="00115219">
        <w:rPr>
          <w:noProof/>
        </w:rPr>
        <w:drawing>
          <wp:inline distT="0" distB="0" distL="0" distR="0" wp14:anchorId="0D1E3548" wp14:editId="06D994A0">
            <wp:extent cx="4572638" cy="3429479"/>
            <wp:effectExtent l="19050" t="19050" r="18415" b="19050"/>
            <wp:docPr id="62" name="Picture 62" descr="Image of Slide 10, Military OneSource: 24/7 Support for the Military Community &#10;&#10;At the top is a teal banner that asks &quot;Which of these resources do you see yourself using? in the next few months?&quot;&#10;Below, there is a circular diagram with many Military OneSource programs listed, each one has a relevant icon. In the iddle of the circle is the Military OneSource logo.&#10;&#10;Next is the listing of Military OneSource support service areas identified:&#10;Confidential Non-medical Counseling&#10;Spouse Education and Career Opportunities&#10;Health and Wellness Coaching&#10;Wounded Warrior and Caregivers&#10;Education&#10;New MilParent&#10;Adoption&#10;Document Translation &amp; Language Interpretation&#10;Peer-to-Peer Support&#10;Spouse Relocation and Transition&#10;Special Needs&#10;Elder Care&#10;Building Healthy Relationships&#10;Transitioning Veterans&#10;Financial and Tax Consultation&#10;" title="Military OneSource: 24/7 Support for the Military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2D265D7" w14:textId="77777777" w:rsidR="00D266AB" w:rsidRPr="00D266AB" w:rsidRDefault="00D266AB" w:rsidP="00830626">
      <w:pPr>
        <w:pStyle w:val="TealNoHeading"/>
      </w:pPr>
      <w:r w:rsidRPr="00D266AB">
        <w:t>ANIMATIONS:</w:t>
      </w:r>
    </w:p>
    <w:p w14:paraId="4C99AD4A" w14:textId="543532E4"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3E99D4F6" w14:textId="77777777" w:rsidR="00D266AB" w:rsidRPr="00D266AB" w:rsidRDefault="00D266AB" w:rsidP="00D266AB">
      <w:pPr>
        <w:spacing w:before="0" w:after="0"/>
        <w:ind w:left="720"/>
        <w:contextualSpacing/>
        <w:rPr>
          <w:rFonts w:eastAsia="Times New Roman" w:cstheme="minorHAnsi"/>
          <w:szCs w:val="24"/>
        </w:rPr>
      </w:pPr>
    </w:p>
    <w:p w14:paraId="2E8BBC7B" w14:textId="77777777" w:rsidR="00D266AB" w:rsidRPr="00D266AB" w:rsidRDefault="00D266AB" w:rsidP="00830626">
      <w:pPr>
        <w:pStyle w:val="TealNoHeading"/>
      </w:pPr>
      <w:r w:rsidRPr="00D266AB">
        <w:t>MATERIALS:</w:t>
      </w:r>
    </w:p>
    <w:p w14:paraId="41CA8FBA" w14:textId="17EE48E5"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12F8B2A2" w14:textId="77777777" w:rsidR="00D266AB" w:rsidRPr="00D266AB" w:rsidRDefault="00D266AB" w:rsidP="00D266AB">
      <w:pPr>
        <w:spacing w:before="0" w:after="0"/>
        <w:ind w:left="720"/>
        <w:contextualSpacing/>
        <w:rPr>
          <w:rFonts w:eastAsia="Times New Roman" w:cstheme="minorHAnsi"/>
          <w:szCs w:val="24"/>
        </w:rPr>
      </w:pPr>
    </w:p>
    <w:p w14:paraId="69E99F15" w14:textId="77777777" w:rsidR="00D266AB" w:rsidRPr="00D266AB" w:rsidRDefault="00D266AB" w:rsidP="00830626">
      <w:pPr>
        <w:pStyle w:val="TealNoHeading"/>
      </w:pPr>
      <w:r w:rsidRPr="00D266AB">
        <w:t>MAIN DISCUSSION POINTS:</w:t>
      </w:r>
    </w:p>
    <w:p w14:paraId="4288C53E"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403A27C" w14:textId="77777777" w:rsidR="0047179A" w:rsidRPr="00D266AB" w:rsidRDefault="0047179A" w:rsidP="00037897">
      <w:pPr>
        <w:numPr>
          <w:ilvl w:val="0"/>
          <w:numId w:val="62"/>
        </w:numPr>
        <w:spacing w:before="0" w:after="0"/>
        <w:contextualSpacing/>
        <w:rPr>
          <w:rFonts w:eastAsia="Times New Roman" w:cstheme="minorHAnsi"/>
          <w:szCs w:val="24"/>
        </w:rPr>
      </w:pPr>
      <w:r w:rsidRPr="00D266AB">
        <w:rPr>
          <w:rFonts w:eastAsia="Times New Roman" w:cstheme="minorHAnsi"/>
          <w:szCs w:val="24"/>
        </w:rPr>
        <w:t>Programs Offered by Military OneSource</w:t>
      </w:r>
    </w:p>
    <w:p w14:paraId="6A7D230B" w14:textId="77777777" w:rsidR="00D266AB" w:rsidRPr="00D266AB" w:rsidRDefault="00D266AB" w:rsidP="00D266AB">
      <w:pPr>
        <w:spacing w:before="0" w:after="0"/>
        <w:ind w:left="720"/>
        <w:contextualSpacing/>
        <w:rPr>
          <w:rFonts w:ascii="Calibri" w:eastAsia="Times New Roman" w:hAnsi="Calibri" w:cs="Calibri"/>
        </w:rPr>
      </w:pPr>
    </w:p>
    <w:p w14:paraId="5DB65F72" w14:textId="77777777" w:rsidR="00D266AB" w:rsidRPr="00D266AB" w:rsidRDefault="00D266AB" w:rsidP="00830626">
      <w:pPr>
        <w:pStyle w:val="TealNoHeading"/>
      </w:pPr>
      <w:r w:rsidRPr="00D266AB">
        <w:t>SAMPLE TALKING POINTS:</w:t>
      </w:r>
    </w:p>
    <w:p w14:paraId="38787B52" w14:textId="77777777" w:rsidR="00D266AB" w:rsidRDefault="00D266AB" w:rsidP="00135E8F">
      <w:pPr>
        <w:spacing w:before="0" w:after="0"/>
        <w:jc w:val="right"/>
        <w:rPr>
          <w:rFonts w:cstheme="minorHAnsi"/>
          <w:b/>
        </w:rPr>
      </w:pPr>
      <w:r w:rsidRPr="00D266AB">
        <w:rPr>
          <w:rFonts w:cstheme="minorHAnsi"/>
          <w:b/>
        </w:rPr>
        <w:t xml:space="preserve">[Topic 1: </w:t>
      </w:r>
      <w:r w:rsidR="0047179A">
        <w:rPr>
          <w:rFonts w:cstheme="minorHAnsi"/>
          <w:b/>
        </w:rPr>
        <w:t xml:space="preserve">Programs Offered by </w:t>
      </w:r>
      <w:r w:rsidRPr="00D266AB">
        <w:rPr>
          <w:rFonts w:cstheme="minorHAnsi"/>
          <w:b/>
        </w:rPr>
        <w:t>Military OneSource]</w:t>
      </w:r>
    </w:p>
    <w:p w14:paraId="011FC9A4" w14:textId="77777777" w:rsidR="00D266AB" w:rsidRPr="00D266AB" w:rsidRDefault="00D266AB" w:rsidP="00830626">
      <w:pPr>
        <w:pStyle w:val="TealNoHeading"/>
      </w:pPr>
      <w:r w:rsidRPr="00D266AB">
        <w:t>ASK:</w:t>
      </w:r>
    </w:p>
    <w:p w14:paraId="3B874BAE" w14:textId="77777777" w:rsidR="00D266AB" w:rsidRPr="00D266AB" w:rsidRDefault="00D266AB" w:rsidP="00AE20AD">
      <w:pPr>
        <w:pStyle w:val="SAYBullets"/>
      </w:pPr>
      <w:r w:rsidRPr="00D266AB">
        <w:t xml:space="preserve">Have you ever experienced or heard about anyone else’s experience with Military OneSource? </w:t>
      </w:r>
    </w:p>
    <w:p w14:paraId="506F2768" w14:textId="77777777" w:rsidR="00F27F6E" w:rsidRPr="00D266AB" w:rsidRDefault="00F27F6E" w:rsidP="00907490">
      <w:pPr>
        <w:spacing w:before="0" w:after="0"/>
        <w:ind w:left="720"/>
        <w:contextualSpacing/>
        <w:rPr>
          <w:rFonts w:cstheme="minorHAnsi"/>
        </w:rPr>
      </w:pPr>
    </w:p>
    <w:p w14:paraId="534793E0" w14:textId="77777777" w:rsidR="00D266AB" w:rsidRPr="00D266AB" w:rsidRDefault="00D266AB" w:rsidP="00830626">
      <w:pPr>
        <w:pStyle w:val="TealNoHeading"/>
      </w:pPr>
      <w:r w:rsidRPr="00D266AB">
        <w:t>SAY:</w:t>
      </w:r>
    </w:p>
    <w:p w14:paraId="7C00E312" w14:textId="4DCD93E4" w:rsidR="00D266AB" w:rsidRPr="00C54C03" w:rsidRDefault="00D266AB" w:rsidP="00AE20AD">
      <w:pPr>
        <w:pStyle w:val="SAYBullets"/>
      </w:pPr>
      <w:r w:rsidRPr="00D266AB">
        <w:t xml:space="preserve">As we’ve </w:t>
      </w:r>
      <w:r w:rsidR="00F96245">
        <w:t>discussed</w:t>
      </w:r>
      <w:r w:rsidRPr="00D266AB">
        <w:t>, Military OneSource offers confiden</w:t>
      </w:r>
      <w:r w:rsidR="00D27E70">
        <w:t>tial non-medical counseling to s</w:t>
      </w:r>
      <w:r w:rsidRPr="00D266AB">
        <w:t xml:space="preserve">ervice members and their families, but it’s actually much more than that. It’s a great place to </w:t>
      </w:r>
      <w:r w:rsidR="00F96245">
        <w:t>go</w:t>
      </w:r>
      <w:r w:rsidRPr="00D266AB">
        <w:t xml:space="preserve"> when you don’t know where to start.</w:t>
      </w:r>
    </w:p>
    <w:p w14:paraId="49141C8E" w14:textId="2B6F3A88" w:rsidR="00D266AB" w:rsidRDefault="00D266AB" w:rsidP="00AE20AD">
      <w:pPr>
        <w:pStyle w:val="SAYBullets"/>
      </w:pPr>
      <w:r w:rsidRPr="00D266AB">
        <w:t>In a nutshell, Military OneSource is a free, 24/7</w:t>
      </w:r>
      <w:r w:rsidR="003D6D23">
        <w:t>,</w:t>
      </w:r>
      <w:r w:rsidRPr="00D266AB">
        <w:t xml:space="preserve"> call center and website with “chat” options that provides comprehensive information on every aspect of military life</w:t>
      </w:r>
      <w:r w:rsidR="006475D0">
        <w:t>,</w:t>
      </w:r>
      <w:r w:rsidRPr="00D266AB">
        <w:t xml:space="preserve"> including deployment, reintegration, physical fitness, stress management, relocation, parenting, taxes </w:t>
      </w:r>
      <w:r w:rsidR="006475D0">
        <w:t xml:space="preserve">and </w:t>
      </w:r>
      <w:r w:rsidRPr="00D266AB">
        <w:t>financial planning</w:t>
      </w:r>
      <w:r w:rsidR="006475D0">
        <w:t>.</w:t>
      </w:r>
      <w:r w:rsidRPr="00D266AB">
        <w:t xml:space="preserve"> </w:t>
      </w:r>
      <w:r w:rsidR="006475D0">
        <w:t>L</w:t>
      </w:r>
      <w:r w:rsidRPr="00D266AB">
        <w:t>iterally</w:t>
      </w:r>
      <w:r w:rsidR="006475D0">
        <w:t>,</w:t>
      </w:r>
      <w:r w:rsidRPr="00D266AB">
        <w:t xml:space="preserve"> you name it</w:t>
      </w:r>
      <w:r w:rsidR="0047179A">
        <w:t xml:space="preserve"> and</w:t>
      </w:r>
      <w:r w:rsidRPr="00D266AB">
        <w:t xml:space="preserve"> </w:t>
      </w:r>
      <w:r w:rsidR="0047179A">
        <w:t>t</w:t>
      </w:r>
      <w:r w:rsidRPr="00D266AB">
        <w:t xml:space="preserve">hey probably have something </w:t>
      </w:r>
      <w:r w:rsidR="001D05D6">
        <w:t>about</w:t>
      </w:r>
      <w:r w:rsidR="001D05D6" w:rsidRPr="00D266AB">
        <w:t xml:space="preserve"> </w:t>
      </w:r>
      <w:r w:rsidRPr="00D266AB">
        <w:t>it on their website!</w:t>
      </w:r>
    </w:p>
    <w:p w14:paraId="23984689" w14:textId="77777777" w:rsidR="006940D1" w:rsidRPr="0069570D" w:rsidRDefault="005D7C1C" w:rsidP="005076D7">
      <w:pPr>
        <w:spacing w:before="0" w:after="0"/>
        <w:ind w:left="720"/>
        <w:contextualSpacing/>
        <w:rPr>
          <w:rFonts w:cstheme="minorHAnsi"/>
        </w:rPr>
      </w:pPr>
      <w:r w:rsidRPr="00D266AB">
        <w:rPr>
          <w:rFonts w:ascii="Calibri" w:eastAsia="Calibri" w:hAnsi="Calibri" w:cs="Calibri"/>
          <w:b/>
          <w:noProof/>
          <w:color w:val="7030A0"/>
          <w:sz w:val="28"/>
          <w:szCs w:val="24"/>
        </w:rPr>
        <w:lastRenderedPageBreak/>
        <w:drawing>
          <wp:inline distT="0" distB="0" distL="0" distR="0" wp14:anchorId="40774AE8" wp14:editId="3B818EF5">
            <wp:extent cx="226463" cy="226463"/>
            <wp:effectExtent l="0" t="0" r="2540" b="2540"/>
            <wp:docPr id="102" name="Picture 10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284A8D" w:rsidRPr="00D266AB">
        <w:rPr>
          <w:rFonts w:eastAsia="Times New Roman" w:cstheme="minorHAnsi"/>
          <w:b/>
          <w:color w:val="000000" w:themeColor="text1"/>
          <w:szCs w:val="24"/>
        </w:rPr>
        <w:t>TIP:</w:t>
      </w:r>
      <w:r w:rsidR="00284A8D" w:rsidRPr="00D266AB">
        <w:rPr>
          <w:rFonts w:eastAsia="Times New Roman" w:cstheme="minorHAnsi"/>
          <w:color w:val="000000" w:themeColor="text1"/>
          <w:szCs w:val="24"/>
        </w:rPr>
        <w:t xml:space="preserve"> </w:t>
      </w:r>
      <w:r w:rsidR="006940D1">
        <w:rPr>
          <w:rFonts w:cstheme="minorHAnsi"/>
        </w:rPr>
        <w:t xml:space="preserve">If many participants attended Session 1, </w:t>
      </w:r>
      <w:r w:rsidR="006940D1">
        <w:t>y</w:t>
      </w:r>
      <w:r w:rsidR="006940D1" w:rsidRPr="00C10F90">
        <w:t xml:space="preserve">ou do not have to review all of the </w:t>
      </w:r>
      <w:r w:rsidR="0069570D">
        <w:t>Military OneSource resources shown in the figure</w:t>
      </w:r>
      <w:r w:rsidR="006940D1">
        <w:t>. Focus on resources that would address issues mentioned earlier in the session. Alternatively, ask the participants which resources they would like to learn more about.</w:t>
      </w:r>
    </w:p>
    <w:p w14:paraId="23D6AC2B" w14:textId="77777777" w:rsidR="0069570D" w:rsidRPr="00D266AB" w:rsidRDefault="0069570D" w:rsidP="0069570D">
      <w:pPr>
        <w:spacing w:before="0" w:after="0"/>
        <w:ind w:left="1440"/>
        <w:contextualSpacing/>
        <w:rPr>
          <w:rFonts w:cstheme="minorHAnsi"/>
        </w:rPr>
      </w:pPr>
    </w:p>
    <w:p w14:paraId="7D97C283" w14:textId="18A8EC51" w:rsidR="00D266AB" w:rsidRPr="00D266AB" w:rsidRDefault="00D266AB">
      <w:pPr>
        <w:pStyle w:val="SAYBullets"/>
      </w:pPr>
      <w:r w:rsidRPr="00D266AB">
        <w:t>I</w:t>
      </w:r>
      <w:r w:rsidR="006475D0">
        <w:t>’m</w:t>
      </w:r>
      <w:r w:rsidRPr="00D266AB">
        <w:t xml:space="preserve"> going to walk you through some of the programs that Military OneSource offers, many of which are available day or night. As I describe them, I want you to think about how</w:t>
      </w:r>
      <w:r w:rsidR="00D27E70">
        <w:t xml:space="preserve"> they could be useful for your s</w:t>
      </w:r>
      <w:r w:rsidRPr="00D266AB">
        <w:t>ervice member and for you, and then we’ll discuss your thoughts.</w:t>
      </w:r>
    </w:p>
    <w:p w14:paraId="420E1413" w14:textId="652535DE" w:rsidR="00C54C03" w:rsidRDefault="00D266AB">
      <w:pPr>
        <w:pStyle w:val="SAYBullets"/>
      </w:pPr>
      <w:r w:rsidRPr="00D266AB">
        <w:t xml:space="preserve">First and foremost, Military OneSource offers confidential non-medical counseling for help </w:t>
      </w:r>
      <w:r w:rsidR="006475D0">
        <w:t xml:space="preserve">with </w:t>
      </w:r>
      <w:r w:rsidRPr="00D266AB">
        <w:t>military life issues</w:t>
      </w:r>
      <w:r w:rsidR="00686976">
        <w:t>,</w:t>
      </w:r>
      <w:r w:rsidR="001E127F">
        <w:t xml:space="preserve"> such as</w:t>
      </w:r>
      <w:r w:rsidRPr="00D266AB">
        <w:t xml:space="preserve"> relationship conflicts, stress management, adjustment and deployment challenges, and grief or loss. The counseling can be delivered face</w:t>
      </w:r>
      <w:r w:rsidR="006475D0">
        <w:t xml:space="preserve"> </w:t>
      </w:r>
      <w:r w:rsidRPr="00D266AB">
        <w:t>to</w:t>
      </w:r>
      <w:r w:rsidR="006475D0">
        <w:t xml:space="preserve"> </w:t>
      </w:r>
      <w:r w:rsidRPr="00D266AB">
        <w:t>face</w:t>
      </w:r>
      <w:r w:rsidR="006475D0">
        <w:t xml:space="preserve"> or</w:t>
      </w:r>
      <w:r w:rsidRPr="00D266AB">
        <w:t xml:space="preserve"> by phone, online chat </w:t>
      </w:r>
      <w:r w:rsidR="0029199A">
        <w:t>or secure</w:t>
      </w:r>
      <w:r w:rsidRPr="00D266AB">
        <w:t xml:space="preserve"> video, and you can receive up to 12 sessions per issue. What’s cool is that while you’re on the phone with the consultant, they will help you schedule your first appointment with a local non-medical counseling provider. It makes it so easy to get started! </w:t>
      </w:r>
    </w:p>
    <w:p w14:paraId="3124F9BD" w14:textId="4155A874" w:rsidR="00095AC7" w:rsidRDefault="00D266AB">
      <w:pPr>
        <w:pStyle w:val="SAYBullets"/>
      </w:pPr>
      <w:r w:rsidRPr="00D266AB">
        <w:t>Military OneSource also offers financial counseling by phone, video and in</w:t>
      </w:r>
      <w:r w:rsidR="006475D0">
        <w:t xml:space="preserve"> </w:t>
      </w:r>
      <w:r w:rsidRPr="00D266AB">
        <w:t xml:space="preserve">person to </w:t>
      </w:r>
      <w:r w:rsidR="006475D0">
        <w:t>help you</w:t>
      </w:r>
      <w:r w:rsidRPr="00D266AB">
        <w:t xml:space="preserve"> establish a budget and answer</w:t>
      </w:r>
      <w:r w:rsidR="006475D0">
        <w:t xml:space="preserve"> </w:t>
      </w:r>
      <w:r w:rsidRPr="00D266AB">
        <w:t xml:space="preserve">questions </w:t>
      </w:r>
      <w:r w:rsidR="006475D0">
        <w:t>about</w:t>
      </w:r>
      <w:r w:rsidRPr="00D266AB">
        <w:t xml:space="preserve"> savings, investment and debt. Military OneSource also offers free phone tax consultations and electronic filing of a </w:t>
      </w:r>
      <w:r w:rsidR="003D79EA">
        <w:t>f</w:t>
      </w:r>
      <w:r w:rsidRPr="00D266AB">
        <w:t>ede</w:t>
      </w:r>
      <w:r w:rsidR="003D79EA">
        <w:t>ral</w:t>
      </w:r>
      <w:r w:rsidRPr="00D266AB">
        <w:t xml:space="preserve"> tax return and up to three </w:t>
      </w:r>
      <w:r w:rsidR="003D79EA">
        <w:t>s</w:t>
      </w:r>
      <w:r w:rsidRPr="00D266AB">
        <w:t>tate returns through its website.</w:t>
      </w:r>
    </w:p>
    <w:p w14:paraId="728DA385" w14:textId="77777777" w:rsidR="00C54C03" w:rsidRPr="00D266AB" w:rsidRDefault="00C54C03" w:rsidP="00C54C03">
      <w:pPr>
        <w:spacing w:before="0" w:after="0"/>
        <w:ind w:left="720"/>
        <w:contextualSpacing/>
      </w:pPr>
    </w:p>
    <w:p w14:paraId="3EC719AE" w14:textId="5BA829B5" w:rsidR="00B72123" w:rsidRPr="00C00FB9" w:rsidRDefault="005D7C1C" w:rsidP="005076D7">
      <w:pPr>
        <w:pStyle w:val="ListParagraph"/>
        <w:spacing w:before="0"/>
        <w:rPr>
          <w:i/>
        </w:rPr>
      </w:pPr>
      <w:r w:rsidRPr="00D266AB">
        <w:rPr>
          <w:rFonts w:ascii="Calibri" w:eastAsia="Calibri" w:hAnsi="Calibri" w:cs="Calibri"/>
          <w:b/>
          <w:noProof/>
          <w:color w:val="7030A0"/>
          <w:sz w:val="28"/>
        </w:rPr>
        <w:drawing>
          <wp:inline distT="0" distB="0" distL="0" distR="0" wp14:anchorId="74561D53" wp14:editId="26AFEE91">
            <wp:extent cx="226463" cy="226463"/>
            <wp:effectExtent l="0" t="0" r="2540" b="2540"/>
            <wp:docPr id="103" name="Picture 10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B72123" w:rsidRPr="0082246D">
        <w:rPr>
          <w:rFonts w:cstheme="minorHAnsi"/>
          <w:b/>
        </w:rPr>
        <w:t xml:space="preserve">TIP: </w:t>
      </w:r>
      <w:r w:rsidR="00B72123" w:rsidRPr="0082246D">
        <w:rPr>
          <w:rFonts w:cstheme="minorHAnsi"/>
        </w:rPr>
        <w:t>To keep participants engaged, feel free to ask a question</w:t>
      </w:r>
      <w:r w:rsidR="00686976">
        <w:rPr>
          <w:rFonts w:cstheme="minorHAnsi"/>
        </w:rPr>
        <w:t>,</w:t>
      </w:r>
      <w:r w:rsidR="00C34325">
        <w:rPr>
          <w:rFonts w:cstheme="minorHAnsi"/>
        </w:rPr>
        <w:t xml:space="preserve"> such as</w:t>
      </w:r>
      <w:r w:rsidR="00B72123" w:rsidRPr="0082246D">
        <w:rPr>
          <w:rFonts w:cstheme="minorHAnsi"/>
        </w:rPr>
        <w:t xml:space="preserve"> “</w:t>
      </w:r>
      <w:r w:rsidR="00B72123" w:rsidRPr="0082246D">
        <w:t>Who here gets stressed out about taxes? Wouldn’t it be nice to get some free support during that time of year?”</w:t>
      </w:r>
    </w:p>
    <w:p w14:paraId="7731057E" w14:textId="77777777" w:rsidR="00B72123" w:rsidRPr="00D266AB" w:rsidRDefault="00B72123" w:rsidP="00C00FB9">
      <w:pPr>
        <w:spacing w:before="0" w:after="0"/>
        <w:ind w:left="720"/>
        <w:contextualSpacing/>
      </w:pPr>
    </w:p>
    <w:p w14:paraId="2EACB872" w14:textId="12871F63" w:rsidR="00D266AB" w:rsidRPr="00D266AB" w:rsidRDefault="00D266AB">
      <w:pPr>
        <w:pStyle w:val="SAYBullets"/>
      </w:pPr>
      <w:r w:rsidRPr="00D266AB">
        <w:t>Military OneSource can also connect you with a health and wellness coach t</w:t>
      </w:r>
      <w:r w:rsidR="00D27E70">
        <w:t>o help your s</w:t>
      </w:r>
      <w:r w:rsidRPr="00D266AB">
        <w:t>ervice member, or you, achieve physical fitness, weight loss, stress management or nutritional goals. So if you’re struggling to find a good fitness routine, they can help you get on track. Coaches can offer their support by phone, online chat and video.</w:t>
      </w:r>
    </w:p>
    <w:p w14:paraId="332CC90D" w14:textId="637FCA39" w:rsidR="00D266AB" w:rsidRPr="00D266AB" w:rsidRDefault="00D27E70">
      <w:pPr>
        <w:pStyle w:val="SAYBullets"/>
      </w:pPr>
      <w:r>
        <w:t>And if your s</w:t>
      </w:r>
      <w:r w:rsidR="00D266AB" w:rsidRPr="00D266AB">
        <w:t>ervice member feels like talking to someone who can understand them, Military OneSource also offers peer-to-peer support</w:t>
      </w:r>
      <w:r w:rsidR="000E5F57">
        <w:t xml:space="preserve"> with</w:t>
      </w:r>
      <w:r w:rsidR="00D266AB" w:rsidRPr="00D266AB">
        <w:t xml:space="preserve"> consultants</w:t>
      </w:r>
      <w:r w:rsidR="000E5F57">
        <w:t xml:space="preserve"> who</w:t>
      </w:r>
      <w:r w:rsidR="00D266AB" w:rsidRPr="00D266AB">
        <w:t xml:space="preserve"> have first-hand life experience</w:t>
      </w:r>
      <w:r w:rsidR="000E5F57">
        <w:t xml:space="preserve"> </w:t>
      </w:r>
      <w:r w:rsidR="00C34325">
        <w:t>of being</w:t>
      </w:r>
      <w:r>
        <w:t xml:space="preserve"> a s</w:t>
      </w:r>
      <w:r w:rsidR="00D266AB" w:rsidRPr="00D266AB">
        <w:t>ervice member or a military spouse.</w:t>
      </w:r>
    </w:p>
    <w:p w14:paraId="5829D72E" w14:textId="77777777" w:rsidR="00D266AB" w:rsidRDefault="00D266AB">
      <w:pPr>
        <w:pStyle w:val="SAYBullets"/>
      </w:pPr>
      <w:r w:rsidRPr="00D266AB">
        <w:t xml:space="preserve">Military OneSource also offers their own mobile resilience tools. These are different than the ones we discussed on the last slide and are completely free! </w:t>
      </w:r>
      <w:r w:rsidR="006475D0">
        <w:t>H</w:t>
      </w:r>
      <w:r w:rsidRPr="00D266AB">
        <w:t xml:space="preserve">ere’s an interesting fact: </w:t>
      </w:r>
      <w:r w:rsidR="000E5F57">
        <w:t>T</w:t>
      </w:r>
      <w:r w:rsidRPr="00D266AB">
        <w:t xml:space="preserve">he most frequently downloaded tool from Military OneSource </w:t>
      </w:r>
      <w:r w:rsidR="006475D0">
        <w:t>is</w:t>
      </w:r>
      <w:r w:rsidRPr="00D266AB">
        <w:t xml:space="preserve"> the </w:t>
      </w:r>
      <w:r w:rsidRPr="0070127B">
        <w:rPr>
          <w:i/>
        </w:rPr>
        <w:t>Chill Drills</w:t>
      </w:r>
      <w:r w:rsidR="003D79EA">
        <w:t>, which has now also been made into an app.</w:t>
      </w:r>
    </w:p>
    <w:p w14:paraId="5830E949" w14:textId="77777777" w:rsidR="00C10F90" w:rsidRPr="00D266AB" w:rsidRDefault="00C10F90" w:rsidP="00C10F90">
      <w:pPr>
        <w:spacing w:before="0" w:after="0"/>
        <w:ind w:left="720"/>
        <w:contextualSpacing/>
      </w:pPr>
    </w:p>
    <w:p w14:paraId="67726CBC" w14:textId="77777777" w:rsidR="00C10F90" w:rsidRPr="00C10F90" w:rsidRDefault="005D7C1C" w:rsidP="00C10F90">
      <w:pPr>
        <w:pStyle w:val="ListParagraph"/>
        <w:spacing w:before="0"/>
      </w:pPr>
      <w:r w:rsidRPr="00D266AB">
        <w:rPr>
          <w:rFonts w:ascii="Calibri" w:eastAsia="Calibri" w:hAnsi="Calibri" w:cs="Calibri"/>
          <w:b/>
          <w:noProof/>
          <w:color w:val="7030A0"/>
          <w:sz w:val="28"/>
        </w:rPr>
        <w:drawing>
          <wp:inline distT="0" distB="0" distL="0" distR="0" wp14:anchorId="465FFC6E" wp14:editId="6B63D3F0">
            <wp:extent cx="226463" cy="226463"/>
            <wp:effectExtent l="0" t="0" r="2540" b="2540"/>
            <wp:docPr id="104" name="Picture 104"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C10F90" w:rsidRPr="00C10F90">
        <w:rPr>
          <w:rFonts w:cstheme="minorHAnsi"/>
          <w:b/>
          <w:color w:val="000000" w:themeColor="text1"/>
        </w:rPr>
        <w:t>TIP:</w:t>
      </w:r>
      <w:r w:rsidR="00C10F90" w:rsidRPr="00C10F90">
        <w:rPr>
          <w:rFonts w:cstheme="minorHAnsi"/>
          <w:color w:val="000000" w:themeColor="text1"/>
        </w:rPr>
        <w:t xml:space="preserve"> </w:t>
      </w:r>
      <w:r w:rsidR="00C10F90" w:rsidRPr="00C10F90">
        <w:t>You do not have to review all of the following tools and services. Highlight the ones you think are most relevant to the audience.</w:t>
      </w:r>
    </w:p>
    <w:p w14:paraId="2BC2529F" w14:textId="77777777" w:rsidR="00C10F90" w:rsidRPr="00D266AB" w:rsidRDefault="00C10F90" w:rsidP="00C10F90">
      <w:pPr>
        <w:spacing w:before="0" w:after="0"/>
        <w:contextualSpacing/>
      </w:pPr>
    </w:p>
    <w:p w14:paraId="58E86DEF" w14:textId="77777777" w:rsidR="00D266AB" w:rsidRPr="00830626" w:rsidRDefault="00D266AB" w:rsidP="00045FD1">
      <w:pPr>
        <w:keepNext/>
        <w:spacing w:before="0" w:after="0"/>
        <w:jc w:val="center"/>
        <w:rPr>
          <w:rFonts w:eastAsia="Times New Roman" w:cstheme="majorBidi"/>
          <w:b/>
          <w:color w:val="339E90"/>
          <w:sz w:val="28"/>
          <w:szCs w:val="24"/>
        </w:rPr>
      </w:pPr>
      <w:r w:rsidRPr="00830626">
        <w:rPr>
          <w:rFonts w:eastAsia="Times New Roman" w:cstheme="majorBidi"/>
          <w:b/>
          <w:color w:val="339E90"/>
          <w:sz w:val="28"/>
          <w:szCs w:val="24"/>
        </w:rPr>
        <w:t>Military OneSource Tools</w:t>
      </w:r>
    </w:p>
    <w:p w14:paraId="67CE514C" w14:textId="64CBCCBD" w:rsidR="00D266AB" w:rsidRPr="00D266AB" w:rsidRDefault="00D266AB" w:rsidP="00134EFB">
      <w:pPr>
        <w:pStyle w:val="SAYBullets"/>
      </w:pPr>
      <w:r w:rsidRPr="00D266AB">
        <w:rPr>
          <w:b/>
        </w:rPr>
        <w:t>Chill Drills</w:t>
      </w:r>
      <w:r w:rsidRPr="00D266AB">
        <w:t xml:space="preserve"> are a set of deep breathing relaxation recordings designed to lower your heart rate, lower your blood pressure and reduce the level of stress hormones in your body. There are six audio/video files that cover the following topics:</w:t>
      </w:r>
    </w:p>
    <w:p w14:paraId="7111CAE4" w14:textId="77777777" w:rsidR="00D266AB" w:rsidRPr="00D266AB" w:rsidRDefault="00D266AB" w:rsidP="00CC70C5">
      <w:pPr>
        <w:pStyle w:val="FirstOpenCircleTealBullets"/>
      </w:pPr>
      <w:r w:rsidRPr="00D266AB">
        <w:t>What’s a Chill Drill</w:t>
      </w:r>
    </w:p>
    <w:p w14:paraId="52A17773" w14:textId="77777777" w:rsidR="00D266AB" w:rsidRPr="00D266AB" w:rsidRDefault="00D266AB" w:rsidP="00CC70C5">
      <w:pPr>
        <w:pStyle w:val="FirstOpenCircleTealBullets"/>
      </w:pPr>
      <w:r w:rsidRPr="00D266AB">
        <w:t>Tuning In</w:t>
      </w:r>
    </w:p>
    <w:p w14:paraId="177062E7" w14:textId="77777777" w:rsidR="00D266AB" w:rsidRPr="00D266AB" w:rsidRDefault="00D266AB" w:rsidP="00CC70C5">
      <w:pPr>
        <w:pStyle w:val="FirstOpenCircleTealBullets"/>
      </w:pPr>
      <w:r w:rsidRPr="00D266AB">
        <w:lastRenderedPageBreak/>
        <w:t>Releasing Stress</w:t>
      </w:r>
    </w:p>
    <w:p w14:paraId="4D8EEF84" w14:textId="77777777" w:rsidR="00D266AB" w:rsidRPr="00D266AB" w:rsidRDefault="00D266AB" w:rsidP="00CC70C5">
      <w:pPr>
        <w:pStyle w:val="FirstOpenCircleTealBullets"/>
      </w:pPr>
      <w:r w:rsidRPr="00D266AB">
        <w:t>Easing Back Pain</w:t>
      </w:r>
    </w:p>
    <w:p w14:paraId="7F876C3F" w14:textId="77777777" w:rsidR="00D266AB" w:rsidRPr="00D266AB" w:rsidRDefault="00D266AB" w:rsidP="00CC70C5">
      <w:pPr>
        <w:pStyle w:val="FirstOpenCircleTealBullets"/>
      </w:pPr>
      <w:r w:rsidRPr="00D266AB">
        <w:t>Getting to Sleep</w:t>
      </w:r>
    </w:p>
    <w:p w14:paraId="0950B02A" w14:textId="77777777" w:rsidR="00D266AB" w:rsidRPr="00D266AB" w:rsidRDefault="00D266AB" w:rsidP="00CC70C5">
      <w:pPr>
        <w:pStyle w:val="FirstOpenCircleTealBullets"/>
      </w:pPr>
      <w:r w:rsidRPr="00D266AB">
        <w:t>Music to Chill By</w:t>
      </w:r>
      <w:r w:rsidR="00C10F90">
        <w:t xml:space="preserve"> </w:t>
      </w:r>
    </w:p>
    <w:p w14:paraId="7782F7B9" w14:textId="77777777" w:rsidR="00C10F90" w:rsidRPr="00D266AB" w:rsidRDefault="00C10F90" w:rsidP="00D266AB">
      <w:pPr>
        <w:spacing w:before="0" w:after="0"/>
        <w:ind w:left="720"/>
        <w:contextualSpacing/>
      </w:pPr>
    </w:p>
    <w:p w14:paraId="76666472" w14:textId="77777777" w:rsidR="00D266AB" w:rsidRPr="00830626" w:rsidRDefault="00D266AB" w:rsidP="00D266AB">
      <w:pPr>
        <w:spacing w:before="0" w:after="0"/>
        <w:jc w:val="center"/>
        <w:rPr>
          <w:rFonts w:eastAsia="Times New Roman" w:cstheme="majorBidi"/>
          <w:b/>
          <w:color w:val="339E90"/>
          <w:sz w:val="28"/>
          <w:szCs w:val="24"/>
        </w:rPr>
      </w:pPr>
      <w:r w:rsidRPr="00830626">
        <w:rPr>
          <w:rFonts w:eastAsia="Times New Roman" w:cstheme="majorBidi"/>
          <w:b/>
          <w:color w:val="339E90"/>
          <w:sz w:val="28"/>
          <w:szCs w:val="24"/>
        </w:rPr>
        <w:t>Military OneSource Services</w:t>
      </w:r>
    </w:p>
    <w:p w14:paraId="51286D83" w14:textId="797A5C34" w:rsidR="00D266AB" w:rsidRPr="00D266AB" w:rsidRDefault="00D266AB" w:rsidP="00BD2D2E">
      <w:pPr>
        <w:pStyle w:val="SAYBullets"/>
      </w:pPr>
      <w:r w:rsidRPr="00C00FB9">
        <w:rPr>
          <w:b/>
        </w:rPr>
        <w:t>Information and Referral:</w:t>
      </w:r>
      <w:r w:rsidRPr="00D266AB">
        <w:t xml:space="preserve"> </w:t>
      </w:r>
      <w:r w:rsidR="00C539F5" w:rsidRPr="00D266AB">
        <w:t>Master’s</w:t>
      </w:r>
      <w:r w:rsidR="00B00CD9">
        <w:t xml:space="preserve"> </w:t>
      </w:r>
      <w:r w:rsidRPr="00D266AB">
        <w:t xml:space="preserve">level consultants provide information and referral on a wide range of topics including deployment, reintegration, financial, relationship issues, grief, spouse employment and education, parenting and life skills. </w:t>
      </w:r>
    </w:p>
    <w:p w14:paraId="16FE1D6C" w14:textId="77777777" w:rsidR="00D266AB" w:rsidRPr="00D266AB" w:rsidRDefault="00D266AB" w:rsidP="00BD2D2E">
      <w:pPr>
        <w:pStyle w:val="SAYBullets"/>
      </w:pPr>
      <w:r w:rsidRPr="006F30B2">
        <w:rPr>
          <w:b/>
        </w:rPr>
        <w:t>Confidential Non-medical Counseling</w:t>
      </w:r>
      <w:r w:rsidRPr="00BC7D29">
        <w:rPr>
          <w:b/>
        </w:rPr>
        <w:t>:</w:t>
      </w:r>
      <w:r w:rsidRPr="00D266AB">
        <w:t xml:space="preserve"> Licensed and credentialed clinical providers are available for up to 12 sessions, per issue, to address daily life issues before they compromise military and family readiness. </w:t>
      </w:r>
    </w:p>
    <w:p w14:paraId="2DBB821D" w14:textId="09C6B42B" w:rsidR="00D266AB" w:rsidRPr="00D266AB" w:rsidRDefault="00D266AB" w:rsidP="00BD2D2E">
      <w:pPr>
        <w:pStyle w:val="SAYBullets"/>
      </w:pPr>
      <w:r w:rsidRPr="006F30B2">
        <w:rPr>
          <w:b/>
        </w:rPr>
        <w:t>Spouse Education and Career Opportunities:</w:t>
      </w:r>
      <w:r w:rsidRPr="00D266AB">
        <w:t xml:space="preserve"> Certified career coaches provide expert education and career guidance to military spouses</w:t>
      </w:r>
      <w:r w:rsidR="00C722C2">
        <w:t>,</w:t>
      </w:r>
      <w:r w:rsidRPr="00D266AB">
        <w:t xml:space="preserve"> as well as offer comprehensive information, tools and resources to support career exploration; education, training and licensing; employment readiness; and career connections. </w:t>
      </w:r>
    </w:p>
    <w:p w14:paraId="0D7B7020" w14:textId="4C2A201A" w:rsidR="00D266AB" w:rsidRPr="00D266AB" w:rsidRDefault="00D266AB" w:rsidP="00BD2D2E">
      <w:pPr>
        <w:pStyle w:val="SAYBullets"/>
      </w:pPr>
      <w:r w:rsidRPr="006F30B2">
        <w:rPr>
          <w:b/>
        </w:rPr>
        <w:t>Health and Wellness Coaching:</w:t>
      </w:r>
      <w:r w:rsidRPr="00D266AB">
        <w:t xml:space="preserve"> Service members and their families can get help achieving their health and wellness goals. Coaches offer support for different areas of wellness</w:t>
      </w:r>
      <w:r w:rsidR="00C0647F">
        <w:t xml:space="preserve"> </w:t>
      </w:r>
      <w:r w:rsidRPr="00D266AB">
        <w:t>—</w:t>
      </w:r>
      <w:r w:rsidR="00C0647F">
        <w:t xml:space="preserve"> </w:t>
      </w:r>
      <w:r w:rsidRPr="00D266AB">
        <w:t>from weight management, fitness and nutrition</w:t>
      </w:r>
      <w:r w:rsidR="00B00CD9">
        <w:t xml:space="preserve"> </w:t>
      </w:r>
      <w:r w:rsidRPr="00D266AB">
        <w:t xml:space="preserve">to stress management and life transitions. </w:t>
      </w:r>
    </w:p>
    <w:p w14:paraId="53892A14" w14:textId="382331E9" w:rsidR="00D266AB" w:rsidRPr="00D266AB" w:rsidRDefault="00D266AB" w:rsidP="00BD2D2E">
      <w:pPr>
        <w:pStyle w:val="SAYBullets"/>
      </w:pPr>
      <w:r w:rsidRPr="006F30B2">
        <w:rPr>
          <w:b/>
        </w:rPr>
        <w:t>Wounded Warrior and Caregivers:</w:t>
      </w:r>
      <w:r w:rsidRPr="00D266AB">
        <w:t xml:space="preserve"> This consultation provides immediate assistance to wounded, ill, injured</w:t>
      </w:r>
      <w:r w:rsidR="00D27E70">
        <w:t xml:space="preserve"> and recovering s</w:t>
      </w:r>
      <w:r w:rsidRPr="00D266AB">
        <w:t xml:space="preserve">ervice members, their families and </w:t>
      </w:r>
      <w:r w:rsidR="00C539F5">
        <w:t xml:space="preserve">their </w:t>
      </w:r>
      <w:r w:rsidRPr="00D266AB">
        <w:t xml:space="preserve">caregivers. Consultants offer information about health care, facilities and benefits. </w:t>
      </w:r>
    </w:p>
    <w:p w14:paraId="502032C8" w14:textId="393E7922" w:rsidR="00D266AB" w:rsidRPr="00D266AB" w:rsidRDefault="00D266AB" w:rsidP="00BD2D2E">
      <w:pPr>
        <w:pStyle w:val="SAYBullets"/>
      </w:pPr>
      <w:r w:rsidRPr="006F30B2">
        <w:rPr>
          <w:b/>
        </w:rPr>
        <w:t>Education:</w:t>
      </w:r>
      <w:r w:rsidR="00D27E70">
        <w:t xml:space="preserve"> Consultants can connect s</w:t>
      </w:r>
      <w:r w:rsidRPr="00D266AB">
        <w:t>ervice members and their dependents to programs, schools</w:t>
      </w:r>
      <w:r w:rsidR="00F96999">
        <w:t>,</w:t>
      </w:r>
      <w:r w:rsidRPr="00D266AB">
        <w:t xml:space="preserve"> and services aligned with their educational needs. They also offer information about local public and private schools, support choosing a college, help finding financial assistance, and referrals for tutoring, scholarships and grant programs. </w:t>
      </w:r>
    </w:p>
    <w:p w14:paraId="7E49039C" w14:textId="2CB9DDC0" w:rsidR="00D266AB" w:rsidRPr="00D266AB" w:rsidRDefault="00D266AB" w:rsidP="00BD2D2E">
      <w:pPr>
        <w:pStyle w:val="SAYBullets"/>
      </w:pPr>
      <w:r w:rsidRPr="006F30B2">
        <w:rPr>
          <w:b/>
        </w:rPr>
        <w:t>New MilParent:</w:t>
      </w:r>
      <w:r w:rsidRPr="00D266AB">
        <w:t xml:space="preserve"> Expectant parents and parents of children age </w:t>
      </w:r>
      <w:r w:rsidR="00C539F5">
        <w:t>5</w:t>
      </w:r>
      <w:r w:rsidRPr="00D266AB">
        <w:t xml:space="preserve"> and under can get personalized consultant support and resources for self-care, sleep issues, toilet training, managing difficult behaviors, single parenting, finding child care and more. </w:t>
      </w:r>
    </w:p>
    <w:p w14:paraId="521C7986" w14:textId="717CE4C4" w:rsidR="00D266AB" w:rsidRPr="00D266AB" w:rsidRDefault="00D266AB" w:rsidP="00BD2D2E">
      <w:pPr>
        <w:pStyle w:val="SAYBullets"/>
      </w:pPr>
      <w:r w:rsidRPr="006F30B2">
        <w:rPr>
          <w:b/>
        </w:rPr>
        <w:t>Adoption:</w:t>
      </w:r>
      <w:r w:rsidRPr="00D266AB">
        <w:t xml:space="preserve"> Military OneSource consultants can help military families begin the adoption process, find military-related financial assistance and identify agencies that offer additional support and resources. Consultants also offer information about adoption agencies and support groups. </w:t>
      </w:r>
    </w:p>
    <w:p w14:paraId="296EDB47" w14:textId="7244548E" w:rsidR="00D266AB" w:rsidRPr="00D266AB" w:rsidRDefault="00D266AB" w:rsidP="00BD2D2E">
      <w:pPr>
        <w:pStyle w:val="SAYBullets"/>
      </w:pPr>
      <w:r w:rsidRPr="006F30B2">
        <w:rPr>
          <w:b/>
        </w:rPr>
        <w:t>Document Translation &amp; Language Interpretation:</w:t>
      </w:r>
      <w:r w:rsidRPr="00D266AB">
        <w:t xml:space="preserve"> Language interpretation is available 24/7 in more than 150 languages. Official document translations are certified and notarized</w:t>
      </w:r>
      <w:r w:rsidR="0070127B">
        <w:t>,</w:t>
      </w:r>
      <w:r w:rsidRPr="00D266AB">
        <w:t xml:space="preserve"> when needed.</w:t>
      </w:r>
    </w:p>
    <w:p w14:paraId="1CDF0537" w14:textId="69F1FE7B" w:rsidR="00D266AB" w:rsidRPr="00D266AB" w:rsidRDefault="00D266AB" w:rsidP="00BD2D2E">
      <w:pPr>
        <w:pStyle w:val="SAYBullets"/>
      </w:pPr>
      <w:r w:rsidRPr="006F30B2">
        <w:rPr>
          <w:b/>
        </w:rPr>
        <w:t>Peer-to-Peer Support:</w:t>
      </w:r>
      <w:r w:rsidRPr="00D266AB">
        <w:t xml:space="preserve"> Peer-to-Peer </w:t>
      </w:r>
      <w:r w:rsidR="00C539F5">
        <w:t>S</w:t>
      </w:r>
      <w:r w:rsidR="00C539F5" w:rsidRPr="00D266AB">
        <w:t>upport</w:t>
      </w:r>
      <w:r w:rsidRPr="00D266AB">
        <w:t xml:space="preserve"> consultants are veterans, current members of the </w:t>
      </w:r>
      <w:r w:rsidR="00C0647F">
        <w:t>r</w:t>
      </w:r>
      <w:r w:rsidR="00DA013E">
        <w:t xml:space="preserve">eserve </w:t>
      </w:r>
      <w:r w:rsidR="00C0647F">
        <w:t>c</w:t>
      </w:r>
      <w:r w:rsidR="00DA013E">
        <w:t>omponent</w:t>
      </w:r>
      <w:r w:rsidRPr="00D266AB">
        <w:t xml:space="preserve"> or military spouses. They offer experience, knowledge, training, tools and other resources to help identify and meet the needs of those they support. </w:t>
      </w:r>
    </w:p>
    <w:p w14:paraId="32D7E154" w14:textId="03BCAAA0" w:rsidR="00D266AB" w:rsidRPr="00D266AB" w:rsidRDefault="00D266AB" w:rsidP="00BD2D2E">
      <w:pPr>
        <w:pStyle w:val="SAYBullets"/>
      </w:pPr>
      <w:r w:rsidRPr="006F30B2">
        <w:rPr>
          <w:b/>
        </w:rPr>
        <w:t>Spouse Relocation and Transition:</w:t>
      </w:r>
      <w:r w:rsidRPr="00D266AB">
        <w:t xml:space="preserve"> Consultants help military spouses create individualized action plans and find relevant resources related to housing, child care, education, work-life referrals, health and wellness coaching, non-medical counseling services and more. </w:t>
      </w:r>
    </w:p>
    <w:p w14:paraId="1EEC1EE5" w14:textId="3E7930D8" w:rsidR="00D266AB" w:rsidRPr="00D266AB" w:rsidRDefault="00D266AB" w:rsidP="00BD2D2E">
      <w:pPr>
        <w:pStyle w:val="SAYBullets"/>
      </w:pPr>
      <w:r w:rsidRPr="006F30B2">
        <w:rPr>
          <w:b/>
        </w:rPr>
        <w:t>Special Needs:</w:t>
      </w:r>
      <w:r w:rsidRPr="00D266AB">
        <w:t xml:space="preserve"> Consultants help address questions and concerns about the care and education of family members with special needs</w:t>
      </w:r>
      <w:r w:rsidR="00C0647F">
        <w:t xml:space="preserve"> </w:t>
      </w:r>
      <w:r w:rsidR="00604FD8">
        <w:rPr>
          <w:rFonts w:cs="Calibri"/>
        </w:rPr>
        <w:t>—</w:t>
      </w:r>
      <w:r w:rsidR="00C0647F">
        <w:rPr>
          <w:rFonts w:cs="Calibri"/>
        </w:rPr>
        <w:t xml:space="preserve"> </w:t>
      </w:r>
      <w:r w:rsidRPr="00D266AB">
        <w:t xml:space="preserve">both children and adults. They can provide </w:t>
      </w:r>
      <w:r w:rsidRPr="00D266AB">
        <w:lastRenderedPageBreak/>
        <w:t>information about the Exceptional Family Member Program, special education cycle, specialized doctors</w:t>
      </w:r>
      <w:r w:rsidR="00C0647F">
        <w:t xml:space="preserve"> </w:t>
      </w:r>
      <w:r w:rsidRPr="00D266AB">
        <w:t xml:space="preserve">and more. </w:t>
      </w:r>
    </w:p>
    <w:p w14:paraId="636A06B0" w14:textId="77777777" w:rsidR="00D266AB" w:rsidRPr="00D266AB" w:rsidRDefault="00D266AB" w:rsidP="00BD2D2E">
      <w:pPr>
        <w:pStyle w:val="SAYBullets"/>
      </w:pPr>
      <w:r w:rsidRPr="006F30B2">
        <w:rPr>
          <w:b/>
        </w:rPr>
        <w:t>Elder Care:</w:t>
      </w:r>
      <w:r w:rsidRPr="00D266AB">
        <w:t xml:space="preserve"> Military OneSource consultants can connect those caring for elders with local resources for seniors and provide guidance on what to consider before parents or older relatives need long-term care. </w:t>
      </w:r>
    </w:p>
    <w:p w14:paraId="758F836C" w14:textId="4A53B725" w:rsidR="00D266AB" w:rsidRPr="00D266AB" w:rsidRDefault="00D266AB" w:rsidP="00BD2D2E">
      <w:pPr>
        <w:pStyle w:val="SAYBullets"/>
      </w:pPr>
      <w:r w:rsidRPr="006F30B2">
        <w:rPr>
          <w:b/>
        </w:rPr>
        <w:t>Building Healthy Relationships:</w:t>
      </w:r>
      <w:r w:rsidRPr="00D266AB">
        <w:t xml:space="preserve"> Consultants use an education-based, motivational interviewing model to support those seeking to build a healthy relationship foundation or maintain an already successful relationship. Consultations are available in seven curriculum areas with guided exercises on topics including Staying Connected While Away, Reconnecting after Deployment and Communication Refreshers.</w:t>
      </w:r>
    </w:p>
    <w:p w14:paraId="1DB1BF3F" w14:textId="690080CE" w:rsidR="00D266AB" w:rsidRPr="00D266AB" w:rsidRDefault="00D266AB" w:rsidP="00BD2D2E">
      <w:pPr>
        <w:pStyle w:val="SAYBullets"/>
      </w:pPr>
      <w:r w:rsidRPr="006F30B2">
        <w:rPr>
          <w:b/>
        </w:rPr>
        <w:t>Transitioning Veterans:</w:t>
      </w:r>
      <w:r w:rsidRPr="00D266AB">
        <w:t xml:space="preserve"> Consultants p</w:t>
      </w:r>
      <w:r w:rsidR="00D27E70">
        <w:t>rovide personalized support to s</w:t>
      </w:r>
      <w:r w:rsidRPr="00D266AB">
        <w:t xml:space="preserve">ervice members in the process of transitioning to civilian life. </w:t>
      </w:r>
      <w:r w:rsidR="006475D0">
        <w:t>They</w:t>
      </w:r>
      <w:r w:rsidR="00D27E70">
        <w:t xml:space="preserve"> help transitioning s</w:t>
      </w:r>
      <w:r w:rsidRPr="00D266AB">
        <w:t>ervice members identify goals, navigate benefits and resources</w:t>
      </w:r>
      <w:r w:rsidR="00686976">
        <w:t>,</w:t>
      </w:r>
      <w:r w:rsidRPr="00D266AB">
        <w:t xml:space="preserve"> </w:t>
      </w:r>
      <w:r w:rsidR="00C539F5">
        <w:t>such as</w:t>
      </w:r>
      <w:r w:rsidRPr="00D266AB">
        <w:t xml:space="preserve"> VA assistance, and prepare for civilian career and </w:t>
      </w:r>
      <w:r w:rsidR="00C539F5" w:rsidRPr="00D266AB">
        <w:t>education</w:t>
      </w:r>
      <w:r w:rsidRPr="00D266AB">
        <w:t xml:space="preserve"> opportunities. </w:t>
      </w:r>
    </w:p>
    <w:p w14:paraId="470294D9" w14:textId="08A5D6C5" w:rsidR="00D266AB" w:rsidRPr="00BC7D29" w:rsidRDefault="00D266AB" w:rsidP="00BD2D2E">
      <w:pPr>
        <w:pStyle w:val="SAYBullets"/>
      </w:pPr>
      <w:r w:rsidRPr="006F30B2">
        <w:rPr>
          <w:b/>
        </w:rPr>
        <w:t>Financial and Tax Consultation:</w:t>
      </w:r>
      <w:r w:rsidRPr="00D266AB">
        <w:t xml:space="preserve"> Online e-filing softwar</w:t>
      </w:r>
      <w:r w:rsidR="00D27E70">
        <w:t>e and tax consultants can help s</w:t>
      </w:r>
      <w:r w:rsidRPr="00D266AB">
        <w:t>ervice members and their families with tax situations unique to the military. Accredited financial counselors can assist with budgeting, money management, debt and other financial topics to include savings and retirement plans.</w:t>
      </w:r>
    </w:p>
    <w:p w14:paraId="4915352E" w14:textId="77777777" w:rsidR="00D266AB" w:rsidRPr="00D266AB" w:rsidRDefault="00D266AB" w:rsidP="007F385C">
      <w:pPr>
        <w:spacing w:before="0" w:after="0"/>
        <w:contextualSpacing/>
      </w:pPr>
    </w:p>
    <w:p w14:paraId="4DA5F236" w14:textId="77777777" w:rsidR="00D266AB" w:rsidRPr="00D266AB" w:rsidRDefault="00D266AB" w:rsidP="00830626">
      <w:pPr>
        <w:pStyle w:val="TealNoHeading"/>
      </w:pPr>
      <w:r w:rsidRPr="00D266AB">
        <w:t>ASK:</w:t>
      </w:r>
    </w:p>
    <w:p w14:paraId="7249ECE9" w14:textId="640F2FA3" w:rsidR="00C539F5" w:rsidRDefault="00D266AB">
      <w:pPr>
        <w:pStyle w:val="SAYBullets"/>
      </w:pPr>
      <w:r w:rsidRPr="00D266AB">
        <w:t>So now that we’ve talked about some of the various Military OneSource services, which ones do you think will appeal to yo</w:t>
      </w:r>
      <w:r w:rsidR="00D27E70">
        <w:t>ur s</w:t>
      </w:r>
      <w:r w:rsidRPr="00D266AB">
        <w:t xml:space="preserve">ervice member the most? </w:t>
      </w:r>
    </w:p>
    <w:p w14:paraId="1912AB0C" w14:textId="77777777" w:rsidR="00D266AB" w:rsidRPr="00D266AB" w:rsidRDefault="00C539F5">
      <w:pPr>
        <w:pStyle w:val="SAYBullets"/>
      </w:pPr>
      <w:r>
        <w:t>What about y</w:t>
      </w:r>
      <w:r w:rsidR="00D266AB" w:rsidRPr="00D266AB">
        <w:t>ou?</w:t>
      </w:r>
    </w:p>
    <w:p w14:paraId="7C389D55" w14:textId="77777777" w:rsidR="00F27F6E" w:rsidRPr="00D266AB" w:rsidRDefault="00F27F6E" w:rsidP="00C00FB9">
      <w:pPr>
        <w:spacing w:before="0" w:after="0"/>
        <w:ind w:left="720"/>
        <w:contextualSpacing/>
      </w:pPr>
    </w:p>
    <w:p w14:paraId="22F8CC01" w14:textId="77777777" w:rsidR="00D266AB" w:rsidRDefault="005D7C1C" w:rsidP="00D9728B">
      <w:pPr>
        <w:spacing w:before="0"/>
        <w:ind w:left="720"/>
      </w:pPr>
      <w:r w:rsidRPr="00D266AB">
        <w:rPr>
          <w:rFonts w:ascii="Calibri" w:eastAsia="Calibri" w:hAnsi="Calibri" w:cs="Calibri"/>
          <w:b/>
          <w:noProof/>
          <w:color w:val="7030A0"/>
          <w:sz w:val="28"/>
          <w:szCs w:val="24"/>
        </w:rPr>
        <w:drawing>
          <wp:inline distT="0" distB="0" distL="0" distR="0" wp14:anchorId="6FC67F11" wp14:editId="2D05AA22">
            <wp:extent cx="226463" cy="226463"/>
            <wp:effectExtent l="0" t="0" r="2540" b="2540"/>
            <wp:docPr id="105" name="Picture 10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rPr>
        <w:t xml:space="preserve">TIP: </w:t>
      </w:r>
      <w:r w:rsidR="00D266AB" w:rsidRPr="00D266AB">
        <w:t>Continue relying on Motivational Interviewing techniques to steer the conversatio</w:t>
      </w:r>
      <w:r w:rsidR="00D9728B">
        <w:t>n in the optimal direction.</w:t>
      </w:r>
      <w:r w:rsidR="00D266AB" w:rsidRPr="00D9728B">
        <w:br w:type="page"/>
      </w:r>
    </w:p>
    <w:p w14:paraId="3DB6FB3C" w14:textId="77777777" w:rsidR="00D266AB" w:rsidRPr="009F02CA" w:rsidRDefault="00163FAF" w:rsidP="00F34219">
      <w:pPr>
        <w:pStyle w:val="SlideHeadings-Heading2"/>
      </w:pPr>
      <w:bookmarkStart w:id="549" w:name="_Toc66248873"/>
      <w:bookmarkStart w:id="550" w:name="_Toc70340129"/>
      <w:bookmarkStart w:id="551" w:name="_Toc70342538"/>
      <w:bookmarkStart w:id="552" w:name="_Toc70613698"/>
      <w:bookmarkStart w:id="553" w:name="_Toc70614147"/>
      <w:r>
        <w:lastRenderedPageBreak/>
        <w:t>SLIDE 11:</w:t>
      </w:r>
      <w:r w:rsidR="00C54DAB" w:rsidRPr="009F02CA">
        <w:t xml:space="preserve"> </w:t>
      </w:r>
      <w:bookmarkStart w:id="554" w:name="_Toc64987423"/>
      <w:r w:rsidR="00D266AB" w:rsidRPr="009F02CA">
        <w:t>Military OneSource Testimonials</w:t>
      </w:r>
      <w:bookmarkEnd w:id="549"/>
      <w:bookmarkEnd w:id="550"/>
      <w:bookmarkEnd w:id="551"/>
      <w:bookmarkEnd w:id="552"/>
      <w:bookmarkEnd w:id="553"/>
      <w:bookmarkEnd w:id="554"/>
    </w:p>
    <w:p w14:paraId="2FD10178" w14:textId="06C9CFCA" w:rsidR="00D266AB" w:rsidRPr="00D266AB" w:rsidRDefault="00115219" w:rsidP="00D266AB">
      <w:pPr>
        <w:jc w:val="center"/>
      </w:pPr>
      <w:r w:rsidRPr="00115219">
        <w:rPr>
          <w:noProof/>
        </w:rPr>
        <w:drawing>
          <wp:inline distT="0" distB="0" distL="0" distR="0" wp14:anchorId="1DBA88F7" wp14:editId="3B3EC562">
            <wp:extent cx="4572638" cy="3429479"/>
            <wp:effectExtent l="19050" t="19050" r="18415" b="19050"/>
            <wp:docPr id="448" name="Picture 448" descr="Image of Slide 11, Military OneSource Testimonials&#10;On the top left is the first testimonial&#10;Building a Strong Relationship&#10;Testimonial from an Air Force Wife: “We were arguing a lot and just not getting along. At the advice of a friend, I called Military OneSource and they referred us to the Building Healthy Relationships program. The consultant that worked with us gave us some great tools for how to address our issues. We also got to attend twelve non-medical counseling sessions. Those were key for us, because they really helped us improve our communication. Looking back at how things were then and how they are now, I feel much more confident about our relationship.”&#10;On the right is a picture of young airforce couple on their wedding day in the forrest.&#10;&#10;On the bottom half is the next testtimonial, which says:&#10;Finding Purpose after the Military&#10;Testimonial from an Army Husband: “My wife was nearing her retirement from the military and was very stressed about what to do next at this new stage of her life. We called Military OneSource and learned about a few programs for transitioning Service members. They also connected us with non-medical counseling. We haven’t gone through too many sessions yet, but I can see that she’s getting some perspective on all the changes and we’re getting along better. I think she’s feeling hopeful about her future and what lies ahead.”&#10;On the right of this is a image of an older couple with a woman hugging a man, whic is sitting, from behind.&#10;At the bottom in small text is an asterisk that says &quot;the images shown here do not correspond to their respective testimonials.&quot;" title="Military OneSource Testimon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r w:rsidR="00D266AB" w:rsidRPr="00D266AB">
        <w:rPr>
          <w:noProof/>
        </w:rPr>
        <w:t xml:space="preserve"> </w:t>
      </w:r>
    </w:p>
    <w:p w14:paraId="003215D0" w14:textId="77777777" w:rsidR="00D266AB" w:rsidRPr="00D266AB" w:rsidRDefault="00D266AB" w:rsidP="00830626">
      <w:pPr>
        <w:pStyle w:val="TealNoHeading"/>
      </w:pPr>
      <w:r w:rsidRPr="00D266AB">
        <w:t>ANIMATIONS:</w:t>
      </w:r>
    </w:p>
    <w:p w14:paraId="1C7B8F67" w14:textId="5D2CEC40"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4B3916CB" w14:textId="77777777" w:rsidR="00D266AB" w:rsidRPr="00D266AB" w:rsidRDefault="00D266AB" w:rsidP="00D266AB">
      <w:pPr>
        <w:spacing w:before="0" w:after="0"/>
        <w:ind w:left="720"/>
        <w:contextualSpacing/>
        <w:rPr>
          <w:rFonts w:eastAsia="Times New Roman" w:cstheme="minorHAnsi"/>
          <w:szCs w:val="24"/>
        </w:rPr>
      </w:pPr>
    </w:p>
    <w:p w14:paraId="682C50B2" w14:textId="77777777" w:rsidR="00D266AB" w:rsidRPr="00D266AB" w:rsidRDefault="00D266AB" w:rsidP="00830626">
      <w:pPr>
        <w:pStyle w:val="TealNoHeading"/>
      </w:pPr>
      <w:r w:rsidRPr="00D266AB">
        <w:t>MATERIALS:</w:t>
      </w:r>
    </w:p>
    <w:p w14:paraId="0720AC89" w14:textId="1F70454B"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B87BE84" w14:textId="77777777" w:rsidR="00D266AB" w:rsidRPr="00D266AB" w:rsidRDefault="00D266AB" w:rsidP="00D266AB">
      <w:pPr>
        <w:spacing w:before="0" w:after="0"/>
        <w:ind w:left="720"/>
        <w:contextualSpacing/>
        <w:rPr>
          <w:rFonts w:eastAsia="Times New Roman" w:cstheme="minorHAnsi"/>
          <w:szCs w:val="24"/>
        </w:rPr>
      </w:pPr>
    </w:p>
    <w:p w14:paraId="71A49103" w14:textId="77777777" w:rsidR="00D266AB" w:rsidRPr="00D266AB" w:rsidRDefault="00D266AB" w:rsidP="00830626">
      <w:pPr>
        <w:pStyle w:val="TealNoHeading"/>
      </w:pPr>
      <w:r w:rsidRPr="00D266AB">
        <w:t>MAIN DISCUSSION POINTS:</w:t>
      </w:r>
    </w:p>
    <w:p w14:paraId="515C0FBB"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53D46BA6" w14:textId="77777777" w:rsidR="00D266AB" w:rsidRPr="00D266AB" w:rsidRDefault="00D266AB" w:rsidP="00037897">
      <w:pPr>
        <w:numPr>
          <w:ilvl w:val="0"/>
          <w:numId w:val="58"/>
        </w:numPr>
        <w:spacing w:before="0" w:after="0"/>
        <w:contextualSpacing/>
        <w:rPr>
          <w:rFonts w:eastAsia="Times New Roman" w:cs="Times New Roman"/>
          <w:szCs w:val="24"/>
        </w:rPr>
      </w:pPr>
      <w:r w:rsidRPr="00D266AB">
        <w:rPr>
          <w:rFonts w:eastAsia="Times New Roman" w:cs="Times New Roman"/>
          <w:szCs w:val="24"/>
        </w:rPr>
        <w:t xml:space="preserve">Military OneSource Testimonials </w:t>
      </w:r>
    </w:p>
    <w:p w14:paraId="17329CAB" w14:textId="77777777" w:rsidR="00D266AB" w:rsidRPr="00D266AB" w:rsidRDefault="00D266AB" w:rsidP="00D266AB">
      <w:pPr>
        <w:spacing w:before="0" w:after="0"/>
        <w:rPr>
          <w:rFonts w:cstheme="minorHAnsi"/>
        </w:rPr>
      </w:pPr>
    </w:p>
    <w:p w14:paraId="0BB10C0A" w14:textId="77777777" w:rsidR="00D266AB" w:rsidRPr="00D266AB" w:rsidRDefault="00D266AB" w:rsidP="00830626">
      <w:pPr>
        <w:pStyle w:val="TealNoHeading"/>
      </w:pPr>
      <w:r w:rsidRPr="00D266AB">
        <w:t>SAMPLE TALKING POINTS:</w:t>
      </w:r>
    </w:p>
    <w:p w14:paraId="22278CCA" w14:textId="77777777" w:rsidR="00D266AB" w:rsidRDefault="00D266AB" w:rsidP="00D266AB">
      <w:pPr>
        <w:spacing w:before="0" w:after="0"/>
        <w:jc w:val="right"/>
        <w:rPr>
          <w:rFonts w:cstheme="minorHAnsi"/>
          <w:b/>
        </w:rPr>
      </w:pPr>
      <w:r w:rsidRPr="00D266AB">
        <w:rPr>
          <w:b/>
        </w:rPr>
        <w:t xml:space="preserve">[Topic 1: </w:t>
      </w:r>
      <w:r w:rsidRPr="00D266AB">
        <w:rPr>
          <w:rFonts w:cstheme="minorHAnsi"/>
          <w:b/>
        </w:rPr>
        <w:t>Military OneSource Testimonials]</w:t>
      </w:r>
    </w:p>
    <w:p w14:paraId="6250DADA" w14:textId="77777777" w:rsidR="00D266AB" w:rsidRPr="00D266AB" w:rsidRDefault="00D266AB" w:rsidP="00830626">
      <w:pPr>
        <w:pStyle w:val="TealNoHeading"/>
      </w:pPr>
      <w:r w:rsidRPr="00D266AB">
        <w:t>SAY:</w:t>
      </w:r>
    </w:p>
    <w:p w14:paraId="52E8C33F" w14:textId="77777777" w:rsidR="00D266AB" w:rsidRPr="009B0A4A" w:rsidRDefault="00D266AB">
      <w:pPr>
        <w:pStyle w:val="SAYBullets"/>
      </w:pPr>
      <w:r w:rsidRPr="009B0A4A">
        <w:t>So let’s take a look at a couple</w:t>
      </w:r>
      <w:r w:rsidR="006475D0" w:rsidRPr="009B0A4A">
        <w:t xml:space="preserve"> of</w:t>
      </w:r>
      <w:r w:rsidRPr="009B0A4A">
        <w:t xml:space="preserve"> testimonials that are based on real events</w:t>
      </w:r>
      <w:r w:rsidR="006475D0" w:rsidRPr="009B0A4A">
        <w:t>.</w:t>
      </w:r>
      <w:r w:rsidRPr="009B0A4A">
        <w:t xml:space="preserve"> </w:t>
      </w:r>
    </w:p>
    <w:p w14:paraId="469730DC" w14:textId="15B35797" w:rsidR="00D266AB" w:rsidRPr="009B0A4A" w:rsidRDefault="00D97D6D">
      <w:pPr>
        <w:pStyle w:val="SAYBullets"/>
      </w:pPr>
      <w:r w:rsidRPr="009B0A4A">
        <w:t>An Air Force</w:t>
      </w:r>
      <w:r w:rsidR="00D266AB" w:rsidRPr="009B0A4A">
        <w:t xml:space="preserve"> </w:t>
      </w:r>
      <w:r w:rsidR="00B67FE0">
        <w:t>spouse</w:t>
      </w:r>
      <w:r w:rsidR="00D266AB" w:rsidRPr="009B0A4A">
        <w:t xml:space="preserve"> says:</w:t>
      </w:r>
    </w:p>
    <w:p w14:paraId="313A541F" w14:textId="77777777" w:rsidR="00D266AB" w:rsidRPr="009071BE" w:rsidRDefault="00D266AB" w:rsidP="009071BE">
      <w:pPr>
        <w:pStyle w:val="FirstOpenCircleTealBullets"/>
      </w:pPr>
      <w:r w:rsidRPr="009071BE">
        <w:rPr>
          <w:rStyle w:val="FirstOpenCircleTealBulletsChar"/>
        </w:rPr>
        <w:t>“We were arguing a lot and just not getting along. At the advice of a friend, I called Military OneSource and they referred us to the Building Healthy Relationships program. The consultant that worked with us gave us some great tools for how to address our issues. We also got to attend twelve non-medical counseling sessions. Those were key for us, because they really helped us improve our communication. Looking back at how things were then and how they are now, I feel much more confident</w:t>
      </w:r>
      <w:r w:rsidRPr="009071BE">
        <w:t xml:space="preserve"> about our relationship.”</w:t>
      </w:r>
    </w:p>
    <w:p w14:paraId="25B9E7D4" w14:textId="1C33F7E0" w:rsidR="00D266AB" w:rsidRPr="00D266AB" w:rsidRDefault="00D266AB">
      <w:pPr>
        <w:pStyle w:val="SAYBullets"/>
      </w:pPr>
      <w:r w:rsidRPr="00D266AB">
        <w:t xml:space="preserve">And an Army </w:t>
      </w:r>
      <w:r w:rsidR="00E62F81">
        <w:t xml:space="preserve">spouse </w:t>
      </w:r>
      <w:r w:rsidRPr="00D266AB">
        <w:t>says:</w:t>
      </w:r>
    </w:p>
    <w:p w14:paraId="67FF7D31" w14:textId="10B912D0" w:rsidR="00D266AB" w:rsidRPr="009071BE" w:rsidRDefault="00D266AB" w:rsidP="009071BE">
      <w:pPr>
        <w:pStyle w:val="FirstOpenCircleTealBullets"/>
        <w:rPr>
          <w:rStyle w:val="FirstOpenCircleTealBulletsChar"/>
        </w:rPr>
      </w:pPr>
      <w:r w:rsidRPr="009071BE">
        <w:rPr>
          <w:rStyle w:val="FirstOpenCircleTealBulletsChar"/>
        </w:rPr>
        <w:lastRenderedPageBreak/>
        <w:t xml:space="preserve">“My </w:t>
      </w:r>
      <w:r w:rsidR="00B67FE0">
        <w:rPr>
          <w:rStyle w:val="FirstOpenCircleTealBulletsChar"/>
        </w:rPr>
        <w:t>spouse</w:t>
      </w:r>
      <w:r w:rsidRPr="009071BE">
        <w:rPr>
          <w:rStyle w:val="FirstOpenCircleTealBulletsChar"/>
        </w:rPr>
        <w:t xml:space="preserve"> was nearing her retirement from the military and was very stressed about what to do next in her life. We called Military OneSource and learned about a </w:t>
      </w:r>
      <w:r w:rsidR="00D27E70" w:rsidRPr="009071BE">
        <w:rPr>
          <w:rStyle w:val="FirstOpenCircleTealBulletsChar"/>
        </w:rPr>
        <w:t>few programs for transitioning s</w:t>
      </w:r>
      <w:r w:rsidRPr="009071BE">
        <w:rPr>
          <w:rStyle w:val="FirstOpenCircleTealBulletsChar"/>
        </w:rPr>
        <w:t>ervice members. They also connected us with non-medical counseling. We haven’t gone through too many sessions yet, but I can see that she’s getting some perspective on all the changes and we’re getting along better. I think she’s feeling hopeful about her future and what lies ahead.”</w:t>
      </w:r>
    </w:p>
    <w:p w14:paraId="4F729E16" w14:textId="77777777" w:rsidR="00D266AB" w:rsidRPr="00D266AB" w:rsidRDefault="00D266AB" w:rsidP="0020058B">
      <w:pPr>
        <w:keepNext/>
        <w:spacing w:before="0" w:after="0"/>
        <w:ind w:left="1080"/>
        <w:contextualSpacing/>
        <w:rPr>
          <w:rFonts w:eastAsia="Times New Roman" w:cs="Times New Roman"/>
          <w:szCs w:val="24"/>
        </w:rPr>
      </w:pPr>
    </w:p>
    <w:p w14:paraId="7B27914C" w14:textId="77777777" w:rsidR="00D266AB" w:rsidRPr="00D266AB" w:rsidRDefault="005D7C1C" w:rsidP="00135202">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8A8EC31" wp14:editId="1379F057">
            <wp:extent cx="226463" cy="226463"/>
            <wp:effectExtent l="0" t="0" r="2540" b="2540"/>
            <wp:docPr id="106" name="Picture 10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9D151D">
        <w:rPr>
          <w:rFonts w:eastAsia="Times New Roman" w:cs="Times New Roman"/>
          <w:b/>
          <w:szCs w:val="24"/>
        </w:rPr>
        <w:t>TIP</w:t>
      </w:r>
      <w:r w:rsidR="00D266AB" w:rsidRPr="00D266AB">
        <w:rPr>
          <w:rFonts w:eastAsia="Times New Roman" w:cs="Times New Roman"/>
          <w:szCs w:val="24"/>
        </w:rPr>
        <w:t>: An</w:t>
      </w:r>
      <w:r w:rsidR="00D97D6D">
        <w:rPr>
          <w:rFonts w:eastAsia="Times New Roman" w:cs="Times New Roman"/>
          <w:szCs w:val="24"/>
        </w:rPr>
        <w:t>other</w:t>
      </w:r>
      <w:r w:rsidR="00D266AB" w:rsidRPr="00D266AB">
        <w:rPr>
          <w:rFonts w:eastAsia="Times New Roman" w:cs="Times New Roman"/>
          <w:szCs w:val="24"/>
        </w:rPr>
        <w:t xml:space="preserve"> option to build engagement is to ask </w:t>
      </w:r>
      <w:r w:rsidR="00D97D6D">
        <w:rPr>
          <w:rFonts w:eastAsia="Times New Roman" w:cs="Times New Roman"/>
          <w:szCs w:val="24"/>
        </w:rPr>
        <w:t xml:space="preserve">different </w:t>
      </w:r>
      <w:r w:rsidR="00D266AB" w:rsidRPr="00D266AB">
        <w:rPr>
          <w:rFonts w:eastAsia="Times New Roman" w:cs="Times New Roman"/>
          <w:szCs w:val="24"/>
        </w:rPr>
        <w:t>participants to read the two scenarios.</w:t>
      </w:r>
    </w:p>
    <w:p w14:paraId="37FE129C" w14:textId="77777777" w:rsidR="00D266AB" w:rsidRPr="00D266AB" w:rsidRDefault="00D266AB" w:rsidP="00D266AB">
      <w:pPr>
        <w:spacing w:before="0" w:after="0"/>
        <w:ind w:left="1080"/>
        <w:contextualSpacing/>
        <w:rPr>
          <w:rFonts w:eastAsia="Times New Roman" w:cs="Times New Roman"/>
          <w:szCs w:val="24"/>
        </w:rPr>
      </w:pPr>
    </w:p>
    <w:p w14:paraId="291CCA35" w14:textId="77777777" w:rsidR="00D266AB" w:rsidRPr="00D266AB" w:rsidRDefault="00D266AB" w:rsidP="00830626">
      <w:pPr>
        <w:pStyle w:val="TealNoHeading"/>
      </w:pPr>
      <w:r w:rsidRPr="00D266AB">
        <w:t>ASK:</w:t>
      </w:r>
    </w:p>
    <w:p w14:paraId="50861D6F" w14:textId="77777777" w:rsidR="00D266AB" w:rsidRPr="00D266AB" w:rsidRDefault="00D266AB">
      <w:pPr>
        <w:pStyle w:val="SAYBullets"/>
      </w:pPr>
      <w:r w:rsidRPr="00D266AB">
        <w:t xml:space="preserve">What </w:t>
      </w:r>
      <w:r w:rsidR="00587E20">
        <w:t>are your</w:t>
      </w:r>
      <w:r w:rsidRPr="00D266AB">
        <w:t xml:space="preserve"> takeaway</w:t>
      </w:r>
      <w:r w:rsidR="00587E20">
        <w:t>s</w:t>
      </w:r>
      <w:r w:rsidRPr="00D266AB">
        <w:t xml:space="preserve"> from these testimonials?</w:t>
      </w:r>
    </w:p>
    <w:p w14:paraId="4423FE6B" w14:textId="77777777" w:rsidR="00D266AB" w:rsidRPr="00F32224" w:rsidRDefault="00D266AB" w:rsidP="00D266AB">
      <w:pPr>
        <w:spacing w:before="0" w:after="0"/>
        <w:rPr>
          <w:rFonts w:eastAsia="Times New Roman" w:cstheme="majorBidi"/>
          <w:b/>
          <w:color w:val="139484"/>
          <w:szCs w:val="24"/>
        </w:rPr>
      </w:pPr>
    </w:p>
    <w:p w14:paraId="33E43992" w14:textId="77777777" w:rsidR="00F32224" w:rsidRPr="00D266AB" w:rsidRDefault="005D7C1C" w:rsidP="00F32224">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4805F998" wp14:editId="28451AB5">
            <wp:extent cx="226463" cy="226463"/>
            <wp:effectExtent l="0" t="0" r="2540" b="2540"/>
            <wp:docPr id="107" name="Picture 10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F32224" w:rsidRPr="009D151D">
        <w:rPr>
          <w:rFonts w:eastAsia="Times New Roman" w:cs="Times New Roman"/>
          <w:b/>
          <w:szCs w:val="24"/>
        </w:rPr>
        <w:t>TIP</w:t>
      </w:r>
      <w:r w:rsidR="00F32224" w:rsidRPr="00D266AB">
        <w:rPr>
          <w:rFonts w:eastAsia="Times New Roman" w:cs="Times New Roman"/>
          <w:szCs w:val="24"/>
        </w:rPr>
        <w:t xml:space="preserve">: </w:t>
      </w:r>
      <w:r w:rsidR="00F32224">
        <w:t xml:space="preserve">Try to steer the discussion towards positive takeaways about the </w:t>
      </w:r>
      <w:r w:rsidR="009C3C2E">
        <w:t>utility</w:t>
      </w:r>
      <w:r w:rsidR="00F32224">
        <w:t xml:space="preserve"> of reaching out for help.</w:t>
      </w:r>
    </w:p>
    <w:p w14:paraId="558162B1" w14:textId="77777777" w:rsidR="00F32224" w:rsidRPr="00D266AB" w:rsidRDefault="00F32224" w:rsidP="00F32224">
      <w:pPr>
        <w:spacing w:before="0" w:after="0"/>
        <w:ind w:left="720"/>
        <w:rPr>
          <w:rFonts w:eastAsia="Times New Roman" w:cstheme="majorBidi"/>
          <w:b/>
          <w:color w:val="139484"/>
          <w:sz w:val="28"/>
          <w:szCs w:val="24"/>
        </w:rPr>
      </w:pPr>
    </w:p>
    <w:p w14:paraId="5FB3F32B" w14:textId="77777777" w:rsidR="00D266AB" w:rsidRPr="00D266AB" w:rsidRDefault="00D266AB" w:rsidP="00D266AB">
      <w:r w:rsidRPr="00D266AB">
        <w:br w:type="page"/>
      </w:r>
    </w:p>
    <w:p w14:paraId="1584B4C8" w14:textId="77777777" w:rsidR="00D266AB" w:rsidRPr="009F02CA" w:rsidRDefault="00163FAF" w:rsidP="00F34219">
      <w:pPr>
        <w:pStyle w:val="SlideHeadings-Heading2"/>
      </w:pPr>
      <w:bookmarkStart w:id="555" w:name="_Toc66248874"/>
      <w:bookmarkStart w:id="556" w:name="_Toc70340130"/>
      <w:bookmarkStart w:id="557" w:name="_Toc70342539"/>
      <w:bookmarkStart w:id="558" w:name="_Toc70613699"/>
      <w:bookmarkStart w:id="559" w:name="_Toc70614148"/>
      <w:r>
        <w:lastRenderedPageBreak/>
        <w:t>SLIDE 12:</w:t>
      </w:r>
      <w:r w:rsidR="00C54DAB" w:rsidRPr="009F02CA">
        <w:t xml:space="preserve"> </w:t>
      </w:r>
      <w:bookmarkStart w:id="560" w:name="_Toc64987424"/>
      <w:r w:rsidR="00D266AB" w:rsidRPr="009F02CA">
        <w:t>Practice Call</w:t>
      </w:r>
      <w:bookmarkEnd w:id="555"/>
      <w:bookmarkEnd w:id="556"/>
      <w:bookmarkEnd w:id="557"/>
      <w:bookmarkEnd w:id="558"/>
      <w:bookmarkEnd w:id="559"/>
      <w:bookmarkEnd w:id="560"/>
    </w:p>
    <w:p w14:paraId="1F180F4F" w14:textId="1C0E79F8" w:rsidR="00D266AB" w:rsidRPr="00D266AB" w:rsidRDefault="00115219" w:rsidP="00D266AB">
      <w:pPr>
        <w:jc w:val="center"/>
      </w:pPr>
      <w:r w:rsidRPr="00115219">
        <w:rPr>
          <w:noProof/>
        </w:rPr>
        <w:drawing>
          <wp:inline distT="0" distB="0" distL="0" distR="0" wp14:anchorId="7BF35942" wp14:editId="5B4464EB">
            <wp:extent cx="4572638" cy="3429479"/>
            <wp:effectExtent l="19050" t="19050" r="18415" b="19050"/>
            <wp:docPr id="449" name="Picture 449" descr="Image of Slide 12, Practice Call&#10;at the top right there is an image of a woman on a cell phone.&#10;Beneath her it says &quot;Practice Making a Military OneSource Call&#10;What did you notice about the call?&#10;How would you feel about making a similar call if you were in that situation?&quot;&#10;&#10;On the right side is a man sitting with ih hand in his hair, looking at a cell phone. Beneath, it says&#10;&quot;Commit to Seeking Help in the Future&#10;Save these numbers in your phone:&#10;Military OneSource (with image of logo): 1-800-342-9647 and the website.&#10;Military/Veterans Crisis Line (with image of logo): 1-800-273-8255, Press 1&#10; and also the website.&#10;At the bottom, in a teal banner, it says&#10;&quot;When in need, use these resources and share them with your family members and military friends!&quot;&#10;" title="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79101B71" w14:textId="77777777" w:rsidR="00D266AB" w:rsidRPr="00D266AB" w:rsidRDefault="00D266AB" w:rsidP="00830626">
      <w:pPr>
        <w:pStyle w:val="TealNoHeading"/>
      </w:pPr>
      <w:r w:rsidRPr="00D266AB">
        <w:t>ANIMATIONS:</w:t>
      </w:r>
    </w:p>
    <w:p w14:paraId="79F9C4C5" w14:textId="159C7BA0" w:rsidR="00D266AB" w:rsidRPr="00D266AB" w:rsidRDefault="000E5F57" w:rsidP="00D266AB">
      <w:pPr>
        <w:spacing w:before="0" w:after="0"/>
        <w:contextualSpacing/>
        <w:rPr>
          <w:rFonts w:eastAsia="Times New Roman" w:cstheme="minorHAnsi"/>
          <w:szCs w:val="24"/>
        </w:rPr>
      </w:pPr>
      <w:r>
        <w:rPr>
          <w:rFonts w:eastAsia="Times New Roman" w:cstheme="minorHAnsi"/>
          <w:szCs w:val="24"/>
        </w:rPr>
        <w:t xml:space="preserve">This </w:t>
      </w:r>
      <w:r w:rsidR="00D266AB" w:rsidRPr="00D266AB">
        <w:rPr>
          <w:rFonts w:eastAsia="Times New Roman" w:cstheme="minorHAnsi"/>
          <w:szCs w:val="24"/>
        </w:rPr>
        <w:t xml:space="preserve">slide will </w:t>
      </w:r>
      <w:r>
        <w:rPr>
          <w:rFonts w:eastAsia="Times New Roman" w:cstheme="minorHAnsi"/>
          <w:szCs w:val="24"/>
        </w:rPr>
        <w:t xml:space="preserve">first </w:t>
      </w:r>
      <w:r w:rsidR="00D266AB" w:rsidRPr="00D266AB">
        <w:rPr>
          <w:rFonts w:eastAsia="Times New Roman" w:cstheme="minorHAnsi"/>
          <w:szCs w:val="24"/>
        </w:rPr>
        <w:t xml:space="preserve">appear with only the left section. </w:t>
      </w:r>
      <w:r w:rsidR="00226863">
        <w:t>You will then be cued</w:t>
      </w:r>
      <w:r w:rsidR="00226863">
        <w:rPr>
          <w:rFonts w:eastAsia="Times New Roman" w:cstheme="minorHAnsi"/>
          <w:szCs w:val="24"/>
        </w:rPr>
        <w:t xml:space="preserve"> </w:t>
      </w:r>
      <w:r>
        <w:rPr>
          <w:rFonts w:eastAsia="Times New Roman" w:cstheme="minorHAnsi"/>
          <w:szCs w:val="24"/>
        </w:rPr>
        <w:t>to</w:t>
      </w:r>
      <w:r w:rsidR="00D266AB" w:rsidRPr="00D266AB">
        <w:rPr>
          <w:rFonts w:eastAsia="Times New Roman" w:cstheme="minorHAnsi"/>
          <w:szCs w:val="24"/>
        </w:rPr>
        <w:t xml:space="preserve"> bring up the right section of the slide.</w:t>
      </w:r>
    </w:p>
    <w:p w14:paraId="7DFEAA2E" w14:textId="77777777" w:rsidR="00D266AB" w:rsidRPr="00D266AB" w:rsidRDefault="00D266AB" w:rsidP="00D266AB">
      <w:pPr>
        <w:spacing w:before="0" w:after="0"/>
        <w:ind w:left="720"/>
        <w:contextualSpacing/>
        <w:rPr>
          <w:rFonts w:eastAsia="Times New Roman" w:cstheme="minorHAnsi"/>
          <w:szCs w:val="24"/>
        </w:rPr>
      </w:pPr>
    </w:p>
    <w:p w14:paraId="2DD3A737" w14:textId="77777777" w:rsidR="00D266AB" w:rsidRPr="00D266AB" w:rsidRDefault="00D266AB" w:rsidP="00830626">
      <w:pPr>
        <w:pStyle w:val="TealNoHeading"/>
      </w:pPr>
      <w:r w:rsidRPr="00D266AB">
        <w:t>MATERIALS:</w:t>
      </w:r>
    </w:p>
    <w:p w14:paraId="2BC2B03D" w14:textId="311F1342" w:rsidR="009B16BA" w:rsidRPr="00D266AB" w:rsidRDefault="009B16BA" w:rsidP="009B16BA">
      <w:pPr>
        <w:spacing w:before="0" w:after="0"/>
        <w:contextualSpacing/>
        <w:rPr>
          <w:rFonts w:eastAsia="Times New Roman" w:cstheme="minorHAnsi"/>
          <w:szCs w:val="24"/>
        </w:rPr>
      </w:pPr>
      <w:r>
        <w:t>Room phone or facilitator’s cell</w:t>
      </w:r>
      <w:r w:rsidR="001E5376">
        <w:t>phone; participant cell</w:t>
      </w:r>
      <w:r>
        <w:t>phones</w:t>
      </w:r>
    </w:p>
    <w:p w14:paraId="66EFE408" w14:textId="77777777" w:rsidR="00D266AB" w:rsidRPr="00D266AB" w:rsidRDefault="00C0432F" w:rsidP="00D266AB">
      <w:pPr>
        <w:spacing w:before="0" w:after="0"/>
        <w:ind w:left="720"/>
        <w:contextualSpacing/>
        <w:rPr>
          <w:rFonts w:eastAsia="Times New Roman" w:cstheme="minorHAnsi"/>
          <w:szCs w:val="24"/>
        </w:rPr>
      </w:pPr>
      <w:r w:rsidRPr="00D266AB" w:rsidDel="00C0432F">
        <w:rPr>
          <w:rFonts w:eastAsia="Times New Roman" w:cstheme="minorHAnsi"/>
          <w:szCs w:val="24"/>
        </w:rPr>
        <w:t xml:space="preserve"> </w:t>
      </w:r>
    </w:p>
    <w:p w14:paraId="1C0BF8E0" w14:textId="77777777" w:rsidR="00D266AB" w:rsidRPr="00D266AB" w:rsidRDefault="00D266AB" w:rsidP="00830626">
      <w:pPr>
        <w:pStyle w:val="TealNoHeading"/>
      </w:pPr>
      <w:r w:rsidRPr="00D266AB">
        <w:t>MAIN DISCUSSION POINTS:</w:t>
      </w:r>
    </w:p>
    <w:p w14:paraId="1257676B"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3E2736A2" w14:textId="77777777" w:rsidR="00D266AB" w:rsidRPr="00D266AB" w:rsidRDefault="00D266AB" w:rsidP="00037897">
      <w:pPr>
        <w:numPr>
          <w:ilvl w:val="0"/>
          <w:numId w:val="35"/>
        </w:numPr>
        <w:spacing w:before="0" w:after="0"/>
        <w:contextualSpacing/>
        <w:rPr>
          <w:rFonts w:eastAsia="Times New Roman" w:cstheme="minorHAnsi"/>
          <w:szCs w:val="24"/>
        </w:rPr>
      </w:pPr>
      <w:r w:rsidRPr="00D266AB">
        <w:rPr>
          <w:rFonts w:eastAsia="Times New Roman" w:cstheme="minorHAnsi"/>
          <w:szCs w:val="24"/>
        </w:rPr>
        <w:t>Conduct a “Live” Practice Call to Military OneSource</w:t>
      </w:r>
    </w:p>
    <w:p w14:paraId="0167B8A0" w14:textId="77777777" w:rsidR="00D266AB" w:rsidRPr="00D266AB" w:rsidRDefault="00D266AB" w:rsidP="00037897">
      <w:pPr>
        <w:numPr>
          <w:ilvl w:val="0"/>
          <w:numId w:val="35"/>
        </w:numPr>
        <w:spacing w:before="0" w:after="0"/>
        <w:contextualSpacing/>
        <w:rPr>
          <w:rFonts w:eastAsia="Times New Roman" w:cstheme="minorHAnsi"/>
          <w:szCs w:val="24"/>
        </w:rPr>
      </w:pPr>
      <w:r w:rsidRPr="00D266AB">
        <w:rPr>
          <w:rFonts w:eastAsia="Times New Roman" w:cstheme="minorHAnsi"/>
          <w:szCs w:val="24"/>
        </w:rPr>
        <w:t>Ask for a Commitment to Use Military OneSource in the Future</w:t>
      </w:r>
    </w:p>
    <w:p w14:paraId="03228874" w14:textId="77777777" w:rsidR="00D266AB" w:rsidRPr="00D266AB" w:rsidRDefault="00D266AB" w:rsidP="00D266AB">
      <w:pPr>
        <w:spacing w:before="0" w:after="0"/>
        <w:ind w:left="1440"/>
        <w:contextualSpacing/>
        <w:rPr>
          <w:rFonts w:eastAsia="Times New Roman" w:cstheme="minorHAnsi"/>
          <w:szCs w:val="24"/>
        </w:rPr>
      </w:pPr>
    </w:p>
    <w:p w14:paraId="5ED971B4" w14:textId="77777777" w:rsidR="00D266AB" w:rsidRPr="00D266AB" w:rsidRDefault="00D266AB" w:rsidP="00830626">
      <w:pPr>
        <w:pStyle w:val="TealNoHeading"/>
      </w:pPr>
      <w:r w:rsidRPr="00D266AB">
        <w:t>SAMPLE TALKING POINTS:</w:t>
      </w:r>
    </w:p>
    <w:p w14:paraId="56EBE822" w14:textId="77777777" w:rsidR="00D266AB" w:rsidRDefault="00D266AB" w:rsidP="00135E8F">
      <w:pPr>
        <w:spacing w:before="0" w:after="0"/>
        <w:ind w:left="720"/>
        <w:contextualSpacing/>
        <w:jc w:val="right"/>
        <w:rPr>
          <w:rFonts w:eastAsia="Times New Roman" w:cs="Times New Roman"/>
          <w:b/>
          <w:szCs w:val="24"/>
        </w:rPr>
      </w:pPr>
      <w:r w:rsidRPr="00D266AB">
        <w:rPr>
          <w:rFonts w:eastAsia="Times New Roman" w:cs="Times New Roman"/>
          <w:b/>
          <w:szCs w:val="24"/>
        </w:rPr>
        <w:t>[Topic 1: Conduct a “Live” Practice Call to Military OneSource]</w:t>
      </w:r>
    </w:p>
    <w:p w14:paraId="3335347F" w14:textId="77777777" w:rsidR="00D266AB" w:rsidRPr="00D266AB" w:rsidRDefault="00D266AB" w:rsidP="00830626">
      <w:pPr>
        <w:pStyle w:val="TealNoHeading"/>
      </w:pPr>
      <w:r w:rsidRPr="00D266AB">
        <w:t>CUE:</w:t>
      </w:r>
    </w:p>
    <w:p w14:paraId="1B2BC54E" w14:textId="385FDE87" w:rsidR="00D266AB" w:rsidRPr="00D266AB" w:rsidRDefault="00D266AB" w:rsidP="001D05D6">
      <w:pPr>
        <w:spacing w:before="0" w:after="0"/>
        <w:rPr>
          <w:rFonts w:eastAsia="Calibri" w:cstheme="minorHAnsi"/>
          <w:color w:val="000000"/>
        </w:rPr>
      </w:pPr>
      <w:r w:rsidRPr="00D266AB">
        <w:rPr>
          <w:rFonts w:eastAsia="Calibri" w:cstheme="minorHAnsi"/>
          <w:color w:val="000000"/>
        </w:rPr>
        <w:t xml:space="preserve">Click to </w:t>
      </w:r>
      <w:r w:rsidR="00C76B01">
        <w:rPr>
          <w:rFonts w:eastAsia="Calibri" w:cstheme="minorHAnsi"/>
          <w:color w:val="000000"/>
        </w:rPr>
        <w:t>advance</w:t>
      </w:r>
      <w:r w:rsidR="00C76B01" w:rsidRPr="00D266AB">
        <w:rPr>
          <w:rFonts w:eastAsia="Calibri" w:cstheme="minorHAnsi"/>
          <w:color w:val="000000"/>
        </w:rPr>
        <w:t xml:space="preserve"> </w:t>
      </w:r>
      <w:r w:rsidRPr="00D266AB">
        <w:rPr>
          <w:rFonts w:eastAsia="Calibri" w:cstheme="minorHAnsi"/>
          <w:color w:val="000000"/>
        </w:rPr>
        <w:t>the left section of the slide.</w:t>
      </w:r>
    </w:p>
    <w:p w14:paraId="793CFAA7" w14:textId="77777777" w:rsidR="00926337" w:rsidRPr="00D266AB" w:rsidRDefault="00926337" w:rsidP="001D05D6">
      <w:pPr>
        <w:spacing w:before="0" w:after="0"/>
        <w:rPr>
          <w:rFonts w:eastAsia="Calibri" w:cstheme="minorHAnsi"/>
          <w:color w:val="000000"/>
        </w:rPr>
      </w:pPr>
    </w:p>
    <w:p w14:paraId="3368D726" w14:textId="77777777" w:rsidR="00D266AB" w:rsidRPr="00D266AB" w:rsidRDefault="00D266AB" w:rsidP="00830626">
      <w:pPr>
        <w:pStyle w:val="TealNoHeading"/>
      </w:pPr>
      <w:r w:rsidRPr="00D266AB">
        <w:t>SAY:</w:t>
      </w:r>
    </w:p>
    <w:p w14:paraId="581297A8" w14:textId="77777777" w:rsidR="00D266AB" w:rsidRDefault="00D266AB">
      <w:pPr>
        <w:pStyle w:val="SAYBullets"/>
      </w:pPr>
      <w:r w:rsidRPr="00D266AB">
        <w:t xml:space="preserve">Now I’d like to demonstrate how easy it is to actually call Military OneSource! </w:t>
      </w:r>
    </w:p>
    <w:p w14:paraId="5C50F37A" w14:textId="77777777" w:rsidR="00C10F90" w:rsidRPr="00D266AB" w:rsidRDefault="00C10F90" w:rsidP="00C10F90">
      <w:pPr>
        <w:spacing w:before="0" w:after="0"/>
        <w:ind w:left="360"/>
        <w:contextualSpacing/>
        <w:rPr>
          <w:rFonts w:cstheme="minorHAnsi"/>
        </w:rPr>
      </w:pPr>
    </w:p>
    <w:p w14:paraId="28997B4B" w14:textId="77777777" w:rsidR="00D266AB" w:rsidRPr="00D266AB" w:rsidRDefault="00257F06" w:rsidP="00830626">
      <w:pPr>
        <w:pStyle w:val="TealNoHeading"/>
      </w:pPr>
      <w:r>
        <w:t>ASK</w:t>
      </w:r>
      <w:r w:rsidR="00D266AB" w:rsidRPr="00D266AB">
        <w:t>:</w:t>
      </w:r>
    </w:p>
    <w:p w14:paraId="231BBC46" w14:textId="77777777" w:rsidR="00D266AB" w:rsidRPr="00D266AB" w:rsidRDefault="00D266AB">
      <w:pPr>
        <w:pStyle w:val="SAYBullets"/>
      </w:pPr>
      <w:r w:rsidRPr="00D266AB">
        <w:t xml:space="preserve">Could I have a volunteer who will help me make the call? </w:t>
      </w:r>
    </w:p>
    <w:p w14:paraId="7A127C9A" w14:textId="77777777" w:rsidR="00257F06" w:rsidRPr="00830626" w:rsidRDefault="00257F06" w:rsidP="00830626">
      <w:pPr>
        <w:pStyle w:val="TealNoHeading"/>
      </w:pPr>
      <w:r w:rsidRPr="00830626">
        <w:lastRenderedPageBreak/>
        <w:t>SAY:</w:t>
      </w:r>
    </w:p>
    <w:p w14:paraId="32432279" w14:textId="44B36226" w:rsidR="00D266AB" w:rsidRDefault="00D266AB">
      <w:pPr>
        <w:pStyle w:val="SAYBullets"/>
      </w:pPr>
      <w:r w:rsidRPr="00D266AB">
        <w:t>Here</w:t>
      </w:r>
      <w:r w:rsidR="006475D0">
        <w:t>’s</w:t>
      </w:r>
      <w:r w:rsidRPr="00D266AB">
        <w:t xml:space="preserve"> how it’s going to work. We</w:t>
      </w:r>
      <w:r w:rsidR="006475D0">
        <w:t>’re</w:t>
      </w:r>
      <w:r w:rsidRPr="00D266AB">
        <w:t xml:space="preserve"> going to pick an issue to call about as a group. We won’t give out any personal details, and we</w:t>
      </w:r>
      <w:r w:rsidR="001970E0">
        <w:t>’ll</w:t>
      </w:r>
      <w:r w:rsidRPr="00D266AB">
        <w:t xml:space="preserve"> work through the call together</w:t>
      </w:r>
      <w:r w:rsidR="00C052B5">
        <w:t>,</w:t>
      </w:r>
      <w:r w:rsidRPr="00D266AB">
        <w:t xml:space="preserve"> step by step</w:t>
      </w:r>
      <w:r w:rsidR="00C052B5">
        <w:t>,</w:t>
      </w:r>
      <w:r w:rsidRPr="00D266AB">
        <w:t xml:space="preserve"> just to see what sort of support Military OneSource could offer with the issue we picked. Any takers?</w:t>
      </w:r>
    </w:p>
    <w:p w14:paraId="548E3F9E" w14:textId="77777777" w:rsidR="00257F06" w:rsidRPr="00D266AB" w:rsidRDefault="00257F06" w:rsidP="005774E1">
      <w:pPr>
        <w:spacing w:before="0" w:after="0"/>
        <w:ind w:left="720"/>
        <w:contextualSpacing/>
        <w:rPr>
          <w:rFonts w:cstheme="minorHAnsi"/>
        </w:rPr>
      </w:pPr>
    </w:p>
    <w:p w14:paraId="702B6B0F" w14:textId="3EDFD5EA" w:rsidR="00D266AB" w:rsidRPr="00D266AB" w:rsidRDefault="005D7C1C" w:rsidP="009E63F0">
      <w:pPr>
        <w:tabs>
          <w:tab w:val="left" w:pos="1200"/>
        </w:tabs>
        <w:spacing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479ACE8A" wp14:editId="18F262B2">
            <wp:extent cx="226463" cy="226463"/>
            <wp:effectExtent l="0" t="0" r="2540" b="2540"/>
            <wp:docPr id="108" name="Picture 108"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Once you have facilitated a few REACH</w:t>
      </w:r>
      <w:r w:rsidR="006C7FAC" w:rsidRPr="00A575A8">
        <w:rPr>
          <w:rFonts w:ascii="Calibri" w:eastAsia="Calibri" w:hAnsi="Calibri" w:cs="Times New Roman"/>
          <w:szCs w:val="24"/>
        </w:rPr>
        <w:t>—</w:t>
      </w:r>
      <w:r w:rsidR="00931EC5">
        <w:rPr>
          <w:rFonts w:eastAsia="Times New Roman" w:cstheme="minorHAnsi"/>
          <w:szCs w:val="24"/>
        </w:rPr>
        <w:t>S</w:t>
      </w:r>
      <w:r w:rsidR="00D266AB" w:rsidRPr="00D266AB">
        <w:rPr>
          <w:rFonts w:eastAsia="Times New Roman" w:cstheme="minorHAnsi"/>
          <w:szCs w:val="24"/>
        </w:rPr>
        <w:t xml:space="preserve"> sessions and know what to expect, feel free to change </w:t>
      </w:r>
      <w:r w:rsidR="00C75B44">
        <w:rPr>
          <w:rFonts w:eastAsia="Times New Roman" w:cstheme="minorHAnsi"/>
          <w:szCs w:val="24"/>
        </w:rPr>
        <w:t xml:space="preserve">the format of </w:t>
      </w:r>
      <w:r w:rsidR="00D266AB" w:rsidRPr="00D266AB">
        <w:rPr>
          <w:rFonts w:eastAsia="Times New Roman" w:cstheme="minorHAnsi"/>
          <w:szCs w:val="24"/>
        </w:rPr>
        <w:t xml:space="preserve">this activity from a large group call into one where participants make </w:t>
      </w:r>
      <w:r w:rsidR="00D97D6D">
        <w:rPr>
          <w:rFonts w:eastAsia="Times New Roman" w:cstheme="minorHAnsi"/>
          <w:szCs w:val="24"/>
        </w:rPr>
        <w:t xml:space="preserve">the </w:t>
      </w:r>
      <w:r w:rsidR="00D266AB" w:rsidRPr="00D266AB">
        <w:rPr>
          <w:rFonts w:eastAsia="Times New Roman" w:cstheme="minorHAnsi"/>
          <w:szCs w:val="24"/>
        </w:rPr>
        <w:t>calls in pairs. You can check in with each pair during the calls to ensure things are going well. If they need your help with guiding the call, feel free to assist.</w:t>
      </w:r>
    </w:p>
    <w:p w14:paraId="4CB71669" w14:textId="77777777" w:rsidR="00D266AB" w:rsidRPr="00D266AB" w:rsidRDefault="00D266AB" w:rsidP="00D266AB">
      <w:pPr>
        <w:spacing w:before="0" w:after="0"/>
        <w:ind w:left="720"/>
        <w:contextualSpacing/>
        <w:rPr>
          <w:rFonts w:eastAsia="Times New Roman" w:cs="Times New Roman"/>
          <w:szCs w:val="24"/>
        </w:rPr>
      </w:pPr>
    </w:p>
    <w:p w14:paraId="26E38CA4" w14:textId="77777777" w:rsidR="00D266AB" w:rsidRPr="00830626" w:rsidRDefault="00D266AB" w:rsidP="00830626">
      <w:pPr>
        <w:pStyle w:val="TealNoHeading"/>
      </w:pPr>
      <w:r w:rsidRPr="00830626">
        <w:t>CUE:</w:t>
      </w:r>
    </w:p>
    <w:p w14:paraId="029748E6" w14:textId="77777777" w:rsidR="00D266AB" w:rsidRPr="00D266AB" w:rsidRDefault="001970E0" w:rsidP="001D05D6">
      <w:pPr>
        <w:spacing w:before="0" w:after="0"/>
      </w:pPr>
      <w:r>
        <w:t>I</w:t>
      </w:r>
      <w:r w:rsidR="00D266AB" w:rsidRPr="00D266AB">
        <w:t xml:space="preserve">f </w:t>
      </w:r>
      <w:r>
        <w:t xml:space="preserve">no </w:t>
      </w:r>
      <w:r w:rsidR="00D266AB" w:rsidRPr="00D266AB">
        <w:t xml:space="preserve">one volunteers, pick someone who you think will feel comfortable making the call in front of the group. You </w:t>
      </w:r>
      <w:r>
        <w:t>could</w:t>
      </w:r>
      <w:r w:rsidR="00D266AB" w:rsidRPr="00D266AB">
        <w:t xml:space="preserve"> also make the call by yourself.</w:t>
      </w:r>
    </w:p>
    <w:p w14:paraId="00D44074" w14:textId="77777777" w:rsidR="000D0085" w:rsidRPr="00D266AB" w:rsidRDefault="000D0085" w:rsidP="001D05D6">
      <w:pPr>
        <w:spacing w:before="0" w:after="0"/>
      </w:pPr>
    </w:p>
    <w:p w14:paraId="69B94BA7" w14:textId="77777777" w:rsidR="00D266AB" w:rsidRPr="00830626" w:rsidRDefault="00D266AB" w:rsidP="00830626">
      <w:pPr>
        <w:pStyle w:val="TealNoHeading"/>
      </w:pPr>
      <w:r w:rsidRPr="00830626">
        <w:t>SAY:</w:t>
      </w:r>
    </w:p>
    <w:p w14:paraId="04982846" w14:textId="77777777" w:rsidR="00D266AB" w:rsidRPr="00633698" w:rsidRDefault="00D266AB">
      <w:pPr>
        <w:pStyle w:val="SAYBullets"/>
      </w:pPr>
      <w:r w:rsidRPr="00633698">
        <w:t>Thank you for volunteering</w:t>
      </w:r>
      <w:r w:rsidR="001970E0" w:rsidRPr="00633698">
        <w:t>,</w:t>
      </w:r>
      <w:r w:rsidRPr="00633698">
        <w:t xml:space="preserve"> [name of participant]. </w:t>
      </w:r>
      <w:r w:rsidR="001970E0" w:rsidRPr="00633698">
        <w:t>Let’s</w:t>
      </w:r>
      <w:r w:rsidRPr="00633698">
        <w:t xml:space="preserve"> </w:t>
      </w:r>
      <w:r w:rsidR="001970E0" w:rsidRPr="00633698">
        <w:t>pick an</w:t>
      </w:r>
      <w:r w:rsidRPr="00633698">
        <w:t xml:space="preserve"> issue </w:t>
      </w:r>
      <w:r w:rsidR="001970E0" w:rsidRPr="00633698">
        <w:t>to</w:t>
      </w:r>
      <w:r w:rsidRPr="00633698">
        <w:t xml:space="preserve"> call about.</w:t>
      </w:r>
    </w:p>
    <w:p w14:paraId="5C4DA74C" w14:textId="77777777" w:rsidR="00257F06" w:rsidRPr="00D266AB" w:rsidRDefault="00257F06" w:rsidP="00045FD1">
      <w:pPr>
        <w:spacing w:before="0" w:after="0"/>
        <w:contextualSpacing/>
        <w:rPr>
          <w:rFonts w:eastAsia="Times New Roman" w:cs="Times New Roman"/>
          <w:szCs w:val="24"/>
        </w:rPr>
      </w:pPr>
    </w:p>
    <w:p w14:paraId="2A17EC59" w14:textId="77777777" w:rsidR="00D266AB" w:rsidRDefault="005D7C1C" w:rsidP="007F385C">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25C102FC" wp14:editId="789C397D">
            <wp:extent cx="226463" cy="226463"/>
            <wp:effectExtent l="0" t="0" r="2540" b="2540"/>
            <wp:docPr id="109" name="Picture 10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1970E0" w:rsidRPr="00D266AB">
        <w:rPr>
          <w:rFonts w:eastAsia="Times New Roman" w:cstheme="minorHAnsi"/>
          <w:szCs w:val="24"/>
        </w:rPr>
        <w:t xml:space="preserve">If </w:t>
      </w:r>
      <w:r w:rsidR="001970E0">
        <w:rPr>
          <w:rFonts w:eastAsia="Times New Roman" w:cstheme="minorHAnsi"/>
          <w:szCs w:val="24"/>
        </w:rPr>
        <w:t>participants don’t</w:t>
      </w:r>
      <w:r w:rsidR="001970E0" w:rsidRPr="00D266AB">
        <w:rPr>
          <w:rFonts w:eastAsia="Times New Roman" w:cstheme="minorHAnsi"/>
          <w:szCs w:val="24"/>
        </w:rPr>
        <w:t xml:space="preserve"> </w:t>
      </w:r>
      <w:r w:rsidR="001970E0">
        <w:rPr>
          <w:rFonts w:eastAsia="Times New Roman" w:cstheme="minorHAnsi"/>
          <w:szCs w:val="24"/>
        </w:rPr>
        <w:t>suggest</w:t>
      </w:r>
      <w:r w:rsidR="001970E0" w:rsidRPr="00D266AB">
        <w:rPr>
          <w:rFonts w:eastAsia="Times New Roman" w:cstheme="minorHAnsi"/>
          <w:szCs w:val="24"/>
        </w:rPr>
        <w:t xml:space="preserve"> specific topic</w:t>
      </w:r>
      <w:r w:rsidR="001970E0">
        <w:rPr>
          <w:rFonts w:eastAsia="Times New Roman" w:cstheme="minorHAnsi"/>
          <w:szCs w:val="24"/>
        </w:rPr>
        <w:t>s</w:t>
      </w:r>
      <w:r w:rsidR="001970E0" w:rsidRPr="00D266AB">
        <w:rPr>
          <w:rFonts w:eastAsia="Times New Roman" w:cstheme="minorHAnsi"/>
          <w:szCs w:val="24"/>
        </w:rPr>
        <w:t>, suggest</w:t>
      </w:r>
      <w:r w:rsidR="001970E0">
        <w:rPr>
          <w:rFonts w:eastAsia="Times New Roman" w:cstheme="minorHAnsi"/>
          <w:szCs w:val="24"/>
        </w:rPr>
        <w:t xml:space="preserve"> calling about</w:t>
      </w:r>
      <w:r w:rsidR="001970E0" w:rsidRPr="00D266AB">
        <w:rPr>
          <w:rFonts w:eastAsia="Times New Roman" w:cstheme="minorHAnsi"/>
          <w:szCs w:val="24"/>
        </w:rPr>
        <w:t xml:space="preserve"> help with managing a long-distance relationship</w:t>
      </w:r>
      <w:r w:rsidR="001970E0">
        <w:rPr>
          <w:rFonts w:eastAsia="Times New Roman" w:cstheme="minorHAnsi"/>
          <w:szCs w:val="24"/>
        </w:rPr>
        <w:t xml:space="preserve"> or feeling stressed at work</w:t>
      </w:r>
      <w:r w:rsidR="001970E0" w:rsidRPr="00D266AB">
        <w:rPr>
          <w:rFonts w:eastAsia="Times New Roman" w:cstheme="minorHAnsi"/>
          <w:szCs w:val="24"/>
        </w:rPr>
        <w:t xml:space="preserve">. If </w:t>
      </w:r>
      <w:r w:rsidR="001970E0">
        <w:rPr>
          <w:rFonts w:eastAsia="Times New Roman" w:cstheme="minorHAnsi"/>
          <w:szCs w:val="24"/>
        </w:rPr>
        <w:t>participants make several suggestions</w:t>
      </w:r>
      <w:r w:rsidR="001970E0" w:rsidRPr="00D266AB">
        <w:rPr>
          <w:rFonts w:eastAsia="Times New Roman" w:cstheme="minorHAnsi"/>
          <w:szCs w:val="24"/>
        </w:rPr>
        <w:t>, select the most appropriate and least contentious one.</w:t>
      </w:r>
      <w:r w:rsidR="00102851">
        <w:rPr>
          <w:rFonts w:eastAsia="Times New Roman" w:cstheme="minorHAnsi"/>
          <w:szCs w:val="24"/>
        </w:rPr>
        <w:t xml:space="preserve"> As an alternative, if participants can’t decide on a topic, feel free to suggest one that came up earlier in the discussion.</w:t>
      </w:r>
    </w:p>
    <w:p w14:paraId="72D2CEB9" w14:textId="77777777" w:rsidR="00257F06" w:rsidRPr="00D266AB" w:rsidRDefault="00257F06" w:rsidP="005774E1">
      <w:pPr>
        <w:spacing w:after="0"/>
        <w:contextualSpacing/>
        <w:rPr>
          <w:rFonts w:eastAsia="Times New Roman" w:cstheme="minorHAnsi"/>
          <w:szCs w:val="24"/>
        </w:rPr>
      </w:pPr>
    </w:p>
    <w:p w14:paraId="1C51787C" w14:textId="77777777" w:rsidR="00D266AB" w:rsidRPr="00830626" w:rsidRDefault="00D266AB" w:rsidP="00830626">
      <w:pPr>
        <w:pStyle w:val="TealNoHeading"/>
      </w:pPr>
      <w:r w:rsidRPr="00830626">
        <w:t>CUE:</w:t>
      </w:r>
    </w:p>
    <w:p w14:paraId="7C87E876" w14:textId="1ED214E2" w:rsidR="00257F06" w:rsidRDefault="00D266AB" w:rsidP="00D266AB">
      <w:pPr>
        <w:spacing w:before="0"/>
        <w:contextualSpacing/>
      </w:pPr>
      <w:r w:rsidRPr="00D266AB">
        <w:rPr>
          <w:rFonts w:cstheme="minorHAnsi"/>
        </w:rPr>
        <w:t xml:space="preserve">Once you decide on a topic as a group, help the spouse make the call to Military OneSource using the speakerphone on the room phone. Aim for the call to take no more than 5 minutes. </w:t>
      </w:r>
      <w:r w:rsidR="001970E0">
        <w:t>I</w:t>
      </w:r>
      <w:r w:rsidRPr="00D266AB">
        <w:t>dentify yourself at the beginning of the call as the “REACH</w:t>
      </w:r>
      <w:r w:rsidR="006C7FAC" w:rsidRPr="00A575A8">
        <w:rPr>
          <w:rFonts w:ascii="Calibri" w:eastAsia="Calibri" w:hAnsi="Calibri" w:cs="Times New Roman"/>
          <w:szCs w:val="24"/>
        </w:rPr>
        <w:t>—</w:t>
      </w:r>
      <w:r w:rsidRPr="00D266AB">
        <w:t>S session facilitator” and introduce the spouse. Let the Military OneSource triage consultant know that you</w:t>
      </w:r>
      <w:r w:rsidR="001970E0">
        <w:t>’re</w:t>
      </w:r>
      <w:r w:rsidRPr="00D266AB">
        <w:t xml:space="preserve"> making this call in front of a group and that you would like to skip through the collection of demographics and go straight to the issue you</w:t>
      </w:r>
      <w:r w:rsidR="001970E0">
        <w:t>’re</w:t>
      </w:r>
      <w:r w:rsidRPr="00D266AB">
        <w:t xml:space="preserve"> calling about. If the room does</w:t>
      </w:r>
      <w:r w:rsidR="001970E0">
        <w:t>n’t</w:t>
      </w:r>
      <w:r w:rsidRPr="00D266AB">
        <w:t xml:space="preserve"> have a phone or it</w:t>
      </w:r>
      <w:r w:rsidR="001E127F">
        <w:t>’s</w:t>
      </w:r>
      <w:r w:rsidR="001970E0">
        <w:t xml:space="preserve"> not working</w:t>
      </w:r>
      <w:r w:rsidRPr="00D266AB">
        <w:t>, make the call using the speaker</w:t>
      </w:r>
      <w:r w:rsidR="001970E0">
        <w:t xml:space="preserve"> option</w:t>
      </w:r>
      <w:r w:rsidR="001E5376">
        <w:t xml:space="preserve"> on your cell</w:t>
      </w:r>
      <w:r w:rsidRPr="00D266AB">
        <w:t>phone.</w:t>
      </w:r>
    </w:p>
    <w:p w14:paraId="04EDF8A6" w14:textId="77777777" w:rsidR="00257F06" w:rsidRPr="00370303" w:rsidRDefault="00257F06" w:rsidP="00D266AB">
      <w:pPr>
        <w:spacing w:before="0"/>
        <w:contextualSpacing/>
      </w:pPr>
    </w:p>
    <w:p w14:paraId="38689C7F" w14:textId="7DD6468A" w:rsidR="00633698" w:rsidRDefault="005D7C1C" w:rsidP="00C54DAB">
      <w:pPr>
        <w:ind w:left="720"/>
        <w:jc w:val="both"/>
      </w:pPr>
      <w:r w:rsidRPr="00D266AB">
        <w:rPr>
          <w:rFonts w:ascii="Calibri" w:eastAsia="Calibri" w:hAnsi="Calibri" w:cs="Calibri"/>
          <w:b/>
          <w:noProof/>
          <w:color w:val="7030A0"/>
          <w:sz w:val="28"/>
          <w:szCs w:val="24"/>
        </w:rPr>
        <w:drawing>
          <wp:inline distT="0" distB="0" distL="0" distR="0" wp14:anchorId="1C56563D" wp14:editId="3737364E">
            <wp:extent cx="226463" cy="226463"/>
            <wp:effectExtent l="0" t="0" r="2540" b="2540"/>
            <wp:docPr id="110" name="Picture 11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E86AE5" w:rsidRPr="00D266AB">
        <w:rPr>
          <w:rFonts w:cstheme="minorHAnsi"/>
          <w:b/>
        </w:rPr>
        <w:t>TIP:</w:t>
      </w:r>
      <w:r w:rsidR="00E86AE5" w:rsidRPr="00D266AB">
        <w:rPr>
          <w:rFonts w:cstheme="minorHAnsi"/>
        </w:rPr>
        <w:t xml:space="preserve"> </w:t>
      </w:r>
      <w:r w:rsidR="00E86AE5" w:rsidRPr="00D266AB">
        <w:t>Remember that Military OneSource can provide support for non-medical issues</w:t>
      </w:r>
      <w:r w:rsidR="00686976">
        <w:t>,</w:t>
      </w:r>
      <w:r w:rsidR="00E86AE5" w:rsidRPr="00D266AB">
        <w:t xml:space="preserve"> such as stress, relationship problems, workplace challenges </w:t>
      </w:r>
      <w:r w:rsidR="001970E0">
        <w:t xml:space="preserve">and </w:t>
      </w:r>
      <w:r w:rsidR="00E86AE5" w:rsidRPr="00D266AB">
        <w:t xml:space="preserve">financial concerns. The practice calls should focus on those types of </w:t>
      </w:r>
      <w:r w:rsidR="00102851">
        <w:t>issue</w:t>
      </w:r>
      <w:r w:rsidR="00102851" w:rsidRPr="00D266AB">
        <w:t>s</w:t>
      </w:r>
      <w:r w:rsidR="00E86AE5" w:rsidRPr="00D266AB">
        <w:t xml:space="preserve">. </w:t>
      </w:r>
      <w:r w:rsidR="001970E0">
        <w:t>Don’t</w:t>
      </w:r>
      <w:r w:rsidR="00E86AE5" w:rsidRPr="00D266AB">
        <w:t xml:space="preserve"> use examples that are more likely to require therapy or medication to treat</w:t>
      </w:r>
      <w:r w:rsidR="00686976">
        <w:t>,</w:t>
      </w:r>
      <w:r w:rsidR="001970E0">
        <w:t xml:space="preserve"> such as</w:t>
      </w:r>
      <w:r w:rsidR="00E86AE5" w:rsidRPr="00D266AB">
        <w:t xml:space="preserve"> depression, anxiety attacks, </w:t>
      </w:r>
      <w:r w:rsidR="009A3B15">
        <w:t>PTS</w:t>
      </w:r>
      <w:r w:rsidR="00E86AE5" w:rsidRPr="00D266AB">
        <w:t xml:space="preserve"> or substance abuse. </w:t>
      </w:r>
      <w:r w:rsidR="00395BC2">
        <w:t>Because the call center may have a duty to warn, a</w:t>
      </w:r>
      <w:r w:rsidR="00E86AE5" w:rsidRPr="00D266AB">
        <w:t>void making calls about legal matters</w:t>
      </w:r>
      <w:r w:rsidR="00686976">
        <w:t>,</w:t>
      </w:r>
      <w:r w:rsidR="001970E0">
        <w:t xml:space="preserve"> such as drunk driving offenses</w:t>
      </w:r>
      <w:r w:rsidR="00E86AE5" w:rsidRPr="00D266AB">
        <w:t>.</w:t>
      </w:r>
      <w:r w:rsidR="00633698">
        <w:br w:type="page"/>
      </w:r>
    </w:p>
    <w:p w14:paraId="204883B6" w14:textId="77777777" w:rsidR="00257F06" w:rsidRDefault="00257F06" w:rsidP="00257F06">
      <w:pPr>
        <w:ind w:firstLine="360"/>
        <w:jc w:val="center"/>
        <w:rPr>
          <w:b/>
          <w:i/>
        </w:rPr>
      </w:pPr>
      <w:r>
        <w:rPr>
          <w:b/>
        </w:rPr>
        <w:lastRenderedPageBreak/>
        <w:t xml:space="preserve">Example Practice Call </w:t>
      </w:r>
      <w:r w:rsidRPr="00A50CAF">
        <w:rPr>
          <w:b/>
          <w:i/>
        </w:rPr>
        <w:t>(simplified)</w:t>
      </w:r>
    </w:p>
    <w:p w14:paraId="18F1B336" w14:textId="1B34F4BE" w:rsidR="00257F06" w:rsidRPr="0047337F" w:rsidRDefault="00257F06" w:rsidP="00257F06">
      <w:r>
        <w:t>Below is an example of how a typical call might go</w:t>
      </w:r>
      <w:r w:rsidR="00395BC2">
        <w:t>.</w:t>
      </w:r>
      <w:r>
        <w:t xml:space="preserve"> </w:t>
      </w:r>
      <w:r w:rsidR="00395BC2">
        <w:t>P</w:t>
      </w:r>
      <w:r>
        <w:t xml:space="preserve">lease review it </w:t>
      </w:r>
      <w:r w:rsidR="001D5B07">
        <w:t>ahead of time</w:t>
      </w:r>
      <w:r>
        <w:t>. Be familiar with the script, but don’t read it verbatim during the call</w:t>
      </w:r>
      <w:r w:rsidR="001E127F">
        <w:t xml:space="preserve">. </w:t>
      </w:r>
      <w:r w:rsidR="00E03729">
        <w:t xml:space="preserve">Also, be sure to modify what you say to focus on the issue your group selected. </w:t>
      </w:r>
      <w:r w:rsidR="001E127F">
        <w:t>Y</w:t>
      </w:r>
      <w:r>
        <w:t>ou want the conversation to flow naturally. In the example below, you are the “Caller</w:t>
      </w:r>
      <w:r w:rsidR="001C41E4">
        <w:t>.</w:t>
      </w:r>
      <w:r w:rsidR="00DF7932">
        <w:t>”</w:t>
      </w:r>
      <w:r>
        <w:t xml:space="preserve"> This is a simplified example of how the conversation might flow and what questions you may be asked by the triage consultant. Feel free to provide your own name and phone number or make up a fictional one.</w:t>
      </w:r>
    </w:p>
    <w:p w14:paraId="0B74ED25" w14:textId="77777777" w:rsidR="00257F06" w:rsidRDefault="00257F06" w:rsidP="00257F06">
      <w:pPr>
        <w:ind w:left="360"/>
      </w:pPr>
      <w:r w:rsidRPr="00E84716">
        <w:rPr>
          <w:b/>
        </w:rPr>
        <w:t>Caller</w:t>
      </w:r>
      <w:r w:rsidRPr="00C7677B">
        <w:t>: Hi, I</w:t>
      </w:r>
      <w:r w:rsidR="003727D1">
        <w:t>’</w:t>
      </w:r>
      <w:r w:rsidRPr="00C7677B">
        <w:t xml:space="preserve">m calling because I heard you might be able to help me with a problem </w:t>
      </w:r>
      <w:r w:rsidR="004651BC">
        <w:t>we’re</w:t>
      </w:r>
      <w:r w:rsidR="002029D8">
        <w:t xml:space="preserve"> </w:t>
      </w:r>
      <w:r w:rsidRPr="00C7677B">
        <w:t xml:space="preserve">having at </w:t>
      </w:r>
      <w:r>
        <w:t>home</w:t>
      </w:r>
      <w:r w:rsidRPr="00C7677B">
        <w:t>.</w:t>
      </w:r>
    </w:p>
    <w:p w14:paraId="1FBA65B5" w14:textId="77777777" w:rsidR="00257F06" w:rsidRDefault="00257F06" w:rsidP="00257F06">
      <w:pPr>
        <w:ind w:firstLine="360"/>
      </w:pPr>
      <w:r w:rsidRPr="00A50CAF">
        <w:rPr>
          <w:u w:val="single"/>
        </w:rPr>
        <w:t>Military OneSource:</w:t>
      </w:r>
      <w:r w:rsidRPr="00C7677B">
        <w:t xml:space="preserve"> Hi, </w:t>
      </w:r>
      <w:r>
        <w:t>c</w:t>
      </w:r>
      <w:r w:rsidRPr="00C7677B">
        <w:t>an I get your name and a number to reach you in case we lose contact?</w:t>
      </w:r>
    </w:p>
    <w:p w14:paraId="4CDC8C3F" w14:textId="77777777" w:rsidR="00257F06" w:rsidRDefault="00257F06" w:rsidP="00257F06">
      <w:pPr>
        <w:ind w:left="360"/>
      </w:pPr>
      <w:r w:rsidRPr="00E84716">
        <w:rPr>
          <w:b/>
        </w:rPr>
        <w:t>Caller</w:t>
      </w:r>
      <w:r w:rsidRPr="00C7677B">
        <w:t>: Sure, my name is ______. You can reach me at ______-_______-_________.</w:t>
      </w:r>
      <w:r>
        <w:t xml:space="preserve"> I wanted to let you know that I</w:t>
      </w:r>
      <w:r w:rsidR="001E127F">
        <w:t>’m</w:t>
      </w:r>
      <w:r>
        <w:t xml:space="preserve"> calling as part of a REACH</w:t>
      </w:r>
      <w:r w:rsidR="006C7FAC" w:rsidRPr="00A575A8">
        <w:rPr>
          <w:rFonts w:ascii="Calibri" w:eastAsia="Calibri" w:hAnsi="Calibri" w:cs="Times New Roman"/>
          <w:szCs w:val="24"/>
        </w:rPr>
        <w:t>—</w:t>
      </w:r>
      <w:r>
        <w:t>S session, so this is just a practice call, and I will be talking about a fictional situation. But for the purposes of this call, please treat me as though I am a military spouse calling in with an issue.</w:t>
      </w:r>
    </w:p>
    <w:p w14:paraId="43FD2F45" w14:textId="77777777" w:rsidR="00257F06" w:rsidRDefault="00257F06" w:rsidP="00257F06">
      <w:pPr>
        <w:ind w:firstLine="360"/>
      </w:pPr>
      <w:r w:rsidRPr="00A50CAF">
        <w:rPr>
          <w:u w:val="single"/>
        </w:rPr>
        <w:t>Military OneSource:</w:t>
      </w:r>
      <w:r w:rsidRPr="00C7677B">
        <w:t xml:space="preserve"> Great. Now tell me a little bit about why you called us today.</w:t>
      </w:r>
    </w:p>
    <w:p w14:paraId="630B307F" w14:textId="27135F26" w:rsidR="00257F06" w:rsidRDefault="00257F06" w:rsidP="00257F06">
      <w:pPr>
        <w:ind w:left="360"/>
      </w:pPr>
      <w:r w:rsidRPr="00E84716">
        <w:rPr>
          <w:b/>
        </w:rPr>
        <w:t>Caller</w:t>
      </w:r>
      <w:r w:rsidRPr="00C7677B">
        <w:t>: Well</w:t>
      </w:r>
      <w:r w:rsidR="00133D7A">
        <w:t>,</w:t>
      </w:r>
      <w:r w:rsidRPr="00C7677B">
        <w:t xml:space="preserve"> </w:t>
      </w:r>
      <w:r w:rsidR="002029D8">
        <w:t>we’re having some disagreements</w:t>
      </w:r>
      <w:r w:rsidRPr="00C7677B">
        <w:t xml:space="preserve"> at </w:t>
      </w:r>
      <w:r>
        <w:t>home</w:t>
      </w:r>
      <w:r w:rsidRPr="00C7677B">
        <w:t xml:space="preserve">. </w:t>
      </w:r>
      <w:r>
        <w:t>I’ve got two kids and the house is never clean</w:t>
      </w:r>
      <w:r w:rsidRPr="00C7677B">
        <w:t>.</w:t>
      </w:r>
      <w:r>
        <w:t xml:space="preserve"> And I’m feeling </w:t>
      </w:r>
      <w:r w:rsidR="00133D7A">
        <w:t>lonely</w:t>
      </w:r>
      <w:r>
        <w:t xml:space="preserve"> lately since my </w:t>
      </w:r>
      <w:r w:rsidR="00E62F81">
        <w:t xml:space="preserve">spouse </w:t>
      </w:r>
      <w:r>
        <w:t>works long hours.</w:t>
      </w:r>
      <w:r w:rsidRPr="00C7677B">
        <w:t xml:space="preserve"> </w:t>
      </w:r>
      <w:r w:rsidR="002029D8">
        <w:t xml:space="preserve">I’m always nagging him to help around the house and he says he doesn’t have time. </w:t>
      </w:r>
      <w:r w:rsidR="004651BC">
        <w:t xml:space="preserve">He’s also struggling with work stress and general unhappiness with his job. </w:t>
      </w:r>
      <w:r w:rsidRPr="00C7677B">
        <w:t xml:space="preserve">It’s really starting to stress </w:t>
      </w:r>
      <w:r w:rsidR="004651BC">
        <w:t>both of us</w:t>
      </w:r>
      <w:r w:rsidR="004651BC" w:rsidRPr="00C7677B">
        <w:t xml:space="preserve"> </w:t>
      </w:r>
      <w:r w:rsidRPr="00C7677B">
        <w:t>out.</w:t>
      </w:r>
      <w:r w:rsidRPr="00C7677B">
        <w:tab/>
      </w:r>
    </w:p>
    <w:p w14:paraId="3F506E73" w14:textId="0CC5CE29" w:rsidR="00257F06" w:rsidRDefault="00257F06" w:rsidP="00257F06">
      <w:pPr>
        <w:ind w:left="360"/>
      </w:pPr>
      <w:r w:rsidRPr="00A50CAF">
        <w:rPr>
          <w:u w:val="single"/>
        </w:rPr>
        <w:t>Military OneSource:</w:t>
      </w:r>
      <w:r w:rsidRPr="00C7677B">
        <w:t xml:space="preserve"> Well</w:t>
      </w:r>
      <w:r w:rsidR="00395BC2">
        <w:t>,</w:t>
      </w:r>
      <w:r w:rsidRPr="00C7677B">
        <w:t xml:space="preserve"> first, let me say, I</w:t>
      </w:r>
      <w:r w:rsidR="00395BC2">
        <w:t>’m</w:t>
      </w:r>
      <w:r w:rsidRPr="00C7677B">
        <w:t xml:space="preserve"> sorry you</w:t>
      </w:r>
      <w:r w:rsidR="00395BC2">
        <w:t>’re</w:t>
      </w:r>
      <w:r w:rsidRPr="00C7677B">
        <w:t xml:space="preserve"> going through this. We</w:t>
      </w:r>
      <w:r w:rsidR="00395BC2">
        <w:t>’ll</w:t>
      </w:r>
      <w:r w:rsidRPr="00C7677B">
        <w:t xml:space="preserve"> do our best to help you. Let me </w:t>
      </w:r>
      <w:r>
        <w:t>tell you about</w:t>
      </w:r>
      <w:r w:rsidRPr="00C7677B">
        <w:t xml:space="preserve"> some </w:t>
      </w:r>
      <w:r>
        <w:t>of the resources we can provide</w:t>
      </w:r>
      <w:r w:rsidR="00395BC2">
        <w:t>.</w:t>
      </w:r>
      <w:r>
        <w:t xml:space="preserve"> </w:t>
      </w:r>
      <w:r w:rsidR="00395BC2">
        <w:t>T</w:t>
      </w:r>
      <w:r>
        <w:t>he first is</w:t>
      </w:r>
      <w:r w:rsidRPr="00C7677B">
        <w:t xml:space="preserve"> </w:t>
      </w:r>
      <w:r>
        <w:t>n</w:t>
      </w:r>
      <w:r w:rsidRPr="00C7677B">
        <w:t>on-</w:t>
      </w:r>
      <w:r>
        <w:t>m</w:t>
      </w:r>
      <w:r w:rsidRPr="00C7677B">
        <w:t xml:space="preserve">edical </w:t>
      </w:r>
      <w:r>
        <w:t xml:space="preserve">counseling. </w:t>
      </w:r>
      <w:r w:rsidR="002029D8">
        <w:t xml:space="preserve">You can do it together with your </w:t>
      </w:r>
      <w:r w:rsidR="00E62F81">
        <w:t xml:space="preserve">spouse </w:t>
      </w:r>
      <w:r w:rsidR="00133D7A">
        <w:t>or</w:t>
      </w:r>
      <w:r w:rsidR="004651BC">
        <w:t xml:space="preserve"> individually</w:t>
      </w:r>
      <w:r w:rsidR="002029D8">
        <w:t xml:space="preserve">. </w:t>
      </w:r>
      <w:r>
        <w:t>It is</w:t>
      </w:r>
      <w:r w:rsidR="00B67FE0">
        <w:t xml:space="preserve"> </w:t>
      </w:r>
      <w:r>
        <w:t xml:space="preserve">… </w:t>
      </w:r>
      <w:r w:rsidRPr="00C7677B">
        <w:t>[Describes it].</w:t>
      </w:r>
    </w:p>
    <w:p w14:paraId="0BAA045A" w14:textId="77777777" w:rsidR="00257F06" w:rsidRDefault="00257F06" w:rsidP="00257F06">
      <w:pPr>
        <w:ind w:left="360"/>
      </w:pPr>
      <w:r w:rsidRPr="00E84716">
        <w:rPr>
          <w:b/>
        </w:rPr>
        <w:t>Caller</w:t>
      </w:r>
      <w:r w:rsidRPr="00C7677B">
        <w:t xml:space="preserve">: </w:t>
      </w:r>
      <w:r>
        <w:t>T</w:t>
      </w:r>
      <w:r w:rsidRPr="00C7677B">
        <w:t xml:space="preserve">hat sounds like it could be helpful. Is it like </w:t>
      </w:r>
      <w:r>
        <w:t>t</w:t>
      </w:r>
      <w:r w:rsidRPr="00C7677B">
        <w:t>herapy? Is it going t</w:t>
      </w:r>
      <w:r>
        <w:t xml:space="preserve">o cost </w:t>
      </w:r>
      <w:r w:rsidR="004651BC">
        <w:t>us</w:t>
      </w:r>
      <w:r w:rsidR="00395BC2">
        <w:t>? W</w:t>
      </w:r>
      <w:r>
        <w:t>ill I need to use TRICARE</w:t>
      </w:r>
      <w:r w:rsidRPr="00C7677B">
        <w:t>?</w:t>
      </w:r>
    </w:p>
    <w:p w14:paraId="1475AA9E" w14:textId="5DA6755C" w:rsidR="00257F06" w:rsidRDefault="00257F06" w:rsidP="00257F06">
      <w:pPr>
        <w:ind w:left="360"/>
      </w:pPr>
      <w:r w:rsidRPr="00A50CAF">
        <w:rPr>
          <w:u w:val="single"/>
        </w:rPr>
        <w:t>Military OneSource:</w:t>
      </w:r>
      <w:r w:rsidRPr="00C7677B">
        <w:t xml:space="preserve"> </w:t>
      </w:r>
      <w:r>
        <w:t xml:space="preserve">Well </w:t>
      </w:r>
      <w:r w:rsidR="00AD177A">
        <w:t>M</w:t>
      </w:r>
      <w:r>
        <w:t xml:space="preserve">a’am, </w:t>
      </w:r>
      <w:r w:rsidRPr="00C7677B">
        <w:t>it</w:t>
      </w:r>
      <w:r w:rsidR="001E127F">
        <w:t>’s</w:t>
      </w:r>
      <w:r w:rsidRPr="00C7677B">
        <w:t xml:space="preserve"> </w:t>
      </w:r>
      <w:r>
        <w:t xml:space="preserve">a </w:t>
      </w:r>
      <w:r w:rsidRPr="00C7677B">
        <w:t>free</w:t>
      </w:r>
      <w:r>
        <w:t xml:space="preserve"> service through Military OneSource.</w:t>
      </w:r>
      <w:r w:rsidRPr="00C7677B">
        <w:t xml:space="preserve"> </w:t>
      </w:r>
      <w:r w:rsidR="00395BC2">
        <w:t xml:space="preserve">Confidential </w:t>
      </w:r>
      <w:r w:rsidR="009A5485">
        <w:t>n</w:t>
      </w:r>
      <w:r>
        <w:t xml:space="preserve">on-medical </w:t>
      </w:r>
      <w:r w:rsidR="00182DCA">
        <w:t>c</w:t>
      </w:r>
      <w:r>
        <w:t>ounseling is solution focused and it</w:t>
      </w:r>
      <w:r w:rsidR="00395BC2">
        <w:t>’s</w:t>
      </w:r>
      <w:r>
        <w:t xml:space="preserve"> not like therapy in several ways</w:t>
      </w:r>
      <w:r w:rsidR="000F6A90">
        <w:t xml:space="preserve"> </w:t>
      </w:r>
      <w:r>
        <w:t xml:space="preserve">… </w:t>
      </w:r>
      <w:r w:rsidRPr="00C7677B">
        <w:t>[</w:t>
      </w:r>
      <w:r>
        <w:t xml:space="preserve">Clarifies the difference between non-medical counseling and therapy]. </w:t>
      </w:r>
      <w:r w:rsidRPr="00C7677B">
        <w:t xml:space="preserve">We also have </w:t>
      </w:r>
      <w:r>
        <w:t>a</w:t>
      </w:r>
      <w:r w:rsidRPr="00C7677B">
        <w:t xml:space="preserve"> </w:t>
      </w:r>
      <w:r>
        <w:t>Peer</w:t>
      </w:r>
      <w:r w:rsidR="00395BC2">
        <w:t>-to-Peer</w:t>
      </w:r>
      <w:r>
        <w:t xml:space="preserve"> Support </w:t>
      </w:r>
      <w:r w:rsidR="00182DCA">
        <w:t>P</w:t>
      </w:r>
      <w:r>
        <w:t>rogram</w:t>
      </w:r>
      <w:r w:rsidRPr="00C7677B">
        <w:t xml:space="preserve"> </w:t>
      </w:r>
      <w:r>
        <w:t>staffed with military spouses and</w:t>
      </w:r>
      <w:r w:rsidR="000F6A90">
        <w:t xml:space="preserve"> </w:t>
      </w:r>
      <w:r>
        <w:t xml:space="preserve">... </w:t>
      </w:r>
      <w:r w:rsidRPr="00C7677B">
        <w:t xml:space="preserve">[Explains what </w:t>
      </w:r>
      <w:r w:rsidR="00182DCA">
        <w:t>p</w:t>
      </w:r>
      <w:r w:rsidRPr="00C7677B">
        <w:t>eer</w:t>
      </w:r>
      <w:r w:rsidR="00395BC2">
        <w:t>-to-</w:t>
      </w:r>
      <w:r w:rsidR="00182DCA">
        <w:t>p</w:t>
      </w:r>
      <w:r w:rsidR="00395BC2">
        <w:t>eer</w:t>
      </w:r>
      <w:r w:rsidRPr="00C7677B">
        <w:t xml:space="preserve"> </w:t>
      </w:r>
      <w:r w:rsidR="00182DCA">
        <w:t>s</w:t>
      </w:r>
      <w:r w:rsidRPr="00C7677B">
        <w:t>upport is]</w:t>
      </w:r>
      <w:r>
        <w:t>.</w:t>
      </w:r>
    </w:p>
    <w:p w14:paraId="011F328A" w14:textId="1B82BE08" w:rsidR="00257F06" w:rsidRDefault="00257F06" w:rsidP="00257F06">
      <w:pPr>
        <w:ind w:left="360"/>
      </w:pPr>
      <w:r w:rsidRPr="00E84716">
        <w:rPr>
          <w:b/>
        </w:rPr>
        <w:t>Caller</w:t>
      </w:r>
      <w:r w:rsidRPr="00C7677B">
        <w:t xml:space="preserve">: Both </w:t>
      </w:r>
      <w:r>
        <w:t>program</w:t>
      </w:r>
      <w:r w:rsidR="002029D8">
        <w:t>s</w:t>
      </w:r>
      <w:r>
        <w:t xml:space="preserve"> </w:t>
      </w:r>
      <w:r w:rsidRPr="00C7677B">
        <w:t>sound like they can help. I</w:t>
      </w:r>
      <w:r w:rsidR="00395BC2">
        <w:t>’m</w:t>
      </w:r>
      <w:r w:rsidRPr="00C7677B">
        <w:t xml:space="preserve"> interested in both of them</w:t>
      </w:r>
      <w:r>
        <w:t>,</w:t>
      </w:r>
      <w:r w:rsidRPr="00C7677B">
        <w:t xml:space="preserve"> but I</w:t>
      </w:r>
      <w:r w:rsidR="00395BC2">
        <w:t xml:space="preserve">’m </w:t>
      </w:r>
      <w:r w:rsidRPr="00C7677B">
        <w:t>concerned about privacy. I don’t want anyone in my</w:t>
      </w:r>
      <w:r w:rsidR="004651BC">
        <w:t xml:space="preserve"> </w:t>
      </w:r>
      <w:r w:rsidR="00E62F81">
        <w:t>spouse</w:t>
      </w:r>
      <w:r w:rsidR="004651BC">
        <w:t>’s</w:t>
      </w:r>
      <w:r w:rsidR="004651BC" w:rsidRPr="00C7677B">
        <w:t xml:space="preserve"> </w:t>
      </w:r>
      <w:r w:rsidRPr="00C7677B">
        <w:t xml:space="preserve">shop knowing what </w:t>
      </w:r>
      <w:r w:rsidR="004651BC">
        <w:t>we’re</w:t>
      </w:r>
      <w:r w:rsidRPr="00C7677B">
        <w:t xml:space="preserve"> doing. </w:t>
      </w:r>
    </w:p>
    <w:p w14:paraId="24E28205" w14:textId="77777777" w:rsidR="00257F06" w:rsidRDefault="00257F06" w:rsidP="00257F06">
      <w:pPr>
        <w:ind w:left="360"/>
      </w:pPr>
      <w:r w:rsidRPr="00A50CAF">
        <w:rPr>
          <w:u w:val="single"/>
        </w:rPr>
        <w:t>Military OneSource:</w:t>
      </w:r>
      <w:r w:rsidRPr="00C7677B">
        <w:t xml:space="preserve"> </w:t>
      </w:r>
      <w:r>
        <w:t>Both resources</w:t>
      </w:r>
      <w:r w:rsidRPr="00C7677B">
        <w:t xml:space="preserve"> are confidential</w:t>
      </w:r>
      <w:r>
        <w:t>;</w:t>
      </w:r>
      <w:r w:rsidRPr="00C7677B">
        <w:t xml:space="preserve"> </w:t>
      </w:r>
      <w:r>
        <w:t>however, they do have a duty to warn under certain circumstances. Can I review the “Limits of C</w:t>
      </w:r>
      <w:r w:rsidRPr="00C7677B">
        <w:t>onfidentiality”</w:t>
      </w:r>
      <w:r>
        <w:t xml:space="preserve"> with you?</w:t>
      </w:r>
      <w:r w:rsidRPr="00C7677B">
        <w:t xml:space="preserve"> [</w:t>
      </w:r>
      <w:r>
        <w:t>Reviews Limits of Confidentiality</w:t>
      </w:r>
      <w:r w:rsidRPr="00C7677B">
        <w:t>]</w:t>
      </w:r>
      <w:r>
        <w:t>.</w:t>
      </w:r>
    </w:p>
    <w:p w14:paraId="20A2C1E7" w14:textId="16926AEC" w:rsidR="00257F06" w:rsidRDefault="00257F06" w:rsidP="00257F06">
      <w:pPr>
        <w:ind w:left="360"/>
      </w:pPr>
      <w:r w:rsidRPr="00E84716">
        <w:rPr>
          <w:b/>
        </w:rPr>
        <w:t>Caller</w:t>
      </w:r>
      <w:r w:rsidRPr="00C7677B">
        <w:t xml:space="preserve">: That’s great news. </w:t>
      </w:r>
      <w:r w:rsidR="004651BC">
        <w:t>We were</w:t>
      </w:r>
      <w:r w:rsidRPr="00C7677B">
        <w:t xml:space="preserve"> really worried about that. One more thing, and this may complicate things a little</w:t>
      </w:r>
      <w:r>
        <w:t>.</w:t>
      </w:r>
      <w:r w:rsidRPr="00C7677B">
        <w:t xml:space="preserve"> </w:t>
      </w:r>
      <w:r>
        <w:t xml:space="preserve">When we PCS in </w:t>
      </w:r>
      <w:r w:rsidR="000F6A90">
        <w:t>two</w:t>
      </w:r>
      <w:r w:rsidRPr="00C7677B">
        <w:t xml:space="preserve"> months</w:t>
      </w:r>
      <w:r>
        <w:t>,</w:t>
      </w:r>
      <w:r w:rsidRPr="00C7677B">
        <w:t xml:space="preserve"> can </w:t>
      </w:r>
      <w:r w:rsidR="004651BC">
        <w:t>we</w:t>
      </w:r>
      <w:r w:rsidRPr="00C7677B">
        <w:t xml:space="preserve"> continue with </w:t>
      </w:r>
      <w:r w:rsidR="004651BC">
        <w:t>the</w:t>
      </w:r>
      <w:r w:rsidR="000F6A90">
        <w:t>se</w:t>
      </w:r>
      <w:r w:rsidR="004651BC">
        <w:t xml:space="preserve"> programs</w:t>
      </w:r>
      <w:r w:rsidRPr="00C7677B">
        <w:t>?</w:t>
      </w:r>
    </w:p>
    <w:p w14:paraId="1EF56FDB" w14:textId="77777777" w:rsidR="00257F06" w:rsidRDefault="00257F06" w:rsidP="00257F06">
      <w:pPr>
        <w:ind w:left="360"/>
      </w:pPr>
      <w:r w:rsidRPr="00A50CAF">
        <w:rPr>
          <w:u w:val="single"/>
        </w:rPr>
        <w:lastRenderedPageBreak/>
        <w:t>Military OneSource:</w:t>
      </w:r>
      <w:r w:rsidRPr="00C7677B">
        <w:t xml:space="preserve"> Yes, you hav</w:t>
      </w:r>
      <w:r>
        <w:t xml:space="preserve">e options for that. You can </w:t>
      </w:r>
      <w:r w:rsidR="00C75A8C">
        <w:t>do it by phone</w:t>
      </w:r>
      <w:r>
        <w:t xml:space="preserve"> or</w:t>
      </w:r>
      <w:r w:rsidRPr="00C7677B">
        <w:t xml:space="preserve"> </w:t>
      </w:r>
      <w:r>
        <w:t>secure chat or video.</w:t>
      </w:r>
    </w:p>
    <w:p w14:paraId="48D0F7D7" w14:textId="77777777" w:rsidR="00257F06" w:rsidRDefault="00257F06" w:rsidP="00257F06">
      <w:pPr>
        <w:keepNext/>
        <w:ind w:firstLine="360"/>
      </w:pPr>
      <w:r w:rsidRPr="00E84716">
        <w:rPr>
          <w:b/>
        </w:rPr>
        <w:t>Caller</w:t>
      </w:r>
      <w:r w:rsidRPr="00C7677B">
        <w:t xml:space="preserve">: Wow, this has been so helpful. When can </w:t>
      </w:r>
      <w:r w:rsidR="004651BC">
        <w:t>we</w:t>
      </w:r>
      <w:r w:rsidR="004651BC" w:rsidRPr="00C7677B">
        <w:t xml:space="preserve"> </w:t>
      </w:r>
      <w:r w:rsidRPr="00C7677B">
        <w:t>get started?</w:t>
      </w:r>
    </w:p>
    <w:p w14:paraId="13C0DC0C" w14:textId="04F7D3EA" w:rsidR="00257F06" w:rsidRPr="00D266AB" w:rsidRDefault="00257F06" w:rsidP="001D05D6">
      <w:pPr>
        <w:keepNext/>
        <w:spacing w:after="0"/>
        <w:ind w:left="360"/>
      </w:pPr>
      <w:r w:rsidRPr="00A50CAF">
        <w:rPr>
          <w:u w:val="single"/>
        </w:rPr>
        <w:t>Military OneSource:</w:t>
      </w:r>
      <w:r w:rsidRPr="00C7677B">
        <w:t xml:space="preserve"> Great! I</w:t>
      </w:r>
      <w:r w:rsidR="003727D1">
        <w:t>’</w:t>
      </w:r>
      <w:r w:rsidRPr="00C7677B">
        <w:t>m glad we found something that works for you. I just need to collect some information from you</w:t>
      </w:r>
      <w:r w:rsidR="000F6A90">
        <w:t xml:space="preserve"> </w:t>
      </w:r>
      <w:r>
        <w:t>…</w:t>
      </w:r>
    </w:p>
    <w:p w14:paraId="68C66790" w14:textId="77777777" w:rsidR="003E5F2D" w:rsidRPr="00D266AB" w:rsidRDefault="003E5F2D" w:rsidP="001D05D6">
      <w:pPr>
        <w:keepNext/>
        <w:spacing w:before="0" w:after="0"/>
        <w:ind w:left="360"/>
      </w:pPr>
    </w:p>
    <w:p w14:paraId="1E7FE9CA" w14:textId="77777777" w:rsidR="00D266AB" w:rsidRPr="00D266AB" w:rsidRDefault="00D266AB" w:rsidP="007F385C">
      <w:pPr>
        <w:pStyle w:val="TealNoHeading"/>
      </w:pPr>
      <w:r w:rsidRPr="00D266AB">
        <w:t>SAY:</w:t>
      </w:r>
    </w:p>
    <w:p w14:paraId="2C38A222" w14:textId="77777777" w:rsidR="00D266AB" w:rsidRPr="00D266AB" w:rsidRDefault="00D266AB">
      <w:pPr>
        <w:pStyle w:val="SAYBullets"/>
      </w:pPr>
      <w:r w:rsidRPr="00D266AB">
        <w:t>Thank you</w:t>
      </w:r>
      <w:r w:rsidR="00395BC2">
        <w:t>,</w:t>
      </w:r>
      <w:r w:rsidRPr="00D266AB">
        <w:t xml:space="preserve"> _________ [name of participant]! That went really well. </w:t>
      </w:r>
    </w:p>
    <w:p w14:paraId="13B0AB3A" w14:textId="0A1D081A" w:rsidR="00D266AB" w:rsidRPr="00D266AB" w:rsidRDefault="00E03729">
      <w:pPr>
        <w:pStyle w:val="SAYBullets"/>
      </w:pPr>
      <w:r>
        <w:t>Now, w</w:t>
      </w:r>
      <w:r w:rsidR="00D266AB" w:rsidRPr="00D266AB">
        <w:t>hen you call Military OneSource on your own, they</w:t>
      </w:r>
      <w:r w:rsidR="00395BC2">
        <w:t>’ll</w:t>
      </w:r>
      <w:r w:rsidR="00D266AB" w:rsidRPr="00D266AB">
        <w:t xml:space="preserve"> need a bit</w:t>
      </w:r>
      <w:r w:rsidR="00395BC2">
        <w:t xml:space="preserve"> more</w:t>
      </w:r>
      <w:r w:rsidR="00D266AB" w:rsidRPr="00D266AB">
        <w:t xml:space="preserve"> information to get started. They</w:t>
      </w:r>
      <w:r w:rsidR="00395BC2">
        <w:t>’ll</w:t>
      </w:r>
      <w:r w:rsidR="00D266AB" w:rsidRPr="00D266AB">
        <w:t xml:space="preserve"> need to know your </w:t>
      </w:r>
      <w:r w:rsidR="00C75A8C">
        <w:t>spouse</w:t>
      </w:r>
      <w:r w:rsidR="00D266AB" w:rsidRPr="00D266AB">
        <w:t xml:space="preserve">’s </w:t>
      </w:r>
      <w:r w:rsidR="00184DF9">
        <w:t>s</w:t>
      </w:r>
      <w:r w:rsidR="00D266AB" w:rsidRPr="00D266AB">
        <w:t>ervice branch, pay grade and installation. Finally</w:t>
      </w:r>
      <w:r w:rsidR="00395BC2">
        <w:t>,</w:t>
      </w:r>
      <w:r w:rsidR="00D266AB" w:rsidRPr="00D266AB">
        <w:t xml:space="preserve"> they</w:t>
      </w:r>
      <w:r w:rsidR="00395BC2">
        <w:t>’ll</w:t>
      </w:r>
      <w:r w:rsidR="00D266AB" w:rsidRPr="00D266AB">
        <w:t xml:space="preserve"> ask for </w:t>
      </w:r>
      <w:r w:rsidR="004651BC">
        <w:t>both of your</w:t>
      </w:r>
      <w:r w:rsidR="00D266AB" w:rsidRPr="00D266AB">
        <w:t xml:space="preserve"> personal email address</w:t>
      </w:r>
      <w:r w:rsidR="004651BC">
        <w:t>es</w:t>
      </w:r>
      <w:r w:rsidR="00D266AB" w:rsidRPr="00D266AB">
        <w:t>.</w:t>
      </w:r>
    </w:p>
    <w:p w14:paraId="7BA57E5F" w14:textId="77777777" w:rsidR="00D266AB" w:rsidRDefault="00D266AB" w:rsidP="00D266AB">
      <w:pPr>
        <w:spacing w:before="0" w:after="0"/>
      </w:pPr>
    </w:p>
    <w:p w14:paraId="16EE0C75" w14:textId="77777777" w:rsidR="00D266AB" w:rsidRPr="00D266AB" w:rsidRDefault="00D266AB" w:rsidP="007F385C">
      <w:pPr>
        <w:pStyle w:val="TealNoHeading"/>
      </w:pPr>
      <w:r w:rsidRPr="00D266AB">
        <w:t>ASK:</w:t>
      </w:r>
    </w:p>
    <w:p w14:paraId="4560A76A" w14:textId="77777777" w:rsidR="00D266AB" w:rsidRPr="00D266AB" w:rsidRDefault="00395BC2">
      <w:pPr>
        <w:pStyle w:val="SAYBullets"/>
      </w:pPr>
      <w:r>
        <w:t>How</w:t>
      </w:r>
      <w:r w:rsidR="00D266AB" w:rsidRPr="00D266AB">
        <w:t xml:space="preserve"> did you think the call went?</w:t>
      </w:r>
    </w:p>
    <w:p w14:paraId="28036F37" w14:textId="77777777" w:rsidR="00D266AB" w:rsidRPr="00D266AB" w:rsidRDefault="00D266AB">
      <w:pPr>
        <w:pStyle w:val="SAYBullets"/>
      </w:pPr>
      <w:r w:rsidRPr="00D266AB">
        <w:t>How would you feel about making a similar call if you were in this situation?</w:t>
      </w:r>
    </w:p>
    <w:p w14:paraId="26CE656D" w14:textId="77777777" w:rsidR="00364609" w:rsidRPr="00D266AB" w:rsidRDefault="00364609" w:rsidP="005774E1">
      <w:pPr>
        <w:spacing w:before="0" w:after="0"/>
        <w:ind w:left="720"/>
        <w:contextualSpacing/>
      </w:pPr>
    </w:p>
    <w:p w14:paraId="5715D545" w14:textId="0814A748" w:rsidR="00D266AB" w:rsidRPr="00D266AB" w:rsidRDefault="005D7C1C" w:rsidP="00D266AB">
      <w:pPr>
        <w:tabs>
          <w:tab w:val="left" w:pos="1440"/>
        </w:tabs>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5C2B2780" wp14:editId="7E97392E">
            <wp:extent cx="226463" cy="226463"/>
            <wp:effectExtent l="0" t="0" r="2540" b="2540"/>
            <wp:docPr id="111" name="Picture 11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w:t>
      </w:r>
      <w:r w:rsidR="00D266AB" w:rsidRPr="00D266AB">
        <w:rPr>
          <w:rFonts w:eastAsia="Times New Roman" w:cs="Times New Roman"/>
          <w:szCs w:val="24"/>
        </w:rPr>
        <w:t>Reinforce participant strengths by reflecting and amplifying positive comments about their willingness to reach out.</w:t>
      </w:r>
    </w:p>
    <w:p w14:paraId="7BA3ADA0" w14:textId="77777777" w:rsidR="00D266AB" w:rsidRPr="00D266AB" w:rsidRDefault="00D266AB" w:rsidP="00D266AB">
      <w:pPr>
        <w:tabs>
          <w:tab w:val="left" w:pos="1440"/>
        </w:tabs>
        <w:spacing w:before="0" w:after="0"/>
        <w:ind w:left="720"/>
        <w:contextualSpacing/>
        <w:rPr>
          <w:rFonts w:eastAsia="Times New Roman" w:cs="Times New Roman"/>
          <w:szCs w:val="24"/>
        </w:rPr>
      </w:pPr>
    </w:p>
    <w:p w14:paraId="5148D31A" w14:textId="77777777" w:rsidR="00D266AB" w:rsidRPr="00D266AB" w:rsidRDefault="00D266AB" w:rsidP="007F385C">
      <w:pPr>
        <w:pStyle w:val="TealNoHeading"/>
      </w:pPr>
      <w:r w:rsidRPr="00D266AB">
        <w:t>CUE:</w:t>
      </w:r>
    </w:p>
    <w:p w14:paraId="71D76F93" w14:textId="77777777" w:rsidR="00D266AB" w:rsidRPr="00D266AB" w:rsidRDefault="00D266AB" w:rsidP="00D266AB">
      <w:pPr>
        <w:keepNext/>
        <w:spacing w:before="0"/>
        <w:contextualSpacing/>
        <w:rPr>
          <w:rFonts w:eastAsia="Calibri" w:cstheme="minorHAnsi"/>
          <w:color w:val="000000"/>
        </w:rPr>
      </w:pPr>
      <w:r w:rsidRPr="00D266AB">
        <w:rPr>
          <w:rFonts w:eastAsia="Calibri" w:cstheme="minorHAnsi"/>
          <w:color w:val="000000"/>
        </w:rPr>
        <w:t>Click to advance the right section of the slide.</w:t>
      </w:r>
    </w:p>
    <w:p w14:paraId="70E04027" w14:textId="77777777" w:rsidR="00D266AB" w:rsidRPr="00D266AB" w:rsidRDefault="00D266AB" w:rsidP="00D266AB">
      <w:pPr>
        <w:keepNext/>
        <w:spacing w:before="0"/>
        <w:contextualSpacing/>
        <w:rPr>
          <w:rFonts w:eastAsia="Calibri" w:cstheme="minorHAnsi"/>
          <w:color w:val="000000"/>
        </w:rPr>
      </w:pPr>
    </w:p>
    <w:p w14:paraId="660A0BC8" w14:textId="77777777" w:rsidR="00D266AB" w:rsidRDefault="00D266AB" w:rsidP="007F385C">
      <w:pPr>
        <w:spacing w:after="0"/>
        <w:contextualSpacing/>
        <w:jc w:val="right"/>
        <w:rPr>
          <w:rFonts w:cstheme="minorHAnsi"/>
          <w:b/>
        </w:rPr>
      </w:pPr>
      <w:r w:rsidRPr="00D266AB">
        <w:rPr>
          <w:rFonts w:eastAsia="Calibri" w:cstheme="minorHAnsi"/>
          <w:b/>
          <w:color w:val="000000"/>
        </w:rPr>
        <w:t xml:space="preserve">[Topic 2: </w:t>
      </w:r>
      <w:r w:rsidRPr="00D266AB">
        <w:rPr>
          <w:rFonts w:cstheme="minorHAnsi"/>
          <w:b/>
        </w:rPr>
        <w:t>Ask for a Commitment to Use Military OneSource in the Future]</w:t>
      </w:r>
    </w:p>
    <w:p w14:paraId="2A72DBFD" w14:textId="77777777" w:rsidR="00D266AB" w:rsidRPr="00D266AB" w:rsidRDefault="00D266AB" w:rsidP="007F385C">
      <w:pPr>
        <w:pStyle w:val="TealNoHeading"/>
      </w:pPr>
      <w:r w:rsidRPr="00D266AB">
        <w:t>ASK:</w:t>
      </w:r>
    </w:p>
    <w:p w14:paraId="136E34B5" w14:textId="5C8C4771" w:rsidR="00D266AB" w:rsidRPr="00D266AB" w:rsidRDefault="00D266AB">
      <w:pPr>
        <w:pStyle w:val="SAYBullets"/>
      </w:pPr>
      <w:r w:rsidRPr="00D266AB">
        <w:t xml:space="preserve">Do you think you could commit to calling Military OneSource if you or your </w:t>
      </w:r>
      <w:r w:rsidR="00D27E70">
        <w:t>s</w:t>
      </w:r>
      <w:r w:rsidR="00B64606">
        <w:t>ervice</w:t>
      </w:r>
      <w:r w:rsidRPr="00D266AB">
        <w:t xml:space="preserve"> member </w:t>
      </w:r>
      <w:r w:rsidR="00C44543">
        <w:t>were</w:t>
      </w:r>
      <w:r w:rsidRPr="00D266AB">
        <w:t xml:space="preserve"> struggling with something in the future?</w:t>
      </w:r>
    </w:p>
    <w:p w14:paraId="05E8B549" w14:textId="77777777" w:rsidR="006F30B2" w:rsidRPr="001D05D6" w:rsidRDefault="006F30B2" w:rsidP="00D266AB">
      <w:pPr>
        <w:spacing w:before="0" w:after="0"/>
        <w:rPr>
          <w:rFonts w:eastAsia="Calibri" w:cstheme="majorBidi"/>
          <w:b/>
          <w:color w:val="139484"/>
          <w:szCs w:val="24"/>
        </w:rPr>
      </w:pPr>
    </w:p>
    <w:p w14:paraId="4B7F6778" w14:textId="77777777" w:rsidR="00D266AB" w:rsidRPr="00D266AB" w:rsidRDefault="00D266AB" w:rsidP="007F385C">
      <w:pPr>
        <w:pStyle w:val="TealNoHeading"/>
        <w:rPr>
          <w:rFonts w:eastAsia="Calibri"/>
        </w:rPr>
      </w:pPr>
      <w:r w:rsidRPr="00D266AB">
        <w:rPr>
          <w:rFonts w:eastAsia="Calibri"/>
        </w:rPr>
        <w:t>SAY:</w:t>
      </w:r>
    </w:p>
    <w:p w14:paraId="71B1380A" w14:textId="50F2C369" w:rsidR="003727D1" w:rsidRDefault="00C44543">
      <w:pPr>
        <w:pStyle w:val="SAYBullets"/>
      </w:pPr>
      <w:r w:rsidRPr="00D266AB">
        <w:t>If you have your phone with you, put these two numbers into your contacts right now</w:t>
      </w:r>
      <w:r w:rsidR="003727D1">
        <w:t xml:space="preserve">: </w:t>
      </w:r>
      <w:r w:rsidRPr="00A842B1">
        <w:rPr>
          <w:b/>
        </w:rPr>
        <w:t>Military OneSource:</w:t>
      </w:r>
      <w:r w:rsidRPr="00A842B1">
        <w:t xml:space="preserve"> 800-342-9647</w:t>
      </w:r>
      <w:r w:rsidR="001E127F">
        <w:t>,</w:t>
      </w:r>
      <w:r w:rsidRPr="00A842B1">
        <w:t xml:space="preserve"> and </w:t>
      </w:r>
      <w:r w:rsidR="00191E7A">
        <w:rPr>
          <w:b/>
        </w:rPr>
        <w:t>M</w:t>
      </w:r>
      <w:r w:rsidR="00184DF9">
        <w:rPr>
          <w:b/>
        </w:rPr>
        <w:t>CL</w:t>
      </w:r>
      <w:r w:rsidR="00191E7A">
        <w:rPr>
          <w:b/>
        </w:rPr>
        <w:t>/VCL</w:t>
      </w:r>
      <w:r w:rsidRPr="003727D1">
        <w:rPr>
          <w:b/>
        </w:rPr>
        <w:t>:</w:t>
      </w:r>
      <w:r w:rsidRPr="003727D1">
        <w:t xml:space="preserve"> 800-273-8255.</w:t>
      </w:r>
    </w:p>
    <w:p w14:paraId="36BFC27B" w14:textId="77777777" w:rsidR="00D266AB" w:rsidRPr="003727D1" w:rsidRDefault="00C44543">
      <w:pPr>
        <w:pStyle w:val="SAYBullets"/>
      </w:pPr>
      <w:r w:rsidRPr="00A842B1">
        <w:t>Now you’ll be prepared</w:t>
      </w:r>
      <w:r w:rsidR="00182DCA">
        <w:t>. Also,</w:t>
      </w:r>
      <w:r w:rsidRPr="00A842B1">
        <w:t xml:space="preserve"> if you</w:t>
      </w:r>
      <w:r w:rsidR="00D266AB" w:rsidRPr="003727D1">
        <w:t xml:space="preserve"> see someone in your family or a military friend struggling with something in their life</w:t>
      </w:r>
      <w:r w:rsidR="00182DCA">
        <w:t>,</w:t>
      </w:r>
      <w:r w:rsidRPr="003727D1">
        <w:t xml:space="preserve"> </w:t>
      </w:r>
      <w:r w:rsidR="00182DCA">
        <w:t>y</w:t>
      </w:r>
      <w:r w:rsidR="00D266AB" w:rsidRPr="003727D1">
        <w:t>ou’ll be able to pull out your phone and share these resources with them.</w:t>
      </w:r>
    </w:p>
    <w:p w14:paraId="7594C36B" w14:textId="77777777" w:rsidR="00DF7932" w:rsidRDefault="00DF7932" w:rsidP="00D43C7B"/>
    <w:p w14:paraId="6719DECC" w14:textId="77777777" w:rsidR="00C54DAB" w:rsidRPr="009F02CA" w:rsidRDefault="00DF7932" w:rsidP="00D43C7B">
      <w:pPr>
        <w:rPr>
          <w:b/>
          <w:vanish/>
          <w:color w:val="4EAFA3"/>
          <w:szCs w:val="28"/>
          <w:specVanish/>
        </w:rPr>
      </w:pPr>
      <w:r>
        <w:br w:type="page"/>
      </w:r>
    </w:p>
    <w:p w14:paraId="66852CEC" w14:textId="77777777" w:rsidR="00D266AB" w:rsidRPr="009F02CA" w:rsidRDefault="00163FAF" w:rsidP="00F34219">
      <w:pPr>
        <w:pStyle w:val="SlideHeadings-Heading2"/>
      </w:pPr>
      <w:bookmarkStart w:id="561" w:name="_Toc66248875"/>
      <w:bookmarkStart w:id="562" w:name="_Toc70340131"/>
      <w:bookmarkStart w:id="563" w:name="_Toc70342540"/>
      <w:bookmarkStart w:id="564" w:name="_Toc70613700"/>
      <w:bookmarkStart w:id="565" w:name="_Toc70614149"/>
      <w:r>
        <w:t>SLIDE 13:</w:t>
      </w:r>
      <w:r w:rsidR="00C54DAB" w:rsidRPr="009F02CA">
        <w:t xml:space="preserve"> </w:t>
      </w:r>
      <w:bookmarkStart w:id="566" w:name="_Toc64987425"/>
      <w:r w:rsidR="00D266AB" w:rsidRPr="009F02CA">
        <w:t>Suicide Prevention Skills</w:t>
      </w:r>
      <w:bookmarkEnd w:id="561"/>
      <w:bookmarkEnd w:id="562"/>
      <w:bookmarkEnd w:id="563"/>
      <w:bookmarkEnd w:id="564"/>
      <w:bookmarkEnd w:id="565"/>
      <w:bookmarkEnd w:id="566"/>
    </w:p>
    <w:p w14:paraId="1E193A65" w14:textId="090C14D2" w:rsidR="00D266AB" w:rsidRPr="00D266AB" w:rsidRDefault="00115219" w:rsidP="00D266AB">
      <w:pPr>
        <w:jc w:val="center"/>
      </w:pPr>
      <w:r w:rsidRPr="00115219">
        <w:rPr>
          <w:noProof/>
        </w:rPr>
        <w:drawing>
          <wp:inline distT="0" distB="0" distL="0" distR="0" wp14:anchorId="5FD80666" wp14:editId="04A19106">
            <wp:extent cx="4572638" cy="3429479"/>
            <wp:effectExtent l="19050" t="19050" r="18415" b="19050"/>
            <wp:docPr id="450" name="Picture 450" descr="Image of Slide 13, Practice Call&#10;&#10;On the top it says:&#10;Sometimes, despite our best efforts, we are still unable to prevent a mental health crisis from occurring. &#10;If you or your Service member aren’t able to get to get a handle on a mental health issue, you may need to look for signs and symptoms of suicide risk using the Question, Persuade, and Refer (QPR) technique.&#10;The bottom half of the slide shows a couple sitting on a counch, the woman consoling a man who hands his hands on his face." title="Practice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48E1F44E" w14:textId="77777777" w:rsidR="00D266AB" w:rsidRPr="00D266AB" w:rsidRDefault="00D266AB" w:rsidP="00830626">
      <w:pPr>
        <w:pStyle w:val="TealNoHeading"/>
      </w:pPr>
      <w:r w:rsidRPr="00D266AB">
        <w:t>ANIMATIONS:</w:t>
      </w:r>
    </w:p>
    <w:p w14:paraId="1F663658" w14:textId="16CC8A71" w:rsidR="00D266AB" w:rsidRPr="00D266AB" w:rsidRDefault="00D266AB" w:rsidP="00F46E4A">
      <w:pPr>
        <w:spacing w:before="0" w:after="0"/>
        <w:rPr>
          <w:rFonts w:cstheme="minorHAnsi"/>
        </w:rPr>
      </w:pPr>
      <w:r w:rsidRPr="00D266AB">
        <w:rPr>
          <w:rFonts w:cstheme="minorHAnsi"/>
        </w:rPr>
        <w:t>None</w:t>
      </w:r>
    </w:p>
    <w:p w14:paraId="2F3F97ED" w14:textId="77777777" w:rsidR="00CC2F62" w:rsidRPr="00D266AB" w:rsidRDefault="00CC2F62" w:rsidP="00F46E4A">
      <w:pPr>
        <w:spacing w:before="0" w:after="0"/>
        <w:rPr>
          <w:rFonts w:cstheme="minorHAnsi"/>
        </w:rPr>
      </w:pPr>
    </w:p>
    <w:p w14:paraId="35B41D4A" w14:textId="77777777" w:rsidR="00D266AB" w:rsidRPr="00D266AB" w:rsidRDefault="00D266AB" w:rsidP="00830626">
      <w:pPr>
        <w:pStyle w:val="TealNoHeading"/>
      </w:pPr>
      <w:r w:rsidRPr="00D266AB">
        <w:t>MATERIALS:</w:t>
      </w:r>
    </w:p>
    <w:p w14:paraId="59D47094" w14:textId="3FE7BEFB" w:rsidR="00D266AB" w:rsidRPr="00D266AB" w:rsidRDefault="00D266AB" w:rsidP="00F46E4A">
      <w:pPr>
        <w:spacing w:before="0" w:after="0"/>
        <w:rPr>
          <w:rFonts w:cstheme="minorHAnsi"/>
        </w:rPr>
      </w:pPr>
      <w:r w:rsidRPr="00D266AB">
        <w:rPr>
          <w:rFonts w:cstheme="minorHAnsi"/>
        </w:rPr>
        <w:t xml:space="preserve">None </w:t>
      </w:r>
    </w:p>
    <w:p w14:paraId="45EFCFA8" w14:textId="77777777" w:rsidR="00CC2F62" w:rsidRPr="00D266AB" w:rsidRDefault="00CC2F62" w:rsidP="00F46E4A">
      <w:pPr>
        <w:spacing w:before="0" w:after="0"/>
        <w:rPr>
          <w:rFonts w:cstheme="minorHAnsi"/>
        </w:rPr>
      </w:pPr>
    </w:p>
    <w:p w14:paraId="1BFE3D78" w14:textId="77777777" w:rsidR="00D266AB" w:rsidRPr="00D266AB" w:rsidRDefault="00D266AB" w:rsidP="00830626">
      <w:pPr>
        <w:pStyle w:val="TealNoHeading"/>
      </w:pPr>
      <w:r w:rsidRPr="00D266AB">
        <w:t>MAIN DISCUSSION POINTS:</w:t>
      </w:r>
    </w:p>
    <w:p w14:paraId="0388EB7B" w14:textId="77777777" w:rsidR="006D162F" w:rsidRPr="0019616B" w:rsidDel="006A32AC" w:rsidRDefault="006D162F" w:rsidP="006D162F">
      <w:pPr>
        <w:spacing w:before="0" w:after="0"/>
        <w:contextualSpacing/>
        <w:rPr>
          <w:rFonts w:cstheme="minorHAnsi"/>
        </w:rPr>
      </w:pPr>
      <w:r w:rsidRPr="0019616B" w:rsidDel="006A32AC">
        <w:rPr>
          <w:rFonts w:cstheme="minorHAnsi"/>
        </w:rPr>
        <w:t>On this slide, we will discuss the following topics:</w:t>
      </w:r>
    </w:p>
    <w:p w14:paraId="36BE7AB7" w14:textId="2872C9E9" w:rsidR="006D162F" w:rsidRPr="00D266AB" w:rsidRDefault="006D162F" w:rsidP="00037897">
      <w:pPr>
        <w:numPr>
          <w:ilvl w:val="0"/>
          <w:numId w:val="36"/>
        </w:numPr>
        <w:spacing w:before="0" w:after="0"/>
        <w:contextualSpacing/>
        <w:rPr>
          <w:rFonts w:eastAsia="Times New Roman" w:cstheme="minorHAnsi"/>
          <w:szCs w:val="24"/>
        </w:rPr>
      </w:pPr>
      <w:r w:rsidRPr="00D266AB">
        <w:rPr>
          <w:rFonts w:eastAsia="Times New Roman" w:cstheme="minorHAnsi"/>
          <w:szCs w:val="24"/>
        </w:rPr>
        <w:t xml:space="preserve">Brief Introduction to </w:t>
      </w:r>
      <w:r>
        <w:rPr>
          <w:rFonts w:eastAsia="Times New Roman" w:cstheme="minorHAnsi"/>
          <w:szCs w:val="24"/>
        </w:rPr>
        <w:t>Question, Persuade, and Refer</w:t>
      </w:r>
      <w:r w:rsidR="004E3B16">
        <w:rPr>
          <w:rFonts w:eastAsia="Times New Roman" w:cstheme="minorHAnsi"/>
          <w:szCs w:val="24"/>
        </w:rPr>
        <w:t xml:space="preserve">, or </w:t>
      </w:r>
      <w:r w:rsidRPr="00D266AB">
        <w:rPr>
          <w:rFonts w:eastAsia="Times New Roman" w:cstheme="minorHAnsi"/>
          <w:szCs w:val="24"/>
        </w:rPr>
        <w:t>QPR</w:t>
      </w:r>
    </w:p>
    <w:p w14:paraId="44769EB0" w14:textId="77777777" w:rsidR="00D266AB" w:rsidRPr="00D266AB" w:rsidRDefault="00D266AB" w:rsidP="00D266AB">
      <w:pPr>
        <w:spacing w:before="0" w:after="0"/>
        <w:ind w:left="1440"/>
        <w:contextualSpacing/>
        <w:rPr>
          <w:rFonts w:eastAsia="Times New Roman" w:cstheme="minorHAnsi"/>
          <w:szCs w:val="24"/>
        </w:rPr>
      </w:pPr>
    </w:p>
    <w:p w14:paraId="15B2A879" w14:textId="77777777" w:rsidR="002C2D26" w:rsidRDefault="00D266AB" w:rsidP="00830626">
      <w:pPr>
        <w:pStyle w:val="TealNoHeading"/>
      </w:pPr>
      <w:r w:rsidRPr="00D266AB">
        <w:t>SAMPLE TALKING POINTS:</w:t>
      </w:r>
    </w:p>
    <w:p w14:paraId="01F5D7F8" w14:textId="3325BBCB" w:rsidR="00D266AB" w:rsidRDefault="00D266AB" w:rsidP="00135E8F">
      <w:pPr>
        <w:spacing w:before="0" w:after="0"/>
        <w:ind w:left="720"/>
        <w:contextualSpacing/>
        <w:jc w:val="right"/>
        <w:rPr>
          <w:rFonts w:eastAsia="Times New Roman" w:cs="Times New Roman"/>
          <w:b/>
          <w:szCs w:val="24"/>
        </w:rPr>
      </w:pPr>
      <w:r w:rsidRPr="00D266AB">
        <w:rPr>
          <w:rFonts w:eastAsia="Times New Roman" w:cs="Times New Roman"/>
          <w:b/>
          <w:szCs w:val="24"/>
        </w:rPr>
        <w:t xml:space="preserve">[Topic 1: Brief Introduction to </w:t>
      </w:r>
      <w:r w:rsidR="00DC3622">
        <w:rPr>
          <w:rFonts w:eastAsia="Times New Roman" w:cs="Times New Roman"/>
          <w:b/>
          <w:szCs w:val="24"/>
        </w:rPr>
        <w:t>Question, Persuade, and Refer</w:t>
      </w:r>
      <w:r w:rsidR="004E3B16">
        <w:rPr>
          <w:rFonts w:eastAsia="Times New Roman" w:cs="Times New Roman"/>
          <w:b/>
          <w:szCs w:val="24"/>
        </w:rPr>
        <w:t>, or QPR</w:t>
      </w:r>
      <w:r w:rsidRPr="00D266AB">
        <w:rPr>
          <w:rFonts w:eastAsia="Times New Roman" w:cs="Times New Roman"/>
          <w:b/>
          <w:szCs w:val="24"/>
        </w:rPr>
        <w:t>]</w:t>
      </w:r>
    </w:p>
    <w:p w14:paraId="4F6AE670" w14:textId="77777777" w:rsidR="00D266AB" w:rsidRPr="00D266AB" w:rsidRDefault="00D266AB" w:rsidP="00830626">
      <w:pPr>
        <w:pStyle w:val="TealNoHeading"/>
      </w:pPr>
      <w:r w:rsidRPr="00D266AB">
        <w:t>SAY:</w:t>
      </w:r>
    </w:p>
    <w:p w14:paraId="53172A02" w14:textId="6934C1C7" w:rsidR="00D266AB" w:rsidRPr="00C9641A" w:rsidRDefault="00D266AB">
      <w:pPr>
        <w:pStyle w:val="SAYBullets"/>
      </w:pPr>
      <w:r w:rsidRPr="00D266AB">
        <w:t xml:space="preserve">Sometimes, </w:t>
      </w:r>
      <w:r w:rsidRPr="00C9641A">
        <w:t>despite our best efforts, we</w:t>
      </w:r>
      <w:r w:rsidR="00C44543" w:rsidRPr="00C9641A">
        <w:t xml:space="preserve">’re not </w:t>
      </w:r>
      <w:r w:rsidRPr="00C9641A">
        <w:t xml:space="preserve">able to prevent a mental health </w:t>
      </w:r>
      <w:r w:rsidR="00D964BB">
        <w:t>crisis from occurring</w:t>
      </w:r>
      <w:r w:rsidR="002F7994">
        <w:t xml:space="preserve"> in ourselves or our spouse</w:t>
      </w:r>
      <w:r w:rsidRPr="00C9641A">
        <w:t>.</w:t>
      </w:r>
    </w:p>
    <w:p w14:paraId="3AB37EF8" w14:textId="15E24D37" w:rsidR="009F02CA" w:rsidRDefault="00D27E70">
      <w:pPr>
        <w:pStyle w:val="SAYBullets"/>
      </w:pPr>
      <w:r>
        <w:t>If you or your s</w:t>
      </w:r>
      <w:r w:rsidR="00D266AB" w:rsidRPr="00C9641A">
        <w:t>ervice member aren’t able to get ahead of a mental health issue, you may need to look for signs and symptoms of suicidality. I recognize that this can be uncomfortable to address</w:t>
      </w:r>
      <w:r w:rsidR="00C44543" w:rsidRPr="00C9641A">
        <w:t>.</w:t>
      </w:r>
      <w:r w:rsidR="00D266AB" w:rsidRPr="00C9641A">
        <w:t xml:space="preserve"> </w:t>
      </w:r>
      <w:r w:rsidR="00C44543" w:rsidRPr="00C9641A">
        <w:t>H</w:t>
      </w:r>
      <w:r w:rsidR="00D266AB" w:rsidRPr="00C9641A">
        <w:t>owever</w:t>
      </w:r>
      <w:r w:rsidR="00C44543" w:rsidRPr="00C9641A">
        <w:t>,</w:t>
      </w:r>
      <w:r w:rsidR="00D266AB" w:rsidRPr="00C9641A">
        <w:t xml:space="preserve"> I</w:t>
      </w:r>
      <w:r w:rsidR="00C44543" w:rsidRPr="00C9641A">
        <w:t xml:space="preserve"> have</w:t>
      </w:r>
      <w:r w:rsidR="00D266AB" w:rsidRPr="00C9641A">
        <w:t xml:space="preserve"> some tools </w:t>
      </w:r>
      <w:r w:rsidR="00C44543" w:rsidRPr="00C9641A">
        <w:t>that can</w:t>
      </w:r>
      <w:r w:rsidR="00D266AB" w:rsidRPr="00C9641A">
        <w:t xml:space="preserve"> </w:t>
      </w:r>
      <w:r w:rsidR="00C44543" w:rsidRPr="00C9641A">
        <w:t xml:space="preserve">help you feel </w:t>
      </w:r>
      <w:r w:rsidR="00D266AB" w:rsidRPr="00C9641A">
        <w:t>more confident and</w:t>
      </w:r>
      <w:r w:rsidR="003727D1">
        <w:t xml:space="preserve"> </w:t>
      </w:r>
      <w:r w:rsidR="00D266AB" w:rsidRPr="00D266AB">
        <w:t xml:space="preserve">empowered to </w:t>
      </w:r>
      <w:r w:rsidR="00C44543">
        <w:t>help</w:t>
      </w:r>
      <w:r w:rsidR="00C44543" w:rsidRPr="00D266AB">
        <w:t xml:space="preserve"> your spouse or a friend, or even a stranger, </w:t>
      </w:r>
      <w:r w:rsidR="00C44543">
        <w:t>if needed</w:t>
      </w:r>
      <w:r w:rsidR="00D266AB" w:rsidRPr="00D266AB">
        <w:t>.</w:t>
      </w:r>
    </w:p>
    <w:p w14:paraId="131ACDAF" w14:textId="77777777" w:rsidR="009F02CA" w:rsidRDefault="009F02CA">
      <w:pPr>
        <w:spacing w:before="0" w:after="160" w:line="259" w:lineRule="auto"/>
        <w:rPr>
          <w:rFonts w:ascii="Calibri" w:eastAsia="Calibri" w:hAnsi="Calibri" w:cstheme="minorHAnsi"/>
          <w:szCs w:val="24"/>
        </w:rPr>
      </w:pPr>
      <w:r>
        <w:br w:type="page"/>
      </w:r>
    </w:p>
    <w:p w14:paraId="06516109" w14:textId="77777777" w:rsidR="00D266AB" w:rsidRPr="009F02CA" w:rsidRDefault="00163FAF" w:rsidP="00F34219">
      <w:pPr>
        <w:pStyle w:val="SlideHeadings-Heading2"/>
      </w:pPr>
      <w:bookmarkStart w:id="567" w:name="_Toc66248876"/>
      <w:bookmarkStart w:id="568" w:name="_Toc70340132"/>
      <w:bookmarkStart w:id="569" w:name="_Toc70342541"/>
      <w:bookmarkStart w:id="570" w:name="_Toc70613701"/>
      <w:bookmarkStart w:id="571" w:name="_Toc70614150"/>
      <w:r>
        <w:lastRenderedPageBreak/>
        <w:t>SLIDE 14:</w:t>
      </w:r>
      <w:r w:rsidR="00C54DAB" w:rsidRPr="009F02CA">
        <w:t xml:space="preserve"> </w:t>
      </w:r>
      <w:bookmarkStart w:id="572" w:name="_Toc64987426"/>
      <w:r w:rsidR="00D266AB" w:rsidRPr="009F02CA">
        <w:t>Signs and Symptoms of Suicide Risk</w:t>
      </w:r>
      <w:bookmarkEnd w:id="567"/>
      <w:bookmarkEnd w:id="568"/>
      <w:bookmarkEnd w:id="569"/>
      <w:bookmarkEnd w:id="570"/>
      <w:bookmarkEnd w:id="571"/>
      <w:bookmarkEnd w:id="572"/>
    </w:p>
    <w:p w14:paraId="7B043B0E" w14:textId="4D8FA8DB" w:rsidR="00D266AB" w:rsidRPr="00D266AB" w:rsidRDefault="00115219" w:rsidP="00D266AB">
      <w:pPr>
        <w:jc w:val="center"/>
      </w:pPr>
      <w:r w:rsidRPr="00115219">
        <w:rPr>
          <w:noProof/>
        </w:rPr>
        <w:drawing>
          <wp:inline distT="0" distB="0" distL="0" distR="0" wp14:anchorId="07AFBACE" wp14:editId="4A9B0178">
            <wp:extent cx="4572638" cy="3429479"/>
            <wp:effectExtent l="19050" t="19050" r="18415" b="19050"/>
            <wp:docPr id="451" name="Picture 451" descr="Image of Slide 14, Signs and Symptoms of Suicide Risk&#10;At the top is a teal banner that says:&#10;Signs of suicide risk may include verbal or written statements, changes in behavior, or inappropriate displays of emotion.&#10;&#10;Then is a long lsit, spanning two columns with signs and symptoms.&#10;Expresses a desire to die or wants to kill oneself&#10;Makes a plan or looks for a way to kill oneself &#10;Uses alcohol or drugs more often&#10;Withdraws from family and friends&#10;Changes eating and/or sleeping habits&#10;Takes great risks that could lead to death, such as driving too fast&#10;Gives away important possessions, puts affairs in order, suddenly makes a will&#10;Expresses feelings of emptiness, anxiety, hopelessness, agitation, or having no reason to live&#10;Feels unbearable pain (emotional or physical)&#10;Displays extreme mood swings&#10;Expresses great guilt or shame&#10;Expresses feelings of being trapped or feeling that there are no solutions&#10;Expresses the feeling of being a burden to others&#10;Shows rage or talks about seeking revenge&#10;Talks or thinks about death often&#10;Says goodbye to friends and family&#10;Suddenly seems relieved or happy after feeling down&#10;" title="Signs and Symptoms of Suicide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6C5A8F67" w14:textId="77777777" w:rsidR="00D266AB" w:rsidRPr="00D266AB" w:rsidRDefault="00D266AB" w:rsidP="00830626">
      <w:pPr>
        <w:pStyle w:val="TealNoHeading"/>
      </w:pPr>
      <w:r w:rsidRPr="00D266AB">
        <w:t>ANIMATIONS:</w:t>
      </w:r>
    </w:p>
    <w:p w14:paraId="693C646B" w14:textId="49A232B6" w:rsidR="00D266AB" w:rsidRPr="00D266AB" w:rsidRDefault="00D266AB" w:rsidP="00135E8F">
      <w:pPr>
        <w:spacing w:before="0" w:after="0"/>
        <w:contextualSpacing/>
        <w:rPr>
          <w:rFonts w:eastAsia="Times New Roman" w:cstheme="minorHAnsi"/>
          <w:szCs w:val="24"/>
        </w:rPr>
      </w:pPr>
      <w:r w:rsidRPr="00D266AB">
        <w:rPr>
          <w:rFonts w:eastAsia="Times New Roman" w:cstheme="minorHAnsi"/>
          <w:szCs w:val="24"/>
        </w:rPr>
        <w:t>None</w:t>
      </w:r>
    </w:p>
    <w:p w14:paraId="4CE53C67" w14:textId="77777777" w:rsidR="00D266AB" w:rsidRPr="00D266AB" w:rsidRDefault="00D266AB" w:rsidP="00135E8F">
      <w:pPr>
        <w:spacing w:before="0" w:after="0"/>
        <w:ind w:left="720"/>
        <w:contextualSpacing/>
        <w:rPr>
          <w:rFonts w:eastAsia="Times New Roman" w:cstheme="minorHAnsi"/>
          <w:szCs w:val="24"/>
        </w:rPr>
      </w:pPr>
    </w:p>
    <w:p w14:paraId="114B2BF7" w14:textId="77777777" w:rsidR="00D266AB" w:rsidRPr="00D266AB" w:rsidRDefault="00D266AB" w:rsidP="00830626">
      <w:pPr>
        <w:pStyle w:val="TealNoHeading"/>
      </w:pPr>
      <w:r w:rsidRPr="00D266AB">
        <w:t>MATERIALS:</w:t>
      </w:r>
    </w:p>
    <w:p w14:paraId="0BE24F77" w14:textId="6E805365" w:rsidR="00D266AB" w:rsidRPr="00D266AB" w:rsidRDefault="00D266AB" w:rsidP="00135E8F">
      <w:pPr>
        <w:spacing w:before="0" w:after="0"/>
        <w:contextualSpacing/>
        <w:rPr>
          <w:rFonts w:eastAsia="Times New Roman" w:cstheme="minorHAnsi"/>
          <w:szCs w:val="24"/>
        </w:rPr>
      </w:pPr>
      <w:r w:rsidRPr="00D266AB">
        <w:rPr>
          <w:rFonts w:eastAsia="Times New Roman" w:cstheme="minorHAnsi"/>
          <w:szCs w:val="24"/>
        </w:rPr>
        <w:t>None</w:t>
      </w:r>
    </w:p>
    <w:p w14:paraId="040F4C92" w14:textId="77777777" w:rsidR="00D266AB" w:rsidRPr="00D266AB" w:rsidRDefault="00D266AB" w:rsidP="00135E8F">
      <w:pPr>
        <w:spacing w:before="0" w:after="0"/>
        <w:ind w:left="720"/>
        <w:contextualSpacing/>
        <w:rPr>
          <w:rFonts w:eastAsia="Times New Roman" w:cstheme="minorHAnsi"/>
          <w:szCs w:val="24"/>
        </w:rPr>
      </w:pPr>
    </w:p>
    <w:p w14:paraId="59F92353" w14:textId="77777777" w:rsidR="00D266AB" w:rsidRPr="00D266AB" w:rsidRDefault="00D266AB" w:rsidP="00830626">
      <w:pPr>
        <w:pStyle w:val="TealNoHeading"/>
      </w:pPr>
      <w:r w:rsidRPr="00D266AB">
        <w:t>MAIN DISCUSSION POINTS:</w:t>
      </w:r>
    </w:p>
    <w:p w14:paraId="45CD2063" w14:textId="77777777" w:rsidR="00F129A8" w:rsidRPr="00F129A8" w:rsidRDefault="00F129A8" w:rsidP="00F129A8">
      <w:pPr>
        <w:spacing w:before="0" w:after="0"/>
        <w:contextualSpacing/>
        <w:rPr>
          <w:rFonts w:cstheme="minorHAnsi"/>
        </w:rPr>
      </w:pPr>
      <w:r w:rsidRPr="00F129A8">
        <w:rPr>
          <w:rFonts w:cstheme="minorHAnsi"/>
        </w:rPr>
        <w:t>On this slide, we will discuss the following topic:</w:t>
      </w:r>
    </w:p>
    <w:p w14:paraId="69604BC1" w14:textId="77777777" w:rsidR="00F129A8" w:rsidRPr="00F129A8" w:rsidRDefault="00F129A8" w:rsidP="00037897">
      <w:pPr>
        <w:numPr>
          <w:ilvl w:val="0"/>
          <w:numId w:val="37"/>
        </w:numPr>
        <w:spacing w:before="0" w:after="0"/>
        <w:contextualSpacing/>
        <w:rPr>
          <w:rFonts w:eastAsia="Times New Roman" w:cstheme="minorHAnsi"/>
          <w:szCs w:val="24"/>
        </w:rPr>
      </w:pPr>
      <w:r w:rsidRPr="00F129A8">
        <w:rPr>
          <w:rFonts w:eastAsia="Times New Roman" w:cstheme="minorHAnsi"/>
          <w:szCs w:val="24"/>
        </w:rPr>
        <w:t>Signs of Suicidality</w:t>
      </w:r>
    </w:p>
    <w:p w14:paraId="2E472A7E" w14:textId="77777777" w:rsidR="00D266AB" w:rsidRPr="00D266AB" w:rsidRDefault="00D266AB" w:rsidP="00135E8F">
      <w:pPr>
        <w:spacing w:before="0" w:after="0"/>
        <w:ind w:left="1440"/>
        <w:contextualSpacing/>
        <w:rPr>
          <w:rFonts w:eastAsia="Times New Roman" w:cstheme="minorHAnsi"/>
          <w:szCs w:val="24"/>
        </w:rPr>
      </w:pPr>
    </w:p>
    <w:p w14:paraId="7B35F584" w14:textId="77777777" w:rsidR="002C2D26" w:rsidRDefault="00D266AB" w:rsidP="00830626">
      <w:pPr>
        <w:pStyle w:val="TealNoHeading"/>
      </w:pPr>
      <w:r w:rsidRPr="00D266AB">
        <w:t>SAMPLE TALKING POINTS:</w:t>
      </w:r>
    </w:p>
    <w:p w14:paraId="6018CFAC" w14:textId="77777777" w:rsidR="00D266AB" w:rsidRDefault="00D266AB" w:rsidP="00135E8F">
      <w:pPr>
        <w:spacing w:before="0" w:after="0"/>
        <w:ind w:left="720"/>
        <w:contextualSpacing/>
        <w:jc w:val="right"/>
        <w:rPr>
          <w:rFonts w:eastAsia="Times New Roman" w:cs="Times New Roman"/>
          <w:b/>
          <w:szCs w:val="24"/>
        </w:rPr>
      </w:pPr>
      <w:r w:rsidRPr="00D266AB">
        <w:rPr>
          <w:rFonts w:eastAsia="Times New Roman" w:cs="Times New Roman"/>
          <w:b/>
          <w:szCs w:val="24"/>
        </w:rPr>
        <w:t>[Topic 1: Signs of Suicidality]</w:t>
      </w:r>
    </w:p>
    <w:p w14:paraId="32E3EA1A" w14:textId="77777777" w:rsidR="00D266AB" w:rsidRPr="00D266AB" w:rsidRDefault="00D266AB" w:rsidP="00830626">
      <w:pPr>
        <w:pStyle w:val="TealNoHeading"/>
      </w:pPr>
      <w:r w:rsidRPr="00D266AB">
        <w:t>SAY:</w:t>
      </w:r>
    </w:p>
    <w:p w14:paraId="6C98C182" w14:textId="4C0C3D61" w:rsidR="00D266AB" w:rsidRPr="00D266AB" w:rsidRDefault="00DC3622">
      <w:pPr>
        <w:pStyle w:val="SAYBullets"/>
      </w:pPr>
      <w:r>
        <w:t>T</w:t>
      </w:r>
      <w:r w:rsidR="00D266AB" w:rsidRPr="00D266AB">
        <w:t>he first, most basic</w:t>
      </w:r>
      <w:r w:rsidR="003727D1">
        <w:t>,</w:t>
      </w:r>
      <w:r w:rsidR="00D266AB" w:rsidRPr="00D266AB">
        <w:t xml:space="preserve"> thing to understand is that signs of suicidality </w:t>
      </w:r>
      <w:r w:rsidR="00C44543">
        <w:t>can</w:t>
      </w:r>
      <w:r w:rsidR="00D266AB" w:rsidRPr="00D266AB">
        <w:t xml:space="preserve"> include verbal or written statements, changes in behavior and displays of emotion.</w:t>
      </w:r>
    </w:p>
    <w:p w14:paraId="3B447ECE" w14:textId="0C9B9D77" w:rsidR="00D266AB" w:rsidRPr="00C9641A" w:rsidRDefault="00D266AB">
      <w:pPr>
        <w:pStyle w:val="SAYBullets"/>
      </w:pPr>
      <w:r w:rsidRPr="00D266AB">
        <w:t xml:space="preserve">Let’s review some of the signs and symptoms of </w:t>
      </w:r>
      <w:r w:rsidR="00BF71C5">
        <w:t xml:space="preserve">suicide </w:t>
      </w:r>
      <w:r w:rsidRPr="00D266AB">
        <w:t xml:space="preserve">risk to look out for in </w:t>
      </w:r>
      <w:r w:rsidR="004A5BC4">
        <w:t>yourself, your</w:t>
      </w:r>
      <w:r w:rsidR="00D27E70">
        <w:t xml:space="preserve"> s</w:t>
      </w:r>
      <w:r w:rsidRPr="00D266AB">
        <w:t>ervice member</w:t>
      </w:r>
      <w:r w:rsidR="004A5BC4">
        <w:t xml:space="preserve"> or somebody else</w:t>
      </w:r>
      <w:r w:rsidRPr="00D266AB">
        <w:t>.</w:t>
      </w:r>
    </w:p>
    <w:p w14:paraId="4DC171F0" w14:textId="77777777" w:rsidR="00DC6013" w:rsidRPr="00D266AB" w:rsidRDefault="00DC6013" w:rsidP="00135E8F">
      <w:pPr>
        <w:spacing w:before="0" w:after="0"/>
        <w:ind w:left="720"/>
        <w:contextualSpacing/>
        <w:rPr>
          <w:rFonts w:eastAsia="Times New Roman" w:cs="Times New Roman"/>
          <w:szCs w:val="24"/>
        </w:rPr>
      </w:pPr>
    </w:p>
    <w:p w14:paraId="113CDA82" w14:textId="77777777" w:rsidR="00DC6013" w:rsidRDefault="005D7C1C" w:rsidP="00135E8F">
      <w:pPr>
        <w:pStyle w:val="ListParagraph"/>
        <w:spacing w:before="0"/>
      </w:pPr>
      <w:r w:rsidRPr="00D266AB">
        <w:rPr>
          <w:rFonts w:ascii="Calibri" w:eastAsia="Calibri" w:hAnsi="Calibri" w:cs="Calibri"/>
          <w:b/>
          <w:noProof/>
          <w:color w:val="7030A0"/>
          <w:sz w:val="28"/>
        </w:rPr>
        <w:drawing>
          <wp:inline distT="0" distB="0" distL="0" distR="0" wp14:anchorId="245A82FE" wp14:editId="3F601B92">
            <wp:extent cx="226463" cy="226463"/>
            <wp:effectExtent l="0" t="0" r="2540" b="2540"/>
            <wp:docPr id="112" name="Picture 112"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DC6013" w:rsidRPr="00DC6013">
        <w:rPr>
          <w:rFonts w:cstheme="minorHAnsi"/>
          <w:b/>
          <w:color w:val="000000" w:themeColor="text1"/>
        </w:rPr>
        <w:t>TIP:</w:t>
      </w:r>
      <w:r w:rsidR="00DC6013" w:rsidRPr="00DC6013">
        <w:rPr>
          <w:rFonts w:cstheme="minorHAnsi"/>
          <w:color w:val="000000" w:themeColor="text1"/>
        </w:rPr>
        <w:t xml:space="preserve"> </w:t>
      </w:r>
      <w:r w:rsidR="00DC6013" w:rsidRPr="00DC6013">
        <w:t xml:space="preserve">You </w:t>
      </w:r>
      <w:r w:rsidR="00DF7932">
        <w:t xml:space="preserve">don’t </w:t>
      </w:r>
      <w:r w:rsidR="00DC6013" w:rsidRPr="00DC6013">
        <w:t>have to go through all of the signs identified on the slide. Select ones to review and expand upon that you feel will be relevant to the audience.</w:t>
      </w:r>
    </w:p>
    <w:p w14:paraId="66976A4B" w14:textId="77777777" w:rsidR="00135E8F" w:rsidRDefault="00135E8F" w:rsidP="00135E8F">
      <w:pPr>
        <w:pStyle w:val="ListParagraph"/>
        <w:spacing w:before="0"/>
      </w:pPr>
    </w:p>
    <w:p w14:paraId="59D59A82" w14:textId="77777777" w:rsidR="00D266AB" w:rsidRPr="009B0A4A" w:rsidRDefault="00D266AB" w:rsidP="00ED7EA8">
      <w:pPr>
        <w:pStyle w:val="FirstOpenCircleTealBullets"/>
      </w:pPr>
      <w:r w:rsidRPr="009B0A4A">
        <w:t>Expresses a desire to die or wants to kill oneself</w:t>
      </w:r>
      <w:r w:rsidR="003727D1" w:rsidRPr="009B0A4A">
        <w:t>.</w:t>
      </w:r>
    </w:p>
    <w:p w14:paraId="72955034" w14:textId="77777777" w:rsidR="00D266AB" w:rsidRPr="009B0A4A" w:rsidRDefault="00D266AB" w:rsidP="00ED7EA8">
      <w:pPr>
        <w:pStyle w:val="FirstOpenCircleTealBullets"/>
      </w:pPr>
      <w:r w:rsidRPr="009B0A4A">
        <w:t>Makes a plan or looks for a way to kill oneself</w:t>
      </w:r>
      <w:r w:rsidR="003727D1" w:rsidRPr="009B0A4A">
        <w:t>.</w:t>
      </w:r>
    </w:p>
    <w:p w14:paraId="6532D911" w14:textId="77777777" w:rsidR="00D266AB" w:rsidRPr="00D266AB" w:rsidRDefault="00D266AB" w:rsidP="0038158C">
      <w:pPr>
        <w:pStyle w:val="Solidblacksquarebullets"/>
      </w:pPr>
      <w:r w:rsidRPr="00D266AB">
        <w:lastRenderedPageBreak/>
        <w:t xml:space="preserve">These first two can be the clearest signs. </w:t>
      </w:r>
    </w:p>
    <w:p w14:paraId="6ABE5CE1" w14:textId="77777777" w:rsidR="00D266AB" w:rsidRPr="00D266AB" w:rsidRDefault="00D266AB" w:rsidP="00ED7EA8">
      <w:pPr>
        <w:pStyle w:val="FirstOpenCircleTealBullets"/>
      </w:pPr>
      <w:r w:rsidRPr="00D266AB">
        <w:t>Uses alcohol or drugs more often</w:t>
      </w:r>
      <w:r w:rsidR="003727D1">
        <w:t>.</w:t>
      </w:r>
    </w:p>
    <w:p w14:paraId="23FE1FAC" w14:textId="77777777" w:rsidR="00D266AB" w:rsidRPr="00D266AB" w:rsidRDefault="00D266AB" w:rsidP="00ED7EA8">
      <w:pPr>
        <w:pStyle w:val="FirstOpenCircleTealBullets"/>
      </w:pPr>
      <w:r w:rsidRPr="00D266AB">
        <w:t>Withdraws from family and friends</w:t>
      </w:r>
      <w:r w:rsidR="003727D1">
        <w:t>.</w:t>
      </w:r>
    </w:p>
    <w:p w14:paraId="6711CD98" w14:textId="77777777" w:rsidR="00D266AB" w:rsidRPr="00D266AB" w:rsidRDefault="00D266AB" w:rsidP="00ED7EA8">
      <w:pPr>
        <w:pStyle w:val="FirstOpenCircleTealBullets"/>
      </w:pPr>
      <w:r w:rsidRPr="00D266AB">
        <w:t>Changes eating and/or sleeping habits</w:t>
      </w:r>
      <w:r w:rsidR="003727D1">
        <w:t>.</w:t>
      </w:r>
    </w:p>
    <w:p w14:paraId="31091E54" w14:textId="77777777" w:rsidR="00D266AB" w:rsidRPr="00D266AB" w:rsidRDefault="00931EC5" w:rsidP="00037897">
      <w:pPr>
        <w:pStyle w:val="Solidblackbullets"/>
        <w:numPr>
          <w:ilvl w:val="0"/>
          <w:numId w:val="72"/>
        </w:numPr>
        <w:ind w:left="2160"/>
        <w:rPr>
          <w:rFonts w:eastAsia="Times New Roman" w:cs="Times New Roman"/>
          <w:szCs w:val="24"/>
        </w:rPr>
      </w:pPr>
      <w:r w:rsidRPr="0038158C">
        <w:rPr>
          <w:rStyle w:val="SolidblacksquarebulletsChar"/>
        </w:rPr>
        <w:t>This can mean an</w:t>
      </w:r>
      <w:r w:rsidR="00D266AB" w:rsidRPr="0038158C">
        <w:rPr>
          <w:rStyle w:val="SolidblacksquarebulletsChar"/>
        </w:rPr>
        <w:t xml:space="preserve"> increase </w:t>
      </w:r>
      <w:r w:rsidR="00D266AB" w:rsidRPr="00D266AB">
        <w:rPr>
          <w:rFonts w:eastAsia="Times New Roman" w:cs="Times New Roman"/>
          <w:szCs w:val="24"/>
        </w:rPr>
        <w:t>or decrease in food intake or hours slept.</w:t>
      </w:r>
    </w:p>
    <w:p w14:paraId="45DD5BC0" w14:textId="77777777" w:rsidR="00D266AB" w:rsidRPr="00D266AB" w:rsidRDefault="00D266AB" w:rsidP="00ED7EA8">
      <w:pPr>
        <w:pStyle w:val="FirstOpenCircleTealBullets"/>
      </w:pPr>
      <w:r w:rsidRPr="00D266AB">
        <w:t>Takes great risks that could lead to death, such as driving too fast</w:t>
      </w:r>
      <w:r w:rsidR="003727D1">
        <w:t>.</w:t>
      </w:r>
    </w:p>
    <w:p w14:paraId="5815A96B" w14:textId="77777777" w:rsidR="00D266AB" w:rsidRPr="00D266AB" w:rsidRDefault="00D266AB" w:rsidP="00ED7EA8">
      <w:pPr>
        <w:pStyle w:val="FirstOpenCircleTealBullets"/>
      </w:pPr>
      <w:r w:rsidRPr="00D266AB">
        <w:t>Gives away important possessions, puts affairs in order, suddenly makes a will</w:t>
      </w:r>
      <w:r w:rsidR="003727D1">
        <w:t>.</w:t>
      </w:r>
    </w:p>
    <w:p w14:paraId="52115173" w14:textId="48F48EEF" w:rsidR="00D266AB" w:rsidRPr="00D266AB" w:rsidRDefault="00D266AB" w:rsidP="00ED7EA8">
      <w:pPr>
        <w:pStyle w:val="FirstOpenCircleTealBullets"/>
      </w:pPr>
      <w:r w:rsidRPr="00D266AB">
        <w:t>Expresses feelings of emptiness, anxiety, hopelessness, agitation or having no reason to live</w:t>
      </w:r>
      <w:r w:rsidR="003727D1">
        <w:t>.</w:t>
      </w:r>
    </w:p>
    <w:p w14:paraId="7D6E91F9" w14:textId="77777777" w:rsidR="00D266AB" w:rsidRPr="00D266AB" w:rsidRDefault="00D266AB" w:rsidP="00ED7EA8">
      <w:pPr>
        <w:pStyle w:val="FirstOpenCircleTealBullets"/>
      </w:pPr>
      <w:r w:rsidRPr="00D266AB">
        <w:t>Feels unbearable pain (emotional or physical)</w:t>
      </w:r>
      <w:r w:rsidR="003727D1">
        <w:t>.</w:t>
      </w:r>
    </w:p>
    <w:p w14:paraId="15E2FE90" w14:textId="77777777" w:rsidR="00D266AB" w:rsidRPr="00D266AB" w:rsidRDefault="00D266AB" w:rsidP="00ED7EA8">
      <w:pPr>
        <w:pStyle w:val="FirstOpenCircleTealBullets"/>
      </w:pPr>
      <w:r w:rsidRPr="00D266AB">
        <w:t>Displays extreme mood swings, from very sad to very calm or happy</w:t>
      </w:r>
      <w:r w:rsidR="003727D1">
        <w:t>.</w:t>
      </w:r>
    </w:p>
    <w:p w14:paraId="404C8C97" w14:textId="77777777" w:rsidR="00D266AB" w:rsidRPr="00D266AB" w:rsidRDefault="00D266AB" w:rsidP="00037897">
      <w:pPr>
        <w:pStyle w:val="Solidblackbullets"/>
        <w:numPr>
          <w:ilvl w:val="0"/>
          <w:numId w:val="74"/>
        </w:numPr>
        <w:ind w:left="2160"/>
        <w:rPr>
          <w:rFonts w:eastAsia="Times New Roman" w:cs="Times New Roman"/>
          <w:szCs w:val="24"/>
        </w:rPr>
      </w:pPr>
      <w:r w:rsidRPr="0020058B">
        <w:rPr>
          <w:rStyle w:val="SolidblacksquarebulletsChar"/>
        </w:rPr>
        <w:t>You might notice relationship and family dynamics</w:t>
      </w:r>
      <w:r w:rsidRPr="00D266AB">
        <w:rPr>
          <w:rFonts w:eastAsia="Times New Roman" w:cs="Times New Roman"/>
          <w:szCs w:val="24"/>
        </w:rPr>
        <w:t xml:space="preserve"> changing due to the mood swings.</w:t>
      </w:r>
    </w:p>
    <w:p w14:paraId="53BA521F" w14:textId="77777777" w:rsidR="00D266AB" w:rsidRPr="00D266AB" w:rsidRDefault="00D266AB" w:rsidP="00ED7EA8">
      <w:pPr>
        <w:pStyle w:val="FirstOpenCircleTealBullets"/>
      </w:pPr>
      <w:r w:rsidRPr="00D266AB">
        <w:t>Expresses great guilt or shame</w:t>
      </w:r>
      <w:r w:rsidR="003727D1">
        <w:t>.</w:t>
      </w:r>
    </w:p>
    <w:p w14:paraId="2DED643A" w14:textId="77777777" w:rsidR="00D266AB" w:rsidRPr="00D266AB" w:rsidRDefault="00D266AB" w:rsidP="00ED7EA8">
      <w:pPr>
        <w:pStyle w:val="FirstOpenCircleTealBullets"/>
      </w:pPr>
      <w:r w:rsidRPr="00D266AB">
        <w:t>Expresses feelings of being trapped or feeling that there are no solutions</w:t>
      </w:r>
      <w:r w:rsidR="003727D1">
        <w:t>.</w:t>
      </w:r>
    </w:p>
    <w:p w14:paraId="072ACD4E" w14:textId="77777777" w:rsidR="00D266AB" w:rsidRPr="00D266AB" w:rsidRDefault="00D266AB" w:rsidP="00ED7EA8">
      <w:pPr>
        <w:pStyle w:val="FirstOpenCircleTealBullets"/>
      </w:pPr>
      <w:r w:rsidRPr="00D266AB">
        <w:t>Expresses the feeling of being a burden to others</w:t>
      </w:r>
      <w:r w:rsidR="003727D1">
        <w:t>.</w:t>
      </w:r>
    </w:p>
    <w:p w14:paraId="1012E0B6" w14:textId="77777777" w:rsidR="00D266AB" w:rsidRPr="00D266AB" w:rsidRDefault="00D266AB" w:rsidP="00ED7EA8">
      <w:pPr>
        <w:pStyle w:val="FirstOpenCircleTealBullets"/>
      </w:pPr>
      <w:r w:rsidRPr="00D266AB">
        <w:t>Shows rage or talks about seeking revenge</w:t>
      </w:r>
      <w:r w:rsidR="003727D1">
        <w:t>.</w:t>
      </w:r>
    </w:p>
    <w:p w14:paraId="3F436282" w14:textId="77777777" w:rsidR="00D266AB" w:rsidRPr="00D266AB" w:rsidRDefault="00D266AB" w:rsidP="00ED7EA8">
      <w:pPr>
        <w:pStyle w:val="FirstOpenCircleTealBullets"/>
      </w:pPr>
      <w:r w:rsidRPr="00D266AB">
        <w:t>Talks or thinks about death often</w:t>
      </w:r>
      <w:r w:rsidR="003727D1">
        <w:t>.</w:t>
      </w:r>
    </w:p>
    <w:p w14:paraId="1726FE81" w14:textId="77777777" w:rsidR="00D266AB" w:rsidRPr="00D266AB" w:rsidRDefault="00D266AB" w:rsidP="00ED7EA8">
      <w:pPr>
        <w:pStyle w:val="FirstOpenCircleTealBullets"/>
      </w:pPr>
      <w:r w:rsidRPr="00D266AB">
        <w:t>Says goodbye to friends and family</w:t>
      </w:r>
      <w:r w:rsidR="003727D1">
        <w:t>.</w:t>
      </w:r>
    </w:p>
    <w:p w14:paraId="4DFE5635" w14:textId="77777777" w:rsidR="00D266AB" w:rsidRDefault="00D266AB" w:rsidP="00BD5DBB">
      <w:pPr>
        <w:numPr>
          <w:ilvl w:val="2"/>
          <w:numId w:val="20"/>
        </w:numPr>
        <w:spacing w:before="0" w:after="0"/>
        <w:ind w:hanging="360"/>
        <w:contextualSpacing/>
        <w:rPr>
          <w:rFonts w:eastAsia="Times New Roman" w:cs="Times New Roman"/>
          <w:szCs w:val="24"/>
        </w:rPr>
      </w:pPr>
      <w:r w:rsidRPr="00B064BE">
        <w:rPr>
          <w:rStyle w:val="SolidblackbulletsChar"/>
        </w:rPr>
        <w:t>This can go hand in hand with giving</w:t>
      </w:r>
      <w:r w:rsidRPr="00D266AB">
        <w:rPr>
          <w:rFonts w:eastAsia="Times New Roman" w:cs="Times New Roman"/>
          <w:szCs w:val="24"/>
        </w:rPr>
        <w:t xml:space="preserve"> away favorite possessions.</w:t>
      </w:r>
    </w:p>
    <w:p w14:paraId="313E03B3" w14:textId="77777777" w:rsidR="00D266AB" w:rsidRPr="00D266AB" w:rsidRDefault="00BF71C5">
      <w:pPr>
        <w:pStyle w:val="SAYBullets"/>
      </w:pPr>
      <w:r>
        <w:t>N</w:t>
      </w:r>
      <w:r w:rsidR="00D266AB" w:rsidRPr="00D266AB">
        <w:t>o</w:t>
      </w:r>
      <w:r>
        <w:t>ne of</w:t>
      </w:r>
      <w:r w:rsidR="00D266AB" w:rsidRPr="00D266AB">
        <w:t xml:space="preserve"> these signs or symptoms individually </w:t>
      </w:r>
      <w:r>
        <w:t xml:space="preserve">necessarily </w:t>
      </w:r>
      <w:r w:rsidR="00D266AB" w:rsidRPr="00D266AB">
        <w:t>point to a deeper issue</w:t>
      </w:r>
      <w:r>
        <w:t>. However,</w:t>
      </w:r>
      <w:r w:rsidR="00D266AB" w:rsidRPr="00D266AB">
        <w:t xml:space="preserve"> when enough of the</w:t>
      </w:r>
      <w:r>
        <w:t>m appear</w:t>
      </w:r>
      <w:r w:rsidR="00D266AB" w:rsidRPr="00D266AB">
        <w:t xml:space="preserve"> together, they may suggest a risk for suicide. </w:t>
      </w:r>
    </w:p>
    <w:p w14:paraId="3320B8B4" w14:textId="08B09500" w:rsidR="0069570D" w:rsidRPr="00D266AB" w:rsidRDefault="0069570D">
      <w:pPr>
        <w:pStyle w:val="SAYBullets"/>
      </w:pPr>
      <w:r>
        <w:t>If you observe these signs, have a conversation</w:t>
      </w:r>
      <w:r w:rsidR="00D27E70">
        <w:t xml:space="preserve"> with your s</w:t>
      </w:r>
      <w:r w:rsidRPr="00D266AB">
        <w:t>ervice member about their mental health.</w:t>
      </w:r>
    </w:p>
    <w:p w14:paraId="095AA098" w14:textId="691C4335" w:rsidR="00D266AB" w:rsidRPr="00D266AB" w:rsidRDefault="00BF71C5">
      <w:pPr>
        <w:pStyle w:val="SAYBullets"/>
      </w:pPr>
      <w:r>
        <w:t xml:space="preserve">One </w:t>
      </w:r>
      <w:r w:rsidR="003727D1">
        <w:t>way</w:t>
      </w:r>
      <w:r>
        <w:t xml:space="preserve"> to </w:t>
      </w:r>
      <w:r w:rsidR="0069570D">
        <w:t>start the conversation</w:t>
      </w:r>
      <w:r>
        <w:t xml:space="preserve"> is</w:t>
      </w:r>
      <w:r w:rsidR="003727D1">
        <w:t xml:space="preserve"> to use</w:t>
      </w:r>
      <w:r>
        <w:t xml:space="preserve"> the Question, Persuade and Refer technique, described </w:t>
      </w:r>
      <w:r w:rsidR="00D964BB">
        <w:t>o</w:t>
      </w:r>
      <w:r>
        <w:t>n the next slide.</w:t>
      </w:r>
    </w:p>
    <w:p w14:paraId="74CF9A78" w14:textId="77777777" w:rsidR="00D266AB" w:rsidRPr="00D266AB" w:rsidRDefault="00D266AB" w:rsidP="00D266AB">
      <w:pPr>
        <w:spacing w:before="0" w:after="0"/>
        <w:ind w:left="720"/>
        <w:contextualSpacing/>
        <w:rPr>
          <w:rFonts w:eastAsia="Times New Roman" w:cs="Times New Roman"/>
          <w:b/>
          <w:szCs w:val="24"/>
        </w:rPr>
      </w:pPr>
    </w:p>
    <w:p w14:paraId="5B65D0B9" w14:textId="77777777" w:rsidR="00D266AB" w:rsidRPr="00D266AB" w:rsidRDefault="00D266AB" w:rsidP="00D266AB">
      <w:pPr>
        <w:spacing w:before="0" w:after="0"/>
        <w:rPr>
          <w:rFonts w:eastAsia="Times New Roman" w:cstheme="majorBidi"/>
          <w:b/>
          <w:color w:val="139484"/>
          <w:sz w:val="28"/>
          <w:szCs w:val="24"/>
        </w:rPr>
      </w:pPr>
    </w:p>
    <w:p w14:paraId="6C052F08" w14:textId="77777777" w:rsidR="00D266AB" w:rsidRPr="00D266AB" w:rsidRDefault="00D266AB" w:rsidP="00037897">
      <w:pPr>
        <w:numPr>
          <w:ilvl w:val="0"/>
          <w:numId w:val="33"/>
        </w:numPr>
        <w:spacing w:before="0" w:after="0"/>
        <w:ind w:left="360"/>
        <w:contextualSpacing/>
        <w:rPr>
          <w:rFonts w:eastAsia="Times New Roman" w:cs="Times New Roman"/>
          <w:szCs w:val="24"/>
        </w:rPr>
      </w:pPr>
      <w:r w:rsidRPr="00D266AB">
        <w:rPr>
          <w:rFonts w:eastAsia="Times New Roman" w:cs="Times New Roman"/>
          <w:szCs w:val="24"/>
        </w:rPr>
        <w:br w:type="page"/>
      </w:r>
    </w:p>
    <w:p w14:paraId="1DEA4057" w14:textId="7C4B4707" w:rsidR="00D266AB" w:rsidRPr="009F02CA" w:rsidRDefault="00D266AB" w:rsidP="00F34219">
      <w:pPr>
        <w:pStyle w:val="SlideHeadings-Heading2"/>
      </w:pPr>
      <w:bookmarkStart w:id="573" w:name="_Toc66248877"/>
      <w:bookmarkStart w:id="574" w:name="_Toc70340133"/>
      <w:bookmarkStart w:id="575" w:name="_Toc70342542"/>
      <w:bookmarkStart w:id="576" w:name="_Toc70613702"/>
      <w:bookmarkStart w:id="577" w:name="_Toc70614151"/>
      <w:r w:rsidRPr="002A286F">
        <w:lastRenderedPageBreak/>
        <w:t>SLIDE 15:</w:t>
      </w:r>
      <w:r w:rsidR="00AE15FC" w:rsidRPr="009F02CA">
        <w:t xml:space="preserve"> </w:t>
      </w:r>
      <w:bookmarkStart w:id="578" w:name="_Toc64987427"/>
      <w:r w:rsidRPr="009F02CA">
        <w:t xml:space="preserve">Question, Persuade, Refer </w:t>
      </w:r>
      <w:bookmarkEnd w:id="573"/>
      <w:bookmarkEnd w:id="574"/>
      <w:bookmarkEnd w:id="575"/>
      <w:bookmarkEnd w:id="576"/>
      <w:bookmarkEnd w:id="577"/>
      <w:bookmarkEnd w:id="578"/>
    </w:p>
    <w:p w14:paraId="3EB31BF4" w14:textId="064FEF00" w:rsidR="00D266AB" w:rsidRPr="00D266AB" w:rsidRDefault="00115219" w:rsidP="00D266AB">
      <w:pPr>
        <w:jc w:val="center"/>
      </w:pPr>
      <w:r w:rsidRPr="00115219">
        <w:rPr>
          <w:noProof/>
        </w:rPr>
        <w:drawing>
          <wp:inline distT="0" distB="0" distL="0" distR="0" wp14:anchorId="5109EB30" wp14:editId="7800E32F">
            <wp:extent cx="4572638" cy="3429479"/>
            <wp:effectExtent l="19050" t="19050" r="18415" b="19050"/>
            <wp:docPr id="452" name="Picture 452" descr="Image of Slide 15, Question, Persuade, Refer (QPR)&#10;ON the top third are three boxes.&#10;On the left in a dark blue/purple box it says:&#10;QUESTION: &#10;If you believe someone is struggling and may be at risk, ask them directly &quot;Are you having any thoughts about suicide or hurting yourself?”&#10;In a medium purple box in the middle it says:&#10;PERSUADE:&#10;Say, “I care about you and I want to help. Will you go with me or let me help you get help?” &#10;On the right in a pink box, it says:&#10;REFER:&#10;Refer the person to an appropriate resource for assistance. If at all possible, personally escort them to see a health care professional.&#10; Below, in a light gray box it says:&#10;You may need to repeat these steps. Don’t give up! Keep questioning, persuading, and referring.&#10;Below, in a teal banner, it says:&#10;Use the Columbia-Suicide Severity Rating Scale (C-SSRS) included in the Resources Handout to help guide your questioning. It explains how to screen for suicide risk.&#10;&#10;Using the same rainbow scale from 1-10, it says:&#10;On a scale from 1-10, if your Service member was in distress, how comfortable would you be to use QPR with him or her? &#10;&#10;" title="Question, Persuade, Refer (Q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78442B04" w14:textId="77777777" w:rsidR="00D266AB" w:rsidRPr="00D266AB" w:rsidRDefault="00D266AB" w:rsidP="00830626">
      <w:pPr>
        <w:pStyle w:val="TealNoHeading"/>
      </w:pPr>
      <w:r w:rsidRPr="00D266AB">
        <w:t>ANIMATIONS:</w:t>
      </w:r>
    </w:p>
    <w:p w14:paraId="6A332E50" w14:textId="6EF0E4A1" w:rsidR="00D266AB" w:rsidRPr="00D266AB" w:rsidRDefault="003727D1" w:rsidP="00D266AB">
      <w:pPr>
        <w:spacing w:before="0" w:after="0"/>
        <w:contextualSpacing/>
        <w:rPr>
          <w:rFonts w:eastAsia="Times New Roman" w:cstheme="minorHAnsi"/>
          <w:szCs w:val="24"/>
        </w:rPr>
      </w:pPr>
      <w:r>
        <w:rPr>
          <w:rFonts w:eastAsia="Times New Roman" w:cstheme="minorHAnsi"/>
          <w:szCs w:val="24"/>
        </w:rPr>
        <w:t>This</w:t>
      </w:r>
      <w:r w:rsidR="00D266AB" w:rsidRPr="00D266AB">
        <w:rPr>
          <w:rFonts w:eastAsia="Times New Roman" w:cstheme="minorHAnsi"/>
          <w:szCs w:val="24"/>
        </w:rPr>
        <w:t xml:space="preserve"> slide will </w:t>
      </w:r>
      <w:r>
        <w:rPr>
          <w:rFonts w:eastAsia="Times New Roman" w:cstheme="minorHAnsi"/>
          <w:szCs w:val="24"/>
        </w:rPr>
        <w:t xml:space="preserve">first </w:t>
      </w:r>
      <w:r w:rsidR="00D266AB" w:rsidRPr="00D266AB">
        <w:rPr>
          <w:rFonts w:eastAsia="Times New Roman" w:cstheme="minorHAnsi"/>
          <w:szCs w:val="24"/>
        </w:rPr>
        <w:t xml:space="preserve">appear with only the Question box on the top left side. </w:t>
      </w:r>
      <w:r w:rsidR="00226863">
        <w:t>You will then be cued</w:t>
      </w:r>
      <w:r w:rsidR="00226863">
        <w:rPr>
          <w:rFonts w:eastAsia="Times New Roman" w:cstheme="minorHAnsi"/>
          <w:szCs w:val="24"/>
        </w:rPr>
        <w:t xml:space="preserve"> </w:t>
      </w:r>
      <w:r w:rsidR="00A842B1">
        <w:rPr>
          <w:rFonts w:eastAsia="Times New Roman" w:cstheme="minorHAnsi"/>
          <w:szCs w:val="24"/>
        </w:rPr>
        <w:t>to</w:t>
      </w:r>
      <w:r w:rsidR="00D266AB" w:rsidRPr="00D266AB">
        <w:rPr>
          <w:rFonts w:eastAsia="Times New Roman" w:cstheme="minorHAnsi"/>
          <w:szCs w:val="24"/>
        </w:rPr>
        <w:t xml:space="preserve"> </w:t>
      </w:r>
      <w:r w:rsidR="001864BE">
        <w:rPr>
          <w:rFonts w:eastAsia="Times New Roman" w:cstheme="minorHAnsi"/>
          <w:szCs w:val="24"/>
        </w:rPr>
        <w:t>advance</w:t>
      </w:r>
      <w:r w:rsidR="00912CF2">
        <w:rPr>
          <w:rFonts w:eastAsia="Times New Roman" w:cstheme="minorHAnsi"/>
          <w:szCs w:val="24"/>
        </w:rPr>
        <w:t xml:space="preserve"> the</w:t>
      </w:r>
      <w:r w:rsidR="00D266AB" w:rsidRPr="00D266AB">
        <w:rPr>
          <w:rFonts w:eastAsia="Times New Roman" w:cstheme="minorHAnsi"/>
          <w:szCs w:val="24"/>
        </w:rPr>
        <w:t xml:space="preserve"> </w:t>
      </w:r>
      <w:r w:rsidR="007C6B90">
        <w:rPr>
          <w:rFonts w:eastAsia="Times New Roman" w:cstheme="minorHAnsi"/>
          <w:szCs w:val="24"/>
        </w:rPr>
        <w:t xml:space="preserve">Persuade box, </w:t>
      </w:r>
      <w:r w:rsidR="00912CF2">
        <w:rPr>
          <w:rFonts w:eastAsia="Times New Roman" w:cstheme="minorHAnsi"/>
          <w:szCs w:val="24"/>
        </w:rPr>
        <w:t>R</w:t>
      </w:r>
      <w:r w:rsidR="007C6B90">
        <w:rPr>
          <w:rFonts w:eastAsia="Times New Roman" w:cstheme="minorHAnsi"/>
          <w:szCs w:val="24"/>
        </w:rPr>
        <w:t xml:space="preserve">efer box and finally </w:t>
      </w:r>
      <w:r w:rsidR="00D266AB" w:rsidRPr="00D266AB">
        <w:rPr>
          <w:rFonts w:eastAsia="Times New Roman" w:cstheme="minorHAnsi"/>
          <w:szCs w:val="24"/>
        </w:rPr>
        <w:t>the rest of the slide.</w:t>
      </w:r>
    </w:p>
    <w:p w14:paraId="4884A8A0" w14:textId="77777777" w:rsidR="00D266AB" w:rsidRPr="00D266AB" w:rsidRDefault="00D266AB" w:rsidP="00D266AB">
      <w:pPr>
        <w:spacing w:before="0" w:after="0"/>
        <w:ind w:left="720"/>
        <w:contextualSpacing/>
        <w:rPr>
          <w:rFonts w:eastAsia="Times New Roman" w:cstheme="minorHAnsi"/>
          <w:szCs w:val="24"/>
        </w:rPr>
      </w:pPr>
      <w:r w:rsidRPr="00D266AB">
        <w:rPr>
          <w:rFonts w:eastAsia="Times New Roman" w:cstheme="minorHAnsi"/>
          <w:szCs w:val="24"/>
        </w:rPr>
        <w:t xml:space="preserve"> </w:t>
      </w:r>
    </w:p>
    <w:p w14:paraId="2445DBBE" w14:textId="77777777" w:rsidR="00D266AB" w:rsidRPr="00D266AB" w:rsidRDefault="00D266AB" w:rsidP="00830626">
      <w:pPr>
        <w:pStyle w:val="TealNoHeading"/>
      </w:pPr>
      <w:r w:rsidRPr="00D266AB">
        <w:t>MATERIALS:</w:t>
      </w:r>
    </w:p>
    <w:p w14:paraId="270BC4CB" w14:textId="2A7FF5E4"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9895F24" w14:textId="77777777" w:rsidR="00D266AB" w:rsidRPr="00D266AB" w:rsidRDefault="00D266AB" w:rsidP="00D266AB">
      <w:pPr>
        <w:spacing w:before="0" w:after="0"/>
        <w:ind w:left="720"/>
        <w:contextualSpacing/>
        <w:rPr>
          <w:rFonts w:eastAsia="Times New Roman" w:cstheme="minorHAnsi"/>
          <w:szCs w:val="24"/>
        </w:rPr>
      </w:pPr>
    </w:p>
    <w:p w14:paraId="76138ED0" w14:textId="77777777" w:rsidR="00D266AB" w:rsidRPr="00D266AB" w:rsidRDefault="00D266AB" w:rsidP="00830626">
      <w:pPr>
        <w:pStyle w:val="TealNoHeading"/>
      </w:pPr>
      <w:r w:rsidRPr="00D266AB">
        <w:t>MAIN DISCUSSION POINTS:</w:t>
      </w:r>
    </w:p>
    <w:p w14:paraId="675ABE3E"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F4133F5" w14:textId="77777777" w:rsidR="00D266AB" w:rsidRPr="00D266AB" w:rsidRDefault="00D266AB" w:rsidP="00037897">
      <w:pPr>
        <w:numPr>
          <w:ilvl w:val="0"/>
          <w:numId w:val="59"/>
        </w:numPr>
        <w:spacing w:before="0" w:after="0"/>
        <w:contextualSpacing/>
        <w:rPr>
          <w:rFonts w:eastAsia="Times New Roman" w:cstheme="minorHAnsi"/>
          <w:szCs w:val="24"/>
        </w:rPr>
      </w:pPr>
      <w:r w:rsidRPr="00D266AB">
        <w:rPr>
          <w:rFonts w:eastAsia="Times New Roman" w:cstheme="minorHAnsi"/>
          <w:szCs w:val="24"/>
        </w:rPr>
        <w:t>Defini</w:t>
      </w:r>
      <w:r w:rsidR="00D964BB">
        <w:rPr>
          <w:rFonts w:eastAsia="Times New Roman" w:cstheme="minorHAnsi"/>
          <w:szCs w:val="24"/>
        </w:rPr>
        <w:t>tion of</w:t>
      </w:r>
      <w:r w:rsidRPr="00D266AB">
        <w:rPr>
          <w:rFonts w:eastAsia="Times New Roman" w:cstheme="minorHAnsi"/>
          <w:szCs w:val="24"/>
        </w:rPr>
        <w:t xml:space="preserve"> QPR</w:t>
      </w:r>
    </w:p>
    <w:p w14:paraId="2372F2E8" w14:textId="7BD67EBD" w:rsidR="00D266AB" w:rsidRPr="00D266AB" w:rsidRDefault="00D266AB" w:rsidP="00037897">
      <w:pPr>
        <w:numPr>
          <w:ilvl w:val="0"/>
          <w:numId w:val="59"/>
        </w:numPr>
        <w:spacing w:before="0" w:after="0"/>
        <w:contextualSpacing/>
        <w:rPr>
          <w:rFonts w:eastAsia="Times New Roman" w:cstheme="minorHAnsi"/>
          <w:szCs w:val="24"/>
        </w:rPr>
      </w:pPr>
      <w:r w:rsidRPr="00D266AB">
        <w:rPr>
          <w:rFonts w:eastAsia="Times New Roman" w:cstheme="minorHAnsi"/>
          <w:szCs w:val="24"/>
        </w:rPr>
        <w:t>Brief Introduction to</w:t>
      </w:r>
      <w:r w:rsidR="00285555" w:rsidRPr="00285555">
        <w:t xml:space="preserve"> </w:t>
      </w:r>
      <w:r w:rsidR="00285555">
        <w:t xml:space="preserve">the </w:t>
      </w:r>
      <w:r w:rsidR="00285555" w:rsidRPr="00D266AB">
        <w:t>Columbia-Suicide Severity Rating Scale</w:t>
      </w:r>
      <w:r w:rsidR="004E3B16">
        <w:t xml:space="preserve">, or </w:t>
      </w:r>
      <w:r w:rsidRPr="00D266AB">
        <w:rPr>
          <w:rFonts w:eastAsia="Times New Roman" w:cstheme="minorHAnsi"/>
          <w:szCs w:val="24"/>
        </w:rPr>
        <w:t>C-SSRS</w:t>
      </w:r>
    </w:p>
    <w:p w14:paraId="0BDD6AE7" w14:textId="77777777" w:rsidR="00D266AB" w:rsidRPr="00D266AB" w:rsidRDefault="00D266AB" w:rsidP="00D266AB">
      <w:pPr>
        <w:spacing w:before="0" w:after="0"/>
        <w:ind w:left="1440"/>
        <w:contextualSpacing/>
        <w:rPr>
          <w:rFonts w:eastAsia="Times New Roman" w:cstheme="minorHAnsi"/>
          <w:szCs w:val="24"/>
        </w:rPr>
      </w:pPr>
    </w:p>
    <w:p w14:paraId="485AD15F" w14:textId="77777777" w:rsidR="00D266AB" w:rsidRDefault="00D266AB" w:rsidP="00830626">
      <w:pPr>
        <w:pStyle w:val="TealNoHeading"/>
      </w:pPr>
      <w:r w:rsidRPr="00D266AB">
        <w:t>SAMPLE TALKING POINTS:</w:t>
      </w:r>
    </w:p>
    <w:p w14:paraId="5F1EFEDA" w14:textId="77777777" w:rsidR="00D266AB" w:rsidRPr="00D266AB" w:rsidRDefault="00D266AB" w:rsidP="00D266AB">
      <w:pPr>
        <w:spacing w:before="0" w:after="0"/>
        <w:ind w:left="720"/>
        <w:contextualSpacing/>
        <w:jc w:val="right"/>
        <w:rPr>
          <w:rFonts w:eastAsia="Times New Roman" w:cs="Times New Roman"/>
          <w:b/>
          <w:szCs w:val="24"/>
        </w:rPr>
      </w:pPr>
      <w:r w:rsidRPr="00D266AB">
        <w:rPr>
          <w:rFonts w:eastAsia="Times New Roman" w:cs="Times New Roman"/>
          <w:b/>
          <w:szCs w:val="24"/>
        </w:rPr>
        <w:t>[Topic 1: Defini</w:t>
      </w:r>
      <w:r w:rsidR="00D964BB">
        <w:rPr>
          <w:rFonts w:eastAsia="Times New Roman" w:cs="Times New Roman"/>
          <w:b/>
          <w:szCs w:val="24"/>
        </w:rPr>
        <w:t>tion of</w:t>
      </w:r>
      <w:r w:rsidRPr="00D266AB">
        <w:rPr>
          <w:rFonts w:eastAsia="Times New Roman" w:cs="Times New Roman"/>
          <w:b/>
          <w:szCs w:val="24"/>
        </w:rPr>
        <w:t xml:space="preserve"> QPR]</w:t>
      </w:r>
    </w:p>
    <w:p w14:paraId="4323ED20" w14:textId="77777777" w:rsidR="00D266AB" w:rsidRPr="00D266AB" w:rsidRDefault="00D266AB" w:rsidP="00830626">
      <w:pPr>
        <w:pStyle w:val="TealNoHeading"/>
      </w:pPr>
      <w:r w:rsidRPr="00D266AB">
        <w:t>SAY:</w:t>
      </w:r>
    </w:p>
    <w:p w14:paraId="544CCF19" w14:textId="6EC902E8" w:rsidR="00D266AB" w:rsidRPr="00D266AB" w:rsidRDefault="00DC3622" w:rsidP="00BE5C85">
      <w:pPr>
        <w:pStyle w:val="SAYBullets"/>
      </w:pPr>
      <w:r>
        <w:t>J</w:t>
      </w:r>
      <w:r w:rsidR="00D266AB" w:rsidRPr="00D266AB">
        <w:t xml:space="preserve">ust as people </w:t>
      </w:r>
      <w:r w:rsidR="00A842B1">
        <w:t xml:space="preserve">who </w:t>
      </w:r>
      <w:r w:rsidR="00D266AB" w:rsidRPr="00D266AB">
        <w:t xml:space="preserve">are trained in CPR and the Heimlich Maneuver help save thousands of lives each year, people trained in Question, Persuade, and Refer, or QPR, </w:t>
      </w:r>
      <w:r w:rsidR="00BF71C5">
        <w:t>know</w:t>
      </w:r>
      <w:r w:rsidR="00D266AB" w:rsidRPr="00D266AB">
        <w:t xml:space="preserve"> how to recognize the warning signs of a suicide crisis and how to question, persuade and refer someone </w:t>
      </w:r>
      <w:r w:rsidR="00A842B1">
        <w:t>for</w:t>
      </w:r>
      <w:r w:rsidR="00D266AB" w:rsidRPr="00D266AB">
        <w:t xml:space="preserve"> help. </w:t>
      </w:r>
    </w:p>
    <w:p w14:paraId="21B1D032" w14:textId="77777777" w:rsidR="00D266AB" w:rsidRPr="00D266AB" w:rsidRDefault="00D266AB" w:rsidP="00BE5C85">
      <w:pPr>
        <w:pStyle w:val="SAYBullets"/>
      </w:pPr>
      <w:r w:rsidRPr="00D266AB">
        <w:t xml:space="preserve">QPR is designed to offer hope and help </w:t>
      </w:r>
      <w:r w:rsidR="00D964BB">
        <w:t xml:space="preserve">you </w:t>
      </w:r>
      <w:r w:rsidRPr="00D266AB">
        <w:t>take action when you</w:t>
      </w:r>
      <w:r w:rsidR="00BF71C5">
        <w:t>’re</w:t>
      </w:r>
      <w:r w:rsidRPr="00D266AB">
        <w:t xml:space="preserve"> concerned that someone </w:t>
      </w:r>
      <w:r w:rsidR="00BF71C5">
        <w:t xml:space="preserve">you know </w:t>
      </w:r>
      <w:r w:rsidRPr="00D266AB">
        <w:t>may be at risk for suicide.</w:t>
      </w:r>
      <w:r w:rsidR="00E03ABE">
        <w:t xml:space="preserve"> You’ll feel more confident because i</w:t>
      </w:r>
      <w:r w:rsidRPr="00D266AB">
        <w:t>t gives you the tools to know how to respond in a stressful situation.</w:t>
      </w:r>
    </w:p>
    <w:p w14:paraId="3D8CC709" w14:textId="77777777" w:rsidR="008D1A74" w:rsidRDefault="00D266AB" w:rsidP="00BE5C85">
      <w:pPr>
        <w:pStyle w:val="SAYBullets"/>
      </w:pPr>
      <w:r w:rsidRPr="00D266AB">
        <w:t>So let’s go over each QPR step.</w:t>
      </w:r>
    </w:p>
    <w:p w14:paraId="42D90973" w14:textId="77777777" w:rsidR="009271A4" w:rsidRPr="009271A4" w:rsidRDefault="009271A4" w:rsidP="009271A4">
      <w:pPr>
        <w:pStyle w:val="SAYBullets"/>
        <w:numPr>
          <w:ilvl w:val="0"/>
          <w:numId w:val="0"/>
        </w:numPr>
        <w:ind w:left="360"/>
      </w:pPr>
    </w:p>
    <w:p w14:paraId="5CBC78F0" w14:textId="01C10929" w:rsidR="00D266AB" w:rsidRPr="00D266AB" w:rsidRDefault="00D266AB" w:rsidP="00BE5C85">
      <w:pPr>
        <w:pStyle w:val="SAYBullets"/>
      </w:pPr>
      <w:r w:rsidRPr="003371DF">
        <w:rPr>
          <w:i/>
        </w:rPr>
        <w:lastRenderedPageBreak/>
        <w:t>Question</w:t>
      </w:r>
      <w:r w:rsidRPr="00D266AB">
        <w:t xml:space="preserve">: If you believe someone is struggling and may be at risk, ask them directly </w:t>
      </w:r>
      <w:r w:rsidR="00B67FE0">
        <w:t>“</w:t>
      </w:r>
      <w:r w:rsidRPr="00D266AB">
        <w:t>Are you having any thoughts about suicide or hurting yourself?”</w:t>
      </w:r>
    </w:p>
    <w:p w14:paraId="457872C4" w14:textId="528970B2" w:rsidR="00D266AB" w:rsidRPr="008A222E" w:rsidRDefault="00D266AB" w:rsidP="008A222E">
      <w:pPr>
        <w:pStyle w:val="FirstOpenCircleTealBullets"/>
      </w:pPr>
      <w:r w:rsidRPr="008A222E">
        <w:t xml:space="preserve">Some people worry that </w:t>
      </w:r>
      <w:r w:rsidR="00BF71C5" w:rsidRPr="008A222E">
        <w:t>asking this question</w:t>
      </w:r>
      <w:r w:rsidRPr="008A222E">
        <w:t xml:space="preserve"> will cause the person </w:t>
      </w:r>
      <w:r w:rsidR="00DC3622" w:rsidRPr="008A222E">
        <w:t xml:space="preserve">to </w:t>
      </w:r>
      <w:r w:rsidRPr="008A222E">
        <w:t>think about suicide when they hadn’t before</w:t>
      </w:r>
      <w:r w:rsidR="00DC3622" w:rsidRPr="008A222E">
        <w:t>, b</w:t>
      </w:r>
      <w:r w:rsidRPr="008A222E">
        <w:t xml:space="preserve">ut research shows that really isn’t the case. </w:t>
      </w:r>
    </w:p>
    <w:p w14:paraId="38D7B267" w14:textId="77777777" w:rsidR="00D266AB" w:rsidRPr="008A222E" w:rsidRDefault="00D266AB" w:rsidP="008A222E">
      <w:pPr>
        <w:pStyle w:val="FirstOpenCircleTealBullets"/>
      </w:pPr>
      <w:r w:rsidRPr="008A222E">
        <w:t>It’s the most direct way to find out wh</w:t>
      </w:r>
      <w:r w:rsidR="00BF71C5" w:rsidRPr="008A222E">
        <w:t>at</w:t>
      </w:r>
      <w:r w:rsidRPr="008A222E">
        <w:t xml:space="preserve"> the person</w:t>
      </w:r>
      <w:r w:rsidR="00D964BB" w:rsidRPr="008A222E">
        <w:t xml:space="preserve"> i</w:t>
      </w:r>
      <w:r w:rsidRPr="008A222E">
        <w:t>s thinking.</w:t>
      </w:r>
    </w:p>
    <w:p w14:paraId="45E3F428" w14:textId="77777777" w:rsidR="00D266AB" w:rsidRPr="008A222E" w:rsidRDefault="00D266AB" w:rsidP="008A222E">
      <w:pPr>
        <w:pStyle w:val="FirstOpenCircleTealBullets"/>
      </w:pPr>
      <w:r w:rsidRPr="008A222E">
        <w:t>Most suicidal people need to “tell their story</w:t>
      </w:r>
      <w:r w:rsidR="000D5614" w:rsidRPr="008A222E">
        <w:t>.</w:t>
      </w:r>
      <w:r w:rsidR="00DC6103" w:rsidRPr="008A222E">
        <w:t>”</w:t>
      </w:r>
      <w:r w:rsidRPr="008A222E">
        <w:t xml:space="preserve"> Telling it often pro</w:t>
      </w:r>
      <w:r w:rsidR="00702DE9" w:rsidRPr="008A222E">
        <w:t>vides</w:t>
      </w:r>
      <w:r w:rsidRPr="008A222E">
        <w:t xml:space="preserve"> relief.</w:t>
      </w:r>
    </w:p>
    <w:p w14:paraId="551A7B18" w14:textId="77777777" w:rsidR="00D266AB" w:rsidRPr="008A222E" w:rsidRDefault="00D266AB" w:rsidP="008A222E">
      <w:pPr>
        <w:pStyle w:val="FirstOpenCircleTealBullets"/>
      </w:pPr>
      <w:r w:rsidRPr="008A222E">
        <w:t xml:space="preserve">Active listening without interjecting </w:t>
      </w:r>
      <w:r w:rsidR="00702DE9" w:rsidRPr="008A222E">
        <w:t>judgment</w:t>
      </w:r>
      <w:r w:rsidRPr="008A222E">
        <w:t xml:space="preserve"> or opinions</w:t>
      </w:r>
      <w:r w:rsidR="001408E4" w:rsidRPr="008A222E">
        <w:t xml:space="preserve"> </w:t>
      </w:r>
      <w:r w:rsidRPr="008A222E">
        <w:t>is critical.</w:t>
      </w:r>
    </w:p>
    <w:p w14:paraId="73F13C61" w14:textId="77777777" w:rsidR="00D266AB" w:rsidRPr="008A222E" w:rsidRDefault="00D266AB" w:rsidP="008A222E">
      <w:pPr>
        <w:pStyle w:val="FirstOpenCircleTealBullets"/>
      </w:pPr>
      <w:r w:rsidRPr="008A222E">
        <w:t>Telling one’s story to a caring third party may help restore the person’s ability to think more clearly and cope more successfully.</w:t>
      </w:r>
    </w:p>
    <w:p w14:paraId="08A64E53" w14:textId="77777777" w:rsidR="00D266AB" w:rsidRPr="008A222E" w:rsidRDefault="00D266AB" w:rsidP="008A222E">
      <w:pPr>
        <w:pStyle w:val="FirstOpenCircleTealBullets"/>
      </w:pPr>
      <w:r w:rsidRPr="008A222E">
        <w:t>If they say “Yes</w:t>
      </w:r>
      <w:r w:rsidR="000D5614" w:rsidRPr="008A222E">
        <w:t>,</w:t>
      </w:r>
      <w:r w:rsidR="00DC6103" w:rsidRPr="008A222E">
        <w:t>”</w:t>
      </w:r>
      <w:r w:rsidRPr="008A222E">
        <w:t xml:space="preserve"> or you think they might have not told the truth, then go to the next step.</w:t>
      </w:r>
    </w:p>
    <w:p w14:paraId="6F178E02" w14:textId="77777777" w:rsidR="008D1A74" w:rsidRDefault="008D1A74" w:rsidP="008A222E">
      <w:pPr>
        <w:pStyle w:val="FirstOpenCircleTealBullets"/>
        <w:numPr>
          <w:ilvl w:val="0"/>
          <w:numId w:val="0"/>
        </w:numPr>
        <w:ind w:left="1440"/>
      </w:pPr>
    </w:p>
    <w:p w14:paraId="75AFC3FB" w14:textId="77777777" w:rsidR="008D1A74" w:rsidRDefault="008D1A74" w:rsidP="00830626">
      <w:pPr>
        <w:pStyle w:val="TealNoHeading"/>
      </w:pPr>
      <w:r>
        <w:t>CUE</w:t>
      </w:r>
      <w:r w:rsidR="000757C5">
        <w:t>:</w:t>
      </w:r>
    </w:p>
    <w:p w14:paraId="72FE6BB1" w14:textId="11D3255E" w:rsidR="008D1A74" w:rsidRDefault="008D1A74" w:rsidP="008D1A74">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 xml:space="preserve">the </w:t>
      </w:r>
      <w:r w:rsidR="00A91D61">
        <w:rPr>
          <w:rFonts w:eastAsia="Times New Roman" w:cstheme="minorHAnsi"/>
          <w:szCs w:val="24"/>
        </w:rPr>
        <w:t>“</w:t>
      </w:r>
      <w:r>
        <w:rPr>
          <w:rFonts w:eastAsia="Times New Roman" w:cstheme="minorHAnsi"/>
          <w:szCs w:val="24"/>
        </w:rPr>
        <w:t>Persuade</w:t>
      </w:r>
      <w:r w:rsidR="00A91D61">
        <w:rPr>
          <w:rFonts w:eastAsia="Times New Roman" w:cstheme="minorHAnsi"/>
          <w:szCs w:val="24"/>
        </w:rPr>
        <w:t>”</w:t>
      </w:r>
      <w:r>
        <w:rPr>
          <w:rFonts w:eastAsia="Times New Roman" w:cstheme="minorHAnsi"/>
          <w:szCs w:val="24"/>
        </w:rPr>
        <w:t xml:space="preserve"> box</w:t>
      </w:r>
      <w:r w:rsidRPr="00D266AB">
        <w:rPr>
          <w:rFonts w:eastAsia="Times New Roman" w:cstheme="minorHAnsi"/>
          <w:szCs w:val="24"/>
        </w:rPr>
        <w:t>.</w:t>
      </w:r>
    </w:p>
    <w:p w14:paraId="25765AB7" w14:textId="02FC638A" w:rsidR="008D1A74" w:rsidRDefault="008D1A74" w:rsidP="00A17394">
      <w:pPr>
        <w:spacing w:before="0" w:after="0"/>
      </w:pPr>
    </w:p>
    <w:p w14:paraId="0D685384" w14:textId="77777777" w:rsidR="009271A4" w:rsidRPr="000F2E74" w:rsidRDefault="009271A4" w:rsidP="009271A4">
      <w:pPr>
        <w:pStyle w:val="TealNoHeading"/>
      </w:pPr>
      <w:r w:rsidRPr="000F2E74">
        <w:t xml:space="preserve">SAY: </w:t>
      </w:r>
    </w:p>
    <w:p w14:paraId="4882EA3C" w14:textId="77777777" w:rsidR="00D266AB" w:rsidRPr="00D266AB" w:rsidRDefault="00D266AB" w:rsidP="00BE5C85">
      <w:pPr>
        <w:pStyle w:val="SAYBullets"/>
      </w:pPr>
      <w:r w:rsidRPr="003371DF">
        <w:rPr>
          <w:i/>
        </w:rPr>
        <w:t>Persuade</w:t>
      </w:r>
      <w:r w:rsidRPr="00D266AB">
        <w:t>: Say something like “I care about you and I want to help. Will you go with m</w:t>
      </w:r>
      <w:r w:rsidR="00B064BE">
        <w:t>e or let me help you get help?”</w:t>
      </w:r>
    </w:p>
    <w:p w14:paraId="6160CBC6" w14:textId="77777777" w:rsidR="00D266AB" w:rsidRPr="00D266AB" w:rsidRDefault="00D266AB" w:rsidP="008A222E">
      <w:pPr>
        <w:pStyle w:val="FirstOpenCircleTealBullets"/>
      </w:pPr>
      <w:r w:rsidRPr="00D266AB">
        <w:t>This is where you make an appeal to your love</w:t>
      </w:r>
      <w:r w:rsidR="00755617">
        <w:t xml:space="preserve"> or friendship</w:t>
      </w:r>
      <w:r w:rsidRPr="00D266AB">
        <w:t xml:space="preserve">. It helps the other person feel cared </w:t>
      </w:r>
      <w:r w:rsidR="000A3252">
        <w:t>for</w:t>
      </w:r>
      <w:r w:rsidRPr="00D266AB">
        <w:t xml:space="preserve"> and perhaps even </w:t>
      </w:r>
      <w:r w:rsidR="000A3252">
        <w:t>experience</w:t>
      </w:r>
      <w:r w:rsidRPr="00D266AB">
        <w:t xml:space="preserve"> a glimmer of hope. </w:t>
      </w:r>
    </w:p>
    <w:p w14:paraId="59764BD0" w14:textId="77777777" w:rsidR="00D266AB" w:rsidRPr="00D266AB" w:rsidRDefault="00D266AB" w:rsidP="008A222E">
      <w:pPr>
        <w:pStyle w:val="FirstOpenCircleTealBullets"/>
      </w:pPr>
      <w:r w:rsidRPr="00D266AB">
        <w:t xml:space="preserve">The goal of persuasion is to form a positive relationship and </w:t>
      </w:r>
      <w:r w:rsidR="000A3252">
        <w:t xml:space="preserve">to </w:t>
      </w:r>
      <w:r w:rsidRPr="00D266AB">
        <w:t xml:space="preserve">confirm that the person is willing to accept help and find life-affirming solutions. </w:t>
      </w:r>
    </w:p>
    <w:p w14:paraId="2A473F15" w14:textId="77777777" w:rsidR="00D266AB" w:rsidRPr="00D266AB" w:rsidRDefault="00D266AB" w:rsidP="008A222E">
      <w:pPr>
        <w:pStyle w:val="FirstOpenCircleTealBullets"/>
      </w:pPr>
      <w:r w:rsidRPr="00D266AB">
        <w:t xml:space="preserve">Anticipate resistance, especially </w:t>
      </w:r>
      <w:r w:rsidR="001408E4">
        <w:t>if the person has made</w:t>
      </w:r>
      <w:r w:rsidRPr="00D266AB">
        <w:t xml:space="preserve"> a detailed suicide plan</w:t>
      </w:r>
      <w:r w:rsidR="00361F78">
        <w:t>.</w:t>
      </w:r>
      <w:r w:rsidRPr="00D266AB">
        <w:t xml:space="preserve"> </w:t>
      </w:r>
      <w:r w:rsidR="001408E4">
        <w:t>For those who feel they have</w:t>
      </w:r>
      <w:r w:rsidRPr="00D266AB">
        <w:t xml:space="preserve"> few or no reasons for living, persuading the</w:t>
      </w:r>
      <w:r w:rsidR="001408E4">
        <w:t>m</w:t>
      </w:r>
      <w:r w:rsidRPr="00D266AB">
        <w:t xml:space="preserve"> to accept a referral or treatment </w:t>
      </w:r>
      <w:r w:rsidR="001408E4">
        <w:t>could</w:t>
      </w:r>
      <w:r w:rsidRPr="00D266AB">
        <w:t xml:space="preserve"> save </w:t>
      </w:r>
      <w:r w:rsidR="006B61BF">
        <w:t>their</w:t>
      </w:r>
      <w:r w:rsidRPr="00D266AB">
        <w:t xml:space="preserve"> life. </w:t>
      </w:r>
    </w:p>
    <w:p w14:paraId="0A4BDE47" w14:textId="77777777" w:rsidR="00D266AB" w:rsidRPr="00D266AB" w:rsidRDefault="001408E4" w:rsidP="008A222E">
      <w:pPr>
        <w:pStyle w:val="FirstOpenCircleTealBullets"/>
      </w:pPr>
      <w:r>
        <w:t>Just by</w:t>
      </w:r>
      <w:r w:rsidR="00D266AB" w:rsidRPr="00D266AB">
        <w:t xml:space="preserve"> giv</w:t>
      </w:r>
      <w:r>
        <w:t>ing</w:t>
      </w:r>
      <w:r w:rsidR="00D266AB" w:rsidRPr="00D266AB">
        <w:t xml:space="preserve"> the distressed person your full attention and </w:t>
      </w:r>
      <w:r w:rsidR="00702DE9">
        <w:t>get</w:t>
      </w:r>
      <w:r w:rsidR="00A842B1">
        <w:t>ting</w:t>
      </w:r>
      <w:r w:rsidR="00702DE9">
        <w:t xml:space="preserve"> </w:t>
      </w:r>
      <w:r>
        <w:t xml:space="preserve">them to </w:t>
      </w:r>
      <w:r w:rsidR="00D266AB" w:rsidRPr="00D266AB">
        <w:t>answer</w:t>
      </w:r>
      <w:r>
        <w:t xml:space="preserve"> your</w:t>
      </w:r>
      <w:r w:rsidR="00D266AB" w:rsidRPr="00D266AB">
        <w:t xml:space="preserve"> questions</w:t>
      </w:r>
      <w:r w:rsidR="00755617">
        <w:t>,</w:t>
      </w:r>
      <w:r w:rsidR="00A842B1">
        <w:t xml:space="preserve"> </w:t>
      </w:r>
      <w:r w:rsidR="00D266AB" w:rsidRPr="00D266AB">
        <w:t>you</w:t>
      </w:r>
      <w:r w:rsidR="00A842B1">
        <w:t>’ve</w:t>
      </w:r>
      <w:r w:rsidR="00D266AB" w:rsidRPr="00D266AB">
        <w:t xml:space="preserve"> already demonstrated your compassion and interest in what happens to them.</w:t>
      </w:r>
    </w:p>
    <w:p w14:paraId="1B9AEE83" w14:textId="77777777" w:rsidR="008D1A74" w:rsidRDefault="008D1A74" w:rsidP="00F5456F">
      <w:pPr>
        <w:pStyle w:val="SolidSquareTealBullets"/>
        <w:ind w:left="0" w:firstLine="0"/>
      </w:pPr>
    </w:p>
    <w:p w14:paraId="21BCCB38" w14:textId="77777777" w:rsidR="008D1A74" w:rsidRDefault="008D1A74" w:rsidP="00830626">
      <w:pPr>
        <w:pStyle w:val="TealNoHeading"/>
      </w:pPr>
      <w:r>
        <w:t>CUE</w:t>
      </w:r>
      <w:r w:rsidR="000757C5">
        <w:t>:</w:t>
      </w:r>
    </w:p>
    <w:p w14:paraId="62CCDC96" w14:textId="6C4D3B85" w:rsidR="008D1A74" w:rsidRDefault="008D1A74" w:rsidP="008D1A74">
      <w:pPr>
        <w:spacing w:before="0" w:after="0"/>
        <w:contextualSpacing/>
        <w:rPr>
          <w:rFonts w:eastAsia="Times New Roman" w:cstheme="minorHAnsi"/>
          <w:szCs w:val="24"/>
        </w:rPr>
      </w:pPr>
      <w:r w:rsidRPr="00D266AB">
        <w:rPr>
          <w:rFonts w:eastAsia="Times New Roman" w:cstheme="minorHAnsi"/>
          <w:szCs w:val="24"/>
        </w:rPr>
        <w:t xml:space="preserve">Click to </w:t>
      </w:r>
      <w:r w:rsidR="001864BE">
        <w:rPr>
          <w:rFonts w:eastAsia="Times New Roman" w:cstheme="minorHAnsi"/>
          <w:szCs w:val="24"/>
        </w:rPr>
        <w:t>advance</w:t>
      </w:r>
      <w:r w:rsidR="001864BE" w:rsidRPr="00D266AB">
        <w:rPr>
          <w:rFonts w:eastAsia="Times New Roman" w:cstheme="minorHAnsi"/>
          <w:szCs w:val="24"/>
        </w:rPr>
        <w:t xml:space="preserve"> </w:t>
      </w:r>
      <w:r w:rsidRPr="00D266AB">
        <w:rPr>
          <w:rFonts w:eastAsia="Times New Roman" w:cstheme="minorHAnsi"/>
          <w:szCs w:val="24"/>
        </w:rPr>
        <w:t xml:space="preserve">the </w:t>
      </w:r>
      <w:r w:rsidR="00A91D61">
        <w:rPr>
          <w:rFonts w:eastAsia="Times New Roman" w:cstheme="minorHAnsi"/>
          <w:szCs w:val="24"/>
        </w:rPr>
        <w:t>“</w:t>
      </w:r>
      <w:r>
        <w:rPr>
          <w:rFonts w:eastAsia="Times New Roman" w:cstheme="minorHAnsi"/>
          <w:szCs w:val="24"/>
        </w:rPr>
        <w:t>Refer</w:t>
      </w:r>
      <w:r w:rsidR="00A91D61">
        <w:rPr>
          <w:rFonts w:eastAsia="Times New Roman" w:cstheme="minorHAnsi"/>
          <w:szCs w:val="24"/>
        </w:rPr>
        <w:t>”</w:t>
      </w:r>
      <w:r>
        <w:rPr>
          <w:rFonts w:eastAsia="Times New Roman" w:cstheme="minorHAnsi"/>
          <w:szCs w:val="24"/>
        </w:rPr>
        <w:t xml:space="preserve"> box</w:t>
      </w:r>
      <w:r w:rsidRPr="00D266AB">
        <w:rPr>
          <w:rFonts w:eastAsia="Times New Roman" w:cstheme="minorHAnsi"/>
          <w:szCs w:val="24"/>
        </w:rPr>
        <w:t>.</w:t>
      </w:r>
    </w:p>
    <w:p w14:paraId="0A1BE559" w14:textId="77777777" w:rsidR="009271A4" w:rsidRDefault="009271A4" w:rsidP="009271A4">
      <w:pPr>
        <w:pStyle w:val="TealNoHeading"/>
      </w:pPr>
    </w:p>
    <w:p w14:paraId="538F0095" w14:textId="3C650274" w:rsidR="009271A4" w:rsidRPr="000F2E74" w:rsidRDefault="009271A4" w:rsidP="009271A4">
      <w:pPr>
        <w:pStyle w:val="TealNoHeading"/>
      </w:pPr>
      <w:r w:rsidRPr="000F2E74">
        <w:t xml:space="preserve">SAY: </w:t>
      </w:r>
    </w:p>
    <w:p w14:paraId="2F1E1B57" w14:textId="77777777" w:rsidR="00D266AB" w:rsidRPr="00D266AB" w:rsidRDefault="00D266AB" w:rsidP="00BE5C85">
      <w:pPr>
        <w:pStyle w:val="SAYBullets"/>
      </w:pPr>
      <w:r w:rsidRPr="003371DF">
        <w:rPr>
          <w:i/>
        </w:rPr>
        <w:t>Refer</w:t>
      </w:r>
      <w:r w:rsidR="001408E4">
        <w:t>: R</w:t>
      </w:r>
      <w:r w:rsidRPr="00D266AB">
        <w:t>efer the person to an appropriate resource for assistance. If at all possible, personally escort them to</w:t>
      </w:r>
      <w:r w:rsidR="001408E4">
        <w:t xml:space="preserve"> the resource</w:t>
      </w:r>
      <w:r w:rsidRPr="00D266AB">
        <w:t>.</w:t>
      </w:r>
    </w:p>
    <w:p w14:paraId="310B9D51" w14:textId="77777777" w:rsidR="00D266AB" w:rsidRPr="00D266AB" w:rsidRDefault="00D266AB" w:rsidP="008A222E">
      <w:pPr>
        <w:pStyle w:val="FirstOpenCircleTealBullets"/>
      </w:pPr>
      <w:r w:rsidRPr="00D266AB">
        <w:t xml:space="preserve">You may encounter resistance to getting help. Find out how willing they are to, in fact, save their own life. </w:t>
      </w:r>
    </w:p>
    <w:p w14:paraId="259EF58F" w14:textId="7DB54988" w:rsidR="00D266AB" w:rsidRPr="00D266AB" w:rsidRDefault="00D266AB" w:rsidP="008A222E">
      <w:pPr>
        <w:pStyle w:val="FirstOpenCircleTealBullets"/>
      </w:pPr>
      <w:r w:rsidRPr="00D266AB">
        <w:t xml:space="preserve">If the suicidal person begins to stall, argue and disagree with what are reasonable steps to immediately reduce suicide risk and accept help, </w:t>
      </w:r>
      <w:r w:rsidR="00361F78">
        <w:t xml:space="preserve">the person should </w:t>
      </w:r>
      <w:r w:rsidRPr="00D266AB">
        <w:t xml:space="preserve">be seen as soon as possible by </w:t>
      </w:r>
      <w:r w:rsidR="00755617">
        <w:t xml:space="preserve">a </w:t>
      </w:r>
      <w:r w:rsidRPr="00D266AB">
        <w:t>mental health professional.</w:t>
      </w:r>
    </w:p>
    <w:p w14:paraId="5E3F2D37" w14:textId="77777777" w:rsidR="00D266AB" w:rsidRPr="00D266AB" w:rsidRDefault="001408E4" w:rsidP="00BE5C85">
      <w:pPr>
        <w:pStyle w:val="SAYBullets"/>
      </w:pPr>
      <w:r>
        <w:t>S</w:t>
      </w:r>
      <w:r w:rsidR="00D266AB" w:rsidRPr="00D266AB">
        <w:t xml:space="preserve">ome people who are distressed do not want to share their thoughts of suicide when you </w:t>
      </w:r>
      <w:r>
        <w:t xml:space="preserve">first </w:t>
      </w:r>
      <w:r w:rsidR="00D266AB" w:rsidRPr="00D266AB">
        <w:t xml:space="preserve">ask them. </w:t>
      </w:r>
      <w:r>
        <w:t>Y</w:t>
      </w:r>
      <w:r w:rsidRPr="00D266AB">
        <w:t>ou may need to repeat these steps</w:t>
      </w:r>
      <w:r>
        <w:t xml:space="preserve"> more than once</w:t>
      </w:r>
      <w:r w:rsidRPr="00D266AB">
        <w:t xml:space="preserve">. </w:t>
      </w:r>
    </w:p>
    <w:p w14:paraId="38B66EA6" w14:textId="2ED2E3B0" w:rsidR="00D266AB" w:rsidRDefault="00A842B1" w:rsidP="00BE5C85">
      <w:pPr>
        <w:pStyle w:val="SAYBullets"/>
      </w:pPr>
      <w:r>
        <w:t xml:space="preserve">This is a process. </w:t>
      </w:r>
      <w:r w:rsidR="00D266AB" w:rsidRPr="00D266AB">
        <w:t>So don’t give up! Keep questioning, persuading and referring.</w:t>
      </w:r>
    </w:p>
    <w:p w14:paraId="49BF9DB6" w14:textId="77777777" w:rsidR="009236A0" w:rsidRPr="00A17394" w:rsidRDefault="009236A0" w:rsidP="00BE5C85">
      <w:pPr>
        <w:pStyle w:val="SAYBullets"/>
      </w:pPr>
      <w:r>
        <w:t>Anyone can use the</w:t>
      </w:r>
      <w:r w:rsidRPr="00D266AB">
        <w:t xml:space="preserve"> QPR </w:t>
      </w:r>
      <w:r>
        <w:t>technique</w:t>
      </w:r>
      <w:r w:rsidRPr="00D266AB">
        <w:t xml:space="preserve">. </w:t>
      </w:r>
      <w:r>
        <w:t>Using it is</w:t>
      </w:r>
      <w:r w:rsidRPr="00D266AB">
        <w:t xml:space="preserve"> a skill you</w:t>
      </w:r>
      <w:r>
        <w:t>’ll</w:t>
      </w:r>
      <w:r w:rsidRPr="00D266AB">
        <w:t xml:space="preserve"> have for the rest of your life. That’s powerful</w:t>
      </w:r>
      <w:r>
        <w:t>!</w:t>
      </w:r>
    </w:p>
    <w:p w14:paraId="6F5269D2" w14:textId="77777777" w:rsidR="00A17394" w:rsidRDefault="00A17394" w:rsidP="00830626">
      <w:pPr>
        <w:pStyle w:val="TealNoHeading"/>
      </w:pPr>
      <w:r>
        <w:lastRenderedPageBreak/>
        <w:t>CUE</w:t>
      </w:r>
      <w:r w:rsidR="000757C5">
        <w:t>:</w:t>
      </w:r>
    </w:p>
    <w:p w14:paraId="47B28271" w14:textId="69F15C3E" w:rsidR="00A17394" w:rsidRDefault="00A17394" w:rsidP="00F5456F">
      <w:pPr>
        <w:pStyle w:val="SolidSquareTealBullets"/>
        <w:ind w:left="0" w:firstLine="0"/>
      </w:pPr>
      <w:r w:rsidRPr="00D266AB">
        <w:t xml:space="preserve">Click to </w:t>
      </w:r>
      <w:r w:rsidR="001864BE">
        <w:t>advance</w:t>
      </w:r>
      <w:r w:rsidR="001864BE" w:rsidRPr="00D266AB">
        <w:t xml:space="preserve"> </w:t>
      </w:r>
      <w:r w:rsidRPr="00D266AB">
        <w:t xml:space="preserve">the </w:t>
      </w:r>
      <w:r>
        <w:t>rest of the slide</w:t>
      </w:r>
      <w:r w:rsidRPr="00D266AB">
        <w:t>.</w:t>
      </w:r>
    </w:p>
    <w:p w14:paraId="26430B49" w14:textId="77777777" w:rsidR="008D1A74" w:rsidRDefault="008D1A74" w:rsidP="00D266AB">
      <w:pPr>
        <w:spacing w:before="0" w:after="0"/>
        <w:ind w:left="720"/>
        <w:contextualSpacing/>
        <w:jc w:val="right"/>
        <w:rPr>
          <w:rFonts w:eastAsia="Times New Roman" w:cs="Times New Roman"/>
          <w:b/>
          <w:szCs w:val="24"/>
        </w:rPr>
      </w:pPr>
    </w:p>
    <w:p w14:paraId="7514A803" w14:textId="01E61BBB" w:rsidR="00D266AB" w:rsidRPr="002F7994" w:rsidRDefault="00D266AB" w:rsidP="00D266AB">
      <w:pPr>
        <w:spacing w:before="0" w:after="0"/>
        <w:ind w:left="720"/>
        <w:contextualSpacing/>
        <w:jc w:val="right"/>
        <w:rPr>
          <w:rFonts w:eastAsia="Times New Roman" w:cs="Times New Roman"/>
          <w:b/>
          <w:szCs w:val="24"/>
        </w:rPr>
      </w:pPr>
      <w:r w:rsidRPr="002F7994">
        <w:rPr>
          <w:rFonts w:eastAsia="Times New Roman" w:cs="Times New Roman"/>
          <w:b/>
          <w:szCs w:val="24"/>
        </w:rPr>
        <w:t xml:space="preserve">[Topic 2: Brief Introduction </w:t>
      </w:r>
      <w:r w:rsidR="002F7994" w:rsidRPr="002F7994">
        <w:rPr>
          <w:rFonts w:eastAsia="Times New Roman" w:cs="Times New Roman"/>
          <w:b/>
          <w:szCs w:val="24"/>
        </w:rPr>
        <w:t xml:space="preserve">to </w:t>
      </w:r>
      <w:r w:rsidR="002F7994" w:rsidRPr="002F7994">
        <w:rPr>
          <w:b/>
        </w:rPr>
        <w:t>the Columbia-Suicide Severity Rating Scale</w:t>
      </w:r>
      <w:r w:rsidR="002F7994" w:rsidRPr="002F7994">
        <w:rPr>
          <w:rFonts w:eastAsia="Times New Roman" w:cstheme="minorHAnsi"/>
          <w:b/>
          <w:szCs w:val="24"/>
        </w:rPr>
        <w:t xml:space="preserve"> (</w:t>
      </w:r>
      <w:r w:rsidRPr="002F7994">
        <w:rPr>
          <w:rFonts w:eastAsia="Times New Roman" w:cs="Times New Roman"/>
          <w:b/>
          <w:szCs w:val="24"/>
        </w:rPr>
        <w:t>C-SSRS</w:t>
      </w:r>
      <w:r w:rsidR="002F7994" w:rsidRPr="002F7994">
        <w:rPr>
          <w:rFonts w:eastAsia="Times New Roman" w:cs="Times New Roman"/>
          <w:b/>
          <w:szCs w:val="24"/>
        </w:rPr>
        <w:t>)</w:t>
      </w:r>
      <w:r w:rsidRPr="002F7994">
        <w:rPr>
          <w:rFonts w:eastAsia="Times New Roman" w:cs="Times New Roman"/>
          <w:b/>
          <w:szCs w:val="24"/>
        </w:rPr>
        <w:t>]</w:t>
      </w:r>
    </w:p>
    <w:p w14:paraId="58DAFE48" w14:textId="77777777" w:rsidR="009271A4" w:rsidRPr="000F2E74" w:rsidRDefault="009271A4" w:rsidP="009271A4">
      <w:pPr>
        <w:pStyle w:val="TealNoHeading"/>
      </w:pPr>
      <w:r w:rsidRPr="000F2E74">
        <w:t xml:space="preserve">SAY: </w:t>
      </w:r>
    </w:p>
    <w:p w14:paraId="730D80D6" w14:textId="4BBCE39D" w:rsidR="00D266AB" w:rsidRPr="00D266AB" w:rsidRDefault="009236A0" w:rsidP="00BE5C85">
      <w:pPr>
        <w:pStyle w:val="SAYBullets"/>
      </w:pPr>
      <w:r>
        <w:t xml:space="preserve">The </w:t>
      </w:r>
      <w:r w:rsidR="00DC6103">
        <w:t xml:space="preserve">C-SSRS </w:t>
      </w:r>
      <w:r>
        <w:t>can</w:t>
      </w:r>
      <w:r w:rsidR="001408E4">
        <w:t xml:space="preserve"> </w:t>
      </w:r>
      <w:r w:rsidR="00D266AB" w:rsidRPr="00D266AB">
        <w:t xml:space="preserve">help you with your questioning. It contains guidance on how to ask someone about their level of </w:t>
      </w:r>
      <w:r w:rsidR="00702DE9">
        <w:t>risk for suicide</w:t>
      </w:r>
      <w:r w:rsidR="00D266AB" w:rsidRPr="00D266AB">
        <w:t>.</w:t>
      </w:r>
      <w:r>
        <w:t xml:space="preserve"> It’s included in the handout you’ll receive at the end of this session.</w:t>
      </w:r>
    </w:p>
    <w:p w14:paraId="68148009" w14:textId="77777777" w:rsidR="00D266AB" w:rsidRPr="00D266AB" w:rsidRDefault="00D266AB" w:rsidP="008A222E">
      <w:pPr>
        <w:pStyle w:val="FirstOpenCircleTealBullets"/>
      </w:pPr>
      <w:r w:rsidRPr="00D266AB">
        <w:t xml:space="preserve">The C-SSRS is complementary to the QPR technique </w:t>
      </w:r>
      <w:r w:rsidR="001408E4">
        <w:t>we</w:t>
      </w:r>
      <w:r w:rsidRPr="00D266AB">
        <w:t xml:space="preserve"> just discussed.</w:t>
      </w:r>
    </w:p>
    <w:p w14:paraId="7580C17E" w14:textId="77777777" w:rsidR="00D266AB" w:rsidRPr="00D266AB" w:rsidRDefault="00755617" w:rsidP="008A222E">
      <w:pPr>
        <w:pStyle w:val="FirstOpenCircleTealBullets"/>
        <w:rPr>
          <w:bCs/>
          <w:iCs/>
        </w:rPr>
      </w:pPr>
      <w:r>
        <w:t>T</w:t>
      </w:r>
      <w:r w:rsidR="00D266AB" w:rsidRPr="00D266AB">
        <w:t xml:space="preserve">he C-SSRS helps you understand </w:t>
      </w:r>
      <w:r w:rsidR="009236A0">
        <w:t>someone’s</w:t>
      </w:r>
      <w:r w:rsidR="00D266AB" w:rsidRPr="00D266AB">
        <w:t xml:space="preserve"> level of risk </w:t>
      </w:r>
      <w:r w:rsidR="00D266AB" w:rsidRPr="00D266AB">
        <w:rPr>
          <w:bCs/>
          <w:iCs/>
        </w:rPr>
        <w:t>for suicide</w:t>
      </w:r>
      <w:r w:rsidRPr="00755617">
        <w:t xml:space="preserve"> </w:t>
      </w:r>
      <w:r>
        <w:t>u</w:t>
      </w:r>
      <w:r w:rsidRPr="00D266AB">
        <w:t xml:space="preserve">sing </w:t>
      </w:r>
      <w:r>
        <w:t>“</w:t>
      </w:r>
      <w:r w:rsidRPr="00D266AB">
        <w:t>Yes</w:t>
      </w:r>
      <w:r>
        <w:t>”</w:t>
      </w:r>
      <w:r w:rsidRPr="00D266AB">
        <w:t xml:space="preserve"> or </w:t>
      </w:r>
      <w:r>
        <w:t>“</w:t>
      </w:r>
      <w:r w:rsidRPr="00D266AB">
        <w:t>No</w:t>
      </w:r>
      <w:r>
        <w:t>”</w:t>
      </w:r>
      <w:r w:rsidRPr="00D266AB">
        <w:t xml:space="preserve"> questions</w:t>
      </w:r>
      <w:r w:rsidR="00D266AB" w:rsidRPr="00D266AB">
        <w:rPr>
          <w:bCs/>
          <w:iCs/>
        </w:rPr>
        <w:t>.</w:t>
      </w:r>
    </w:p>
    <w:p w14:paraId="678BF203" w14:textId="5888AB22" w:rsidR="00D266AB" w:rsidRPr="00D266AB" w:rsidRDefault="00D266AB" w:rsidP="007E5C01">
      <w:pPr>
        <w:pStyle w:val="Solidblacksquarebullets"/>
      </w:pPr>
      <w:r w:rsidRPr="00D266AB">
        <w:t>An exam</w:t>
      </w:r>
      <w:r w:rsidR="002F7994">
        <w:t>ple question is</w:t>
      </w:r>
      <w:r w:rsidRPr="00D266AB">
        <w:t xml:space="preserve"> “Have you wished you were dead or wished you could go to sleep and not wake up?”</w:t>
      </w:r>
    </w:p>
    <w:p w14:paraId="7ED04503" w14:textId="77777777" w:rsidR="00D266AB" w:rsidRPr="00D266AB" w:rsidRDefault="00D266AB" w:rsidP="007F385C">
      <w:pPr>
        <w:spacing w:before="0" w:after="0"/>
        <w:contextualSpacing/>
        <w:rPr>
          <w:rFonts w:eastAsia="Times New Roman" w:cs="Times New Roman"/>
          <w:bCs/>
          <w:iCs/>
          <w:szCs w:val="24"/>
        </w:rPr>
      </w:pPr>
    </w:p>
    <w:p w14:paraId="16F481D3" w14:textId="77777777" w:rsidR="00D266AB" w:rsidRPr="00D266AB" w:rsidRDefault="00D266AB" w:rsidP="000757C5">
      <w:pPr>
        <w:pStyle w:val="TealNoHeading"/>
      </w:pPr>
      <w:r w:rsidRPr="00D266AB">
        <w:t>ASK:</w:t>
      </w:r>
    </w:p>
    <w:p w14:paraId="3D252756" w14:textId="77777777" w:rsidR="00D266AB" w:rsidRPr="00D266AB" w:rsidRDefault="009236A0" w:rsidP="00BE5C85">
      <w:pPr>
        <w:pStyle w:val="SAYBullets"/>
      </w:pPr>
      <w:r>
        <w:t>Are there</w:t>
      </w:r>
      <w:r w:rsidR="00D266AB" w:rsidRPr="00D266AB">
        <w:t xml:space="preserve"> any questions or thoughts about what </w:t>
      </w:r>
      <w:r>
        <w:t>we’ve</w:t>
      </w:r>
      <w:r w:rsidR="00D266AB" w:rsidRPr="00D266AB">
        <w:t xml:space="preserve"> just reviewed?</w:t>
      </w:r>
    </w:p>
    <w:p w14:paraId="5562E41C" w14:textId="0927D42F" w:rsidR="00D266AB" w:rsidRPr="00D266AB" w:rsidRDefault="009236A0" w:rsidP="00BE5C85">
      <w:pPr>
        <w:pStyle w:val="SAYBullets"/>
      </w:pPr>
      <w:r>
        <w:t>O</w:t>
      </w:r>
      <w:r w:rsidR="00D266AB" w:rsidRPr="00D266AB">
        <w:t>n a scale from 1</w:t>
      </w:r>
      <w:r>
        <w:t xml:space="preserve"> to </w:t>
      </w:r>
      <w:r w:rsidR="00D27E70">
        <w:t>10, if you saw your s</w:t>
      </w:r>
      <w:r w:rsidR="00D266AB" w:rsidRPr="00D266AB">
        <w:t xml:space="preserve">ervice member, someone you care about, or a stranger in extreme distress, how likely would you be to use QPR with </w:t>
      </w:r>
      <w:r>
        <w:t>them</w:t>
      </w:r>
      <w:r w:rsidR="00D266AB" w:rsidRPr="00D266AB">
        <w:t xml:space="preserve">? </w:t>
      </w:r>
    </w:p>
    <w:p w14:paraId="4DD5E628" w14:textId="77777777" w:rsidR="00710BBD" w:rsidRPr="00D266AB" w:rsidRDefault="00710BBD" w:rsidP="00C00FB9">
      <w:pPr>
        <w:spacing w:before="0" w:after="0"/>
        <w:ind w:left="720"/>
        <w:contextualSpacing/>
        <w:rPr>
          <w:rFonts w:eastAsia="Times New Roman" w:cs="Times New Roman"/>
          <w:szCs w:val="24"/>
        </w:rPr>
      </w:pPr>
    </w:p>
    <w:p w14:paraId="21EB5A29" w14:textId="6B6CAB56" w:rsidR="00D266AB" w:rsidRP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572FE10D" wp14:editId="62D98D75">
            <wp:extent cx="226463" cy="226463"/>
            <wp:effectExtent l="0" t="0" r="2540" b="2540"/>
            <wp:docPr id="113" name="Picture 113"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color w:val="000000" w:themeColor="text1"/>
          <w:szCs w:val="24"/>
        </w:rPr>
        <w:t>TIP:</w:t>
      </w:r>
      <w:r w:rsidR="00D266AB" w:rsidRPr="00D266AB">
        <w:rPr>
          <w:rFonts w:eastAsia="Times New Roman" w:cstheme="minorHAnsi"/>
          <w:color w:val="000000" w:themeColor="text1"/>
          <w:szCs w:val="24"/>
        </w:rPr>
        <w:t xml:space="preserve"> </w:t>
      </w:r>
      <w:r w:rsidR="009236A0">
        <w:rPr>
          <w:rFonts w:cstheme="minorHAnsi"/>
        </w:rPr>
        <w:t>If you get low ratings</w:t>
      </w:r>
      <w:r w:rsidR="006C710B">
        <w:rPr>
          <w:rFonts w:cstheme="minorHAnsi"/>
        </w:rPr>
        <w:t xml:space="preserve"> as responses</w:t>
      </w:r>
      <w:r w:rsidR="009236A0">
        <w:rPr>
          <w:rFonts w:cstheme="minorHAnsi"/>
        </w:rPr>
        <w:t>,</w:t>
      </w:r>
      <w:r w:rsidR="00D266AB" w:rsidRPr="00D266AB">
        <w:rPr>
          <w:rFonts w:cstheme="minorHAnsi"/>
        </w:rPr>
        <w:t xml:space="preserve"> review the QPR process o</w:t>
      </w:r>
      <w:r w:rsidR="009236A0">
        <w:rPr>
          <w:rFonts w:cstheme="minorHAnsi"/>
        </w:rPr>
        <w:t>r</w:t>
      </w:r>
      <w:r w:rsidR="00D266AB" w:rsidRPr="00D266AB">
        <w:rPr>
          <w:rFonts w:cstheme="minorHAnsi"/>
        </w:rPr>
        <w:t xml:space="preserve"> the C-SSRS</w:t>
      </w:r>
      <w:r w:rsidR="009236A0">
        <w:rPr>
          <w:rFonts w:cstheme="minorHAnsi"/>
        </w:rPr>
        <w:t xml:space="preserve"> as</w:t>
      </w:r>
      <w:r w:rsidR="00D266AB" w:rsidRPr="00D266AB">
        <w:rPr>
          <w:rFonts w:cstheme="minorHAnsi"/>
        </w:rPr>
        <w:t xml:space="preserve"> needed. </w:t>
      </w:r>
      <w:r w:rsidR="00D266AB" w:rsidRPr="00D266AB">
        <w:rPr>
          <w:rFonts w:eastAsia="Times New Roman" w:cstheme="minorHAnsi"/>
          <w:szCs w:val="24"/>
        </w:rPr>
        <w:t xml:space="preserve">Use Motivational Interviewing skills to guide </w:t>
      </w:r>
      <w:r w:rsidR="00A842B1">
        <w:rPr>
          <w:rFonts w:eastAsia="Times New Roman" w:cstheme="minorHAnsi"/>
          <w:szCs w:val="24"/>
        </w:rPr>
        <w:t xml:space="preserve">the </w:t>
      </w:r>
      <w:r w:rsidR="00D266AB" w:rsidRPr="00D266AB">
        <w:rPr>
          <w:rFonts w:eastAsia="Times New Roman" w:cstheme="minorHAnsi"/>
          <w:szCs w:val="24"/>
        </w:rPr>
        <w:t xml:space="preserve">discussion. </w:t>
      </w:r>
      <w:r w:rsidR="009236A0">
        <w:rPr>
          <w:rFonts w:eastAsia="Calibri" w:cstheme="minorHAnsi"/>
          <w:color w:val="000000"/>
          <w:szCs w:val="24"/>
        </w:rPr>
        <w:t>A</w:t>
      </w:r>
      <w:r w:rsidR="00D266AB" w:rsidRPr="00D266AB">
        <w:rPr>
          <w:rFonts w:eastAsia="Calibri" w:cstheme="minorHAnsi"/>
          <w:color w:val="000000"/>
          <w:szCs w:val="24"/>
        </w:rPr>
        <w:t>sk “What do you think it would take to move this rating up higher on the scale?”</w:t>
      </w:r>
      <w:r w:rsidR="009236A0">
        <w:rPr>
          <w:rFonts w:eastAsia="Calibri" w:cstheme="minorHAnsi"/>
          <w:color w:val="000000"/>
          <w:szCs w:val="24"/>
        </w:rPr>
        <w:t xml:space="preserve"> Consider </w:t>
      </w:r>
      <w:r w:rsidR="00D266AB" w:rsidRPr="00D266AB">
        <w:rPr>
          <w:rFonts w:eastAsia="Calibri" w:cstheme="minorHAnsi"/>
          <w:color w:val="000000"/>
          <w:szCs w:val="24"/>
        </w:rPr>
        <w:t>shar</w:t>
      </w:r>
      <w:r w:rsidR="009236A0">
        <w:rPr>
          <w:rFonts w:eastAsia="Calibri" w:cstheme="minorHAnsi"/>
          <w:color w:val="000000"/>
          <w:szCs w:val="24"/>
        </w:rPr>
        <w:t>ing</w:t>
      </w:r>
      <w:r w:rsidR="00D266AB" w:rsidRPr="00D266AB">
        <w:rPr>
          <w:rFonts w:eastAsia="Calibri" w:cstheme="minorHAnsi"/>
          <w:color w:val="000000"/>
          <w:szCs w:val="24"/>
        </w:rPr>
        <w:t xml:space="preserve"> a personal experience to prompt more discussion.</w:t>
      </w:r>
    </w:p>
    <w:p w14:paraId="5CEE9143" w14:textId="77777777" w:rsidR="00B22682" w:rsidRPr="009F02CA" w:rsidRDefault="00D266AB" w:rsidP="00F34219">
      <w:pPr>
        <w:pStyle w:val="SlideHeadings-Heading2"/>
        <w:rPr>
          <w:specVanish/>
        </w:rPr>
      </w:pPr>
      <w:r w:rsidRPr="00D266AB">
        <w:br w:type="page"/>
      </w:r>
    </w:p>
    <w:p w14:paraId="4747A449" w14:textId="77777777" w:rsidR="00D266AB" w:rsidRPr="009F02CA" w:rsidRDefault="00163FAF" w:rsidP="00F34219">
      <w:pPr>
        <w:pStyle w:val="SlideHeadings-Heading2"/>
      </w:pPr>
      <w:bookmarkStart w:id="579" w:name="_Toc66248878"/>
      <w:bookmarkStart w:id="580" w:name="_Toc70340134"/>
      <w:bookmarkStart w:id="581" w:name="_Toc70342543"/>
      <w:bookmarkStart w:id="582" w:name="_Toc70613703"/>
      <w:bookmarkStart w:id="583" w:name="_Toc70614152"/>
      <w:r>
        <w:lastRenderedPageBreak/>
        <w:t>SLIDE 16:</w:t>
      </w:r>
      <w:r w:rsidR="00B22682" w:rsidRPr="009F02CA">
        <w:t xml:space="preserve"> </w:t>
      </w:r>
      <w:bookmarkStart w:id="584" w:name="_Toc64987428"/>
      <w:r w:rsidR="00C9641A" w:rsidRPr="009F02CA">
        <w:t>Takeaways</w:t>
      </w:r>
      <w:bookmarkEnd w:id="579"/>
      <w:bookmarkEnd w:id="580"/>
      <w:bookmarkEnd w:id="581"/>
      <w:bookmarkEnd w:id="582"/>
      <w:bookmarkEnd w:id="583"/>
      <w:bookmarkEnd w:id="584"/>
    </w:p>
    <w:p w14:paraId="22766268" w14:textId="32D9A6BA" w:rsidR="00D266AB" w:rsidRPr="00D266AB" w:rsidRDefault="00115219" w:rsidP="00D266AB">
      <w:pPr>
        <w:jc w:val="center"/>
      </w:pPr>
      <w:r w:rsidRPr="00115219">
        <w:rPr>
          <w:noProof/>
        </w:rPr>
        <w:drawing>
          <wp:inline distT="0" distB="0" distL="0" distR="0" wp14:anchorId="3C4201D3" wp14:editId="323264FA">
            <wp:extent cx="4572638" cy="3429479"/>
            <wp:effectExtent l="19050" t="19050" r="18415" b="19050"/>
            <wp:docPr id="453" name="Picture 453" descr="Image of Slide 16, Takeaways&#10;&#10;The slide has four boxes with staments in each.&#10;The pink box says &quot;Military life is demanding, but my Service member has the knowledge and resources to rise above.&quot; &#10;The medium blue box says &quot;Reaching out for help early will increase my Service member’s rate of success.&quot;&#10;&#10;The purple box says: &quot;I know how to help my Service member call a resource line.&#10;I know how to use the QPR approach to screen for suicide risk.&quot;&#10;&#10;The yellow box says &quot;What did you find most helpful about today’s session?&quot;&#10;&#10;On the bottom is a teal banner that asks&#10;What did you find most helpful about today’s session?" title="Takea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572638" cy="3429479"/>
                    </a:xfrm>
                    <a:prstGeom prst="rect">
                      <a:avLst/>
                    </a:prstGeom>
                    <a:ln>
                      <a:solidFill>
                        <a:schemeClr val="tx1">
                          <a:lumMod val="65000"/>
                          <a:lumOff val="35000"/>
                        </a:schemeClr>
                      </a:solidFill>
                    </a:ln>
                  </pic:spPr>
                </pic:pic>
              </a:graphicData>
            </a:graphic>
          </wp:inline>
        </w:drawing>
      </w:r>
    </w:p>
    <w:p w14:paraId="32A9FA1C" w14:textId="77777777" w:rsidR="00D266AB" w:rsidRPr="00D266AB" w:rsidRDefault="00D266AB" w:rsidP="000757C5">
      <w:pPr>
        <w:pStyle w:val="TealNoHeading"/>
      </w:pPr>
      <w:r w:rsidRPr="00D266AB">
        <w:t>ANIMATIONS:</w:t>
      </w:r>
    </w:p>
    <w:p w14:paraId="3DECE534" w14:textId="6B75A563"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4421DE59" w14:textId="77777777" w:rsidR="00D266AB" w:rsidRPr="00D266AB" w:rsidRDefault="00D266AB" w:rsidP="00D266AB">
      <w:pPr>
        <w:spacing w:before="0" w:after="0"/>
        <w:ind w:left="720"/>
        <w:contextualSpacing/>
        <w:rPr>
          <w:rFonts w:eastAsia="Times New Roman" w:cstheme="minorHAnsi"/>
          <w:szCs w:val="24"/>
        </w:rPr>
      </w:pPr>
    </w:p>
    <w:p w14:paraId="625BC9BB" w14:textId="77777777" w:rsidR="00D266AB" w:rsidRPr="00D266AB" w:rsidRDefault="00D266AB" w:rsidP="000757C5">
      <w:pPr>
        <w:pStyle w:val="TealNoHeading"/>
      </w:pPr>
      <w:r w:rsidRPr="00D266AB">
        <w:t>MATERIALS:</w:t>
      </w:r>
    </w:p>
    <w:p w14:paraId="7656FD1F" w14:textId="1B56A7A0" w:rsidR="00D266AB" w:rsidRPr="00D266AB" w:rsidRDefault="00D266AB" w:rsidP="00D266AB">
      <w:pPr>
        <w:spacing w:before="0" w:after="0"/>
        <w:contextualSpacing/>
        <w:rPr>
          <w:rFonts w:eastAsia="Times New Roman" w:cstheme="minorHAnsi"/>
          <w:szCs w:val="24"/>
        </w:rPr>
      </w:pPr>
      <w:r w:rsidRPr="00D266AB">
        <w:rPr>
          <w:rFonts w:eastAsia="Times New Roman" w:cstheme="minorHAnsi"/>
          <w:szCs w:val="24"/>
        </w:rPr>
        <w:t>None</w:t>
      </w:r>
    </w:p>
    <w:p w14:paraId="02398793" w14:textId="77777777" w:rsidR="00D266AB" w:rsidRPr="00D266AB" w:rsidRDefault="00D266AB" w:rsidP="00D266AB">
      <w:pPr>
        <w:spacing w:before="0" w:after="0"/>
        <w:ind w:left="720"/>
        <w:contextualSpacing/>
        <w:rPr>
          <w:rFonts w:eastAsia="Times New Roman" w:cstheme="minorHAnsi"/>
          <w:szCs w:val="24"/>
        </w:rPr>
      </w:pPr>
    </w:p>
    <w:p w14:paraId="7412C8DF" w14:textId="77777777" w:rsidR="00D266AB" w:rsidRPr="00D266AB" w:rsidRDefault="00D266AB" w:rsidP="000757C5">
      <w:pPr>
        <w:pStyle w:val="TealNoHeading"/>
      </w:pPr>
      <w:r w:rsidRPr="00D266AB">
        <w:t>MAIN DISCUSSION POINTS:</w:t>
      </w:r>
    </w:p>
    <w:p w14:paraId="0FB1153E" w14:textId="77777777" w:rsidR="00600377" w:rsidRPr="00D266AB" w:rsidRDefault="00600377" w:rsidP="00600377">
      <w:pPr>
        <w:spacing w:before="0" w:after="0"/>
        <w:rPr>
          <w:rFonts w:eastAsia="Times New Roman" w:cstheme="majorBidi"/>
          <w:b/>
          <w:color w:val="139484"/>
          <w:sz w:val="28"/>
          <w:szCs w:val="24"/>
        </w:rPr>
      </w:pPr>
      <w:r w:rsidRPr="00D266AB">
        <w:rPr>
          <w:rFonts w:cstheme="minorHAnsi"/>
        </w:rPr>
        <w:t>On this slide, we will discuss the following topics:</w:t>
      </w:r>
    </w:p>
    <w:p w14:paraId="1788AA3E" w14:textId="77777777" w:rsidR="00D266AB" w:rsidRPr="00D266AB" w:rsidRDefault="00D266AB" w:rsidP="00037897">
      <w:pPr>
        <w:numPr>
          <w:ilvl w:val="0"/>
          <w:numId w:val="60"/>
        </w:numPr>
        <w:spacing w:before="0" w:after="0"/>
        <w:contextualSpacing/>
        <w:rPr>
          <w:rFonts w:eastAsia="Times New Roman" w:cstheme="minorHAnsi"/>
          <w:szCs w:val="24"/>
        </w:rPr>
      </w:pPr>
      <w:r w:rsidRPr="00D266AB">
        <w:rPr>
          <w:rFonts w:eastAsia="Times New Roman" w:cstheme="minorHAnsi"/>
          <w:szCs w:val="24"/>
        </w:rPr>
        <w:t>Key Takeaways</w:t>
      </w:r>
    </w:p>
    <w:p w14:paraId="70F7C145" w14:textId="77777777" w:rsidR="00D266AB" w:rsidRPr="00D266AB" w:rsidRDefault="00D266AB" w:rsidP="00D266AB">
      <w:pPr>
        <w:spacing w:before="0" w:after="0"/>
        <w:ind w:left="1440"/>
        <w:contextualSpacing/>
        <w:rPr>
          <w:rFonts w:eastAsia="Times New Roman" w:cstheme="minorHAnsi"/>
          <w:szCs w:val="24"/>
        </w:rPr>
      </w:pPr>
    </w:p>
    <w:p w14:paraId="6BBE6F79" w14:textId="77777777" w:rsidR="00D266AB" w:rsidRPr="00D266AB" w:rsidRDefault="00D266AB" w:rsidP="000757C5">
      <w:pPr>
        <w:pStyle w:val="TealNoHeading"/>
      </w:pPr>
      <w:r w:rsidRPr="00D266AB">
        <w:t>SAMPLE TALKING POINTS:</w:t>
      </w:r>
    </w:p>
    <w:p w14:paraId="03C75518" w14:textId="77777777" w:rsidR="00D266AB" w:rsidRPr="00046E53" w:rsidRDefault="00D266AB" w:rsidP="00C051BC">
      <w:pPr>
        <w:spacing w:before="0" w:after="0"/>
        <w:ind w:left="720"/>
        <w:contextualSpacing/>
        <w:jc w:val="right"/>
        <w:rPr>
          <w:rFonts w:eastAsia="Times New Roman" w:cs="Times New Roman"/>
          <w:b/>
          <w:sz w:val="22"/>
          <w:szCs w:val="24"/>
        </w:rPr>
      </w:pPr>
      <w:r w:rsidRPr="00046E53">
        <w:rPr>
          <w:rFonts w:eastAsia="Times New Roman" w:cs="Times New Roman"/>
          <w:b/>
          <w:sz w:val="22"/>
          <w:szCs w:val="24"/>
        </w:rPr>
        <w:t>[Topic 1: Key Takeaways]</w:t>
      </w:r>
    </w:p>
    <w:p w14:paraId="11182EFF" w14:textId="77777777" w:rsidR="009B5B9A" w:rsidRDefault="009B5B9A" w:rsidP="000757C5">
      <w:pPr>
        <w:pStyle w:val="TealNoHeading"/>
      </w:pPr>
      <w:r>
        <w:t>CUE</w:t>
      </w:r>
      <w:r w:rsidRPr="00D266AB">
        <w:t>:</w:t>
      </w:r>
    </w:p>
    <w:p w14:paraId="2415E082" w14:textId="16206D71" w:rsidR="009B5B9A" w:rsidRPr="00474722" w:rsidRDefault="004E3B16" w:rsidP="00474722">
      <w:pPr>
        <w:autoSpaceDE w:val="0"/>
        <w:autoSpaceDN w:val="0"/>
        <w:adjustRightInd w:val="0"/>
        <w:spacing w:before="0" w:after="0"/>
        <w:rPr>
          <w:rFonts w:ascii="Calibri" w:hAnsi="Calibri" w:cs="Calibri"/>
          <w:szCs w:val="24"/>
        </w:rPr>
      </w:pPr>
      <w:r>
        <w:rPr>
          <w:rFonts w:ascii="Calibri" w:eastAsia="Times New Roman" w:hAnsi="Calibri" w:cs="Calibri"/>
          <w:szCs w:val="24"/>
        </w:rPr>
        <w:t>If a ch</w:t>
      </w:r>
      <w:r w:rsidR="009B5B9A" w:rsidRPr="00D90D09">
        <w:rPr>
          <w:rFonts w:ascii="Calibri" w:eastAsia="Times New Roman" w:hAnsi="Calibri" w:cs="Calibri"/>
          <w:szCs w:val="24"/>
        </w:rPr>
        <w:t xml:space="preserve">aplain, </w:t>
      </w:r>
      <w:r w:rsidR="009B5B9A" w:rsidRPr="00D90D09">
        <w:rPr>
          <w:rFonts w:ascii="Calibri" w:hAnsi="Calibri" w:cs="Calibri"/>
          <w:szCs w:val="24"/>
        </w:rPr>
        <w:t xml:space="preserve">MFLC, Military OneSource representative or </w:t>
      </w:r>
      <w:r>
        <w:rPr>
          <w:rFonts w:ascii="Calibri" w:hAnsi="Calibri" w:cs="Calibri"/>
          <w:szCs w:val="24"/>
        </w:rPr>
        <w:t>m</w:t>
      </w:r>
      <w:r w:rsidR="009B5B9A" w:rsidRPr="00D90D09">
        <w:rPr>
          <w:rFonts w:ascii="Calibri" w:hAnsi="Calibri" w:cs="Calibri"/>
          <w:szCs w:val="24"/>
        </w:rPr>
        <w:t xml:space="preserve">ental </w:t>
      </w:r>
      <w:r>
        <w:rPr>
          <w:rFonts w:ascii="Calibri" w:hAnsi="Calibri" w:cs="Calibri"/>
          <w:szCs w:val="24"/>
        </w:rPr>
        <w:t>h</w:t>
      </w:r>
      <w:r w:rsidR="009B5B9A" w:rsidRPr="00D90D09">
        <w:rPr>
          <w:rFonts w:ascii="Calibri" w:hAnsi="Calibri" w:cs="Calibri"/>
          <w:szCs w:val="24"/>
        </w:rPr>
        <w:t xml:space="preserve">ealth </w:t>
      </w:r>
      <w:r>
        <w:rPr>
          <w:rFonts w:ascii="Calibri" w:hAnsi="Calibri" w:cs="Calibri"/>
          <w:szCs w:val="24"/>
        </w:rPr>
        <w:t>c</w:t>
      </w:r>
      <w:r w:rsidR="009B5B9A" w:rsidRPr="00D90D09">
        <w:rPr>
          <w:rFonts w:ascii="Calibri" w:hAnsi="Calibri" w:cs="Calibri"/>
          <w:szCs w:val="24"/>
        </w:rPr>
        <w:t>linic POC is attending the</w:t>
      </w:r>
      <w:r w:rsidR="00474722">
        <w:rPr>
          <w:rFonts w:ascii="Calibri" w:hAnsi="Calibri" w:cs="Calibri"/>
          <w:szCs w:val="24"/>
        </w:rPr>
        <w:t xml:space="preserve"> </w:t>
      </w:r>
      <w:r w:rsidR="009B5B9A" w:rsidRPr="00D90D09">
        <w:rPr>
          <w:rFonts w:ascii="Calibri" w:hAnsi="Calibri" w:cs="Calibri"/>
          <w:szCs w:val="24"/>
        </w:rPr>
        <w:t>session, introduce them to participants and have them briefly describe their services.</w:t>
      </w:r>
    </w:p>
    <w:p w14:paraId="7652B271" w14:textId="77777777" w:rsidR="009B5B9A" w:rsidRPr="006B13BC" w:rsidRDefault="009B5B9A" w:rsidP="00C051BC">
      <w:pPr>
        <w:spacing w:before="0" w:after="0"/>
        <w:rPr>
          <w:rFonts w:eastAsia="Times New Roman" w:cstheme="majorBidi"/>
          <w:b/>
          <w:color w:val="139484"/>
          <w:szCs w:val="24"/>
        </w:rPr>
      </w:pPr>
    </w:p>
    <w:p w14:paraId="5D94835F" w14:textId="77777777" w:rsidR="00D266AB" w:rsidRPr="00D266AB" w:rsidRDefault="00D266AB" w:rsidP="000757C5">
      <w:pPr>
        <w:pStyle w:val="TealNoHeading"/>
      </w:pPr>
      <w:r w:rsidRPr="00D266AB">
        <w:t>SAY:</w:t>
      </w:r>
    </w:p>
    <w:p w14:paraId="2580CA20" w14:textId="77777777" w:rsidR="00D266AB" w:rsidRPr="00D266AB" w:rsidRDefault="00A53A69">
      <w:pPr>
        <w:pStyle w:val="SAYBullets"/>
      </w:pPr>
      <w:r>
        <w:t>W</w:t>
      </w:r>
      <w:r w:rsidR="00D266AB" w:rsidRPr="00D266AB">
        <w:t xml:space="preserve">e’ve almost reached the end of the session. Here are some of the key takeaways that I hope you carry with you after you leave this room. </w:t>
      </w:r>
    </w:p>
    <w:p w14:paraId="58D6F5B4" w14:textId="77777777" w:rsidR="00D266AB" w:rsidRPr="00D266AB" w:rsidRDefault="00D266AB">
      <w:pPr>
        <w:pStyle w:val="SAYBullets"/>
      </w:pPr>
      <w:r w:rsidRPr="00D266AB">
        <w:t>Let’s try something a little different</w:t>
      </w:r>
      <w:r w:rsidR="009236A0">
        <w:t xml:space="preserve">. </w:t>
      </w:r>
      <w:r w:rsidRPr="00D266AB">
        <w:t>I</w:t>
      </w:r>
      <w:r w:rsidR="009236A0">
        <w:t>’m</w:t>
      </w:r>
      <w:r w:rsidRPr="00D266AB">
        <w:t xml:space="preserve"> going to pick four of you to read these out loud to us. </w:t>
      </w:r>
    </w:p>
    <w:p w14:paraId="499CF08D" w14:textId="77777777" w:rsidR="00D266AB" w:rsidRPr="00D266AB" w:rsidRDefault="00D266AB" w:rsidP="00D266AB">
      <w:pPr>
        <w:spacing w:before="0" w:after="0"/>
        <w:ind w:left="720"/>
        <w:contextualSpacing/>
        <w:rPr>
          <w:rFonts w:cstheme="minorHAnsi"/>
        </w:rPr>
      </w:pPr>
    </w:p>
    <w:p w14:paraId="24C53C39" w14:textId="77777777" w:rsidR="00D266AB" w:rsidRPr="00D266AB" w:rsidRDefault="00D266AB" w:rsidP="000757C5">
      <w:pPr>
        <w:pStyle w:val="TealNoHeading"/>
      </w:pPr>
      <w:r w:rsidRPr="00D266AB">
        <w:t>ASK:</w:t>
      </w:r>
    </w:p>
    <w:p w14:paraId="3DA418DF" w14:textId="77777777" w:rsidR="00D266AB" w:rsidRPr="00D266AB" w:rsidRDefault="00D266AB">
      <w:pPr>
        <w:pStyle w:val="SAYBullets"/>
        <w:rPr>
          <w:rFonts w:cstheme="minorHAnsi"/>
        </w:rPr>
      </w:pPr>
      <w:r w:rsidRPr="00D266AB">
        <w:rPr>
          <w:rFonts w:cstheme="minorHAnsi"/>
        </w:rPr>
        <w:t>[</w:t>
      </w:r>
      <w:r w:rsidRPr="009B0A4A">
        <w:rPr>
          <w:rStyle w:val="SolidSquareTealBulletsChar"/>
        </w:rPr>
        <w:t>Participant name]</w:t>
      </w:r>
      <w:r w:rsidR="009236A0" w:rsidRPr="009B0A4A">
        <w:rPr>
          <w:rStyle w:val="SolidSquareTealBulletsChar"/>
        </w:rPr>
        <w:t>,</w:t>
      </w:r>
      <w:r w:rsidRPr="009B0A4A">
        <w:rPr>
          <w:rStyle w:val="SolidSquareTealBulletsChar"/>
        </w:rPr>
        <w:t xml:space="preserve"> could you please start us</w:t>
      </w:r>
      <w:r w:rsidRPr="00D266AB">
        <w:rPr>
          <w:rFonts w:cstheme="minorHAnsi"/>
        </w:rPr>
        <w:t xml:space="preserve"> off with the first one?</w:t>
      </w:r>
    </w:p>
    <w:p w14:paraId="5B5AE566" w14:textId="77777777" w:rsidR="00D266AB" w:rsidRPr="00D266AB" w:rsidRDefault="00D266AB" w:rsidP="00D266AB">
      <w:pPr>
        <w:spacing w:before="0" w:after="0"/>
        <w:ind w:left="720"/>
        <w:contextualSpacing/>
        <w:rPr>
          <w:rFonts w:cstheme="minorHAnsi"/>
        </w:rPr>
      </w:pPr>
    </w:p>
    <w:p w14:paraId="491F5159" w14:textId="77777777" w:rsidR="00D266AB" w:rsidRPr="00D266AB" w:rsidRDefault="00D266AB" w:rsidP="009729DD">
      <w:pPr>
        <w:pStyle w:val="TealNoHeading"/>
      </w:pPr>
      <w:r w:rsidRPr="00D266AB">
        <w:t xml:space="preserve">CUE: </w:t>
      </w:r>
    </w:p>
    <w:p w14:paraId="51808E42" w14:textId="77777777" w:rsidR="00D266AB" w:rsidRPr="00D266AB" w:rsidRDefault="00D266AB" w:rsidP="00046E53">
      <w:pPr>
        <w:spacing w:before="0" w:after="0"/>
      </w:pPr>
      <w:r w:rsidRPr="00D266AB">
        <w:t>Continue until all takeaways have been read.</w:t>
      </w:r>
    </w:p>
    <w:p w14:paraId="4BDE6C64" w14:textId="77777777" w:rsidR="002914A0" w:rsidRDefault="002914A0" w:rsidP="00046E53">
      <w:pPr>
        <w:spacing w:before="0" w:after="0"/>
      </w:pPr>
    </w:p>
    <w:p w14:paraId="2EF1202E" w14:textId="77777777" w:rsidR="00D266AB" w:rsidRPr="00D266AB" w:rsidRDefault="00D266AB" w:rsidP="009729DD">
      <w:pPr>
        <w:pStyle w:val="TealNoHeading"/>
      </w:pPr>
      <w:r w:rsidRPr="00D266AB">
        <w:t>ASK:</w:t>
      </w:r>
    </w:p>
    <w:p w14:paraId="736C551B" w14:textId="77777777" w:rsidR="00D266AB" w:rsidRPr="00D266AB" w:rsidRDefault="00D266AB">
      <w:pPr>
        <w:pStyle w:val="SAYBullets"/>
        <w:rPr>
          <w:sz w:val="22"/>
        </w:rPr>
      </w:pPr>
      <w:r w:rsidRPr="00D266AB">
        <w:t xml:space="preserve">What did you find most helpful about today’s session? </w:t>
      </w:r>
      <w:r w:rsidR="00A842B1">
        <w:t xml:space="preserve">Is there </w:t>
      </w:r>
      <w:r w:rsidRPr="00D266AB">
        <w:t>something you’re taking away that isn’t listed here?</w:t>
      </w:r>
    </w:p>
    <w:p w14:paraId="1E09E931" w14:textId="77777777" w:rsidR="00D266AB" w:rsidRPr="00046E53" w:rsidRDefault="00D266AB" w:rsidP="00D266AB">
      <w:pPr>
        <w:spacing w:before="0" w:after="0"/>
        <w:ind w:left="720"/>
        <w:contextualSpacing/>
        <w:rPr>
          <w:rFonts w:eastAsia="Times New Roman" w:cstheme="minorHAnsi"/>
          <w:szCs w:val="24"/>
        </w:rPr>
      </w:pPr>
    </w:p>
    <w:p w14:paraId="7D43C45B" w14:textId="77777777" w:rsidR="00D266AB" w:rsidRDefault="005D7C1C" w:rsidP="00D266AB">
      <w:pPr>
        <w:spacing w:before="0" w:after="0"/>
        <w:ind w:left="720"/>
        <w:contextualSpacing/>
        <w:rPr>
          <w:rFonts w:eastAsia="Times New Roman" w:cstheme="minorHAnsi"/>
          <w:szCs w:val="24"/>
        </w:rPr>
      </w:pPr>
      <w:r w:rsidRPr="00D266AB">
        <w:rPr>
          <w:rFonts w:ascii="Calibri" w:eastAsia="Calibri" w:hAnsi="Calibri" w:cs="Calibri"/>
          <w:b/>
          <w:noProof/>
          <w:color w:val="7030A0"/>
          <w:sz w:val="28"/>
          <w:szCs w:val="24"/>
        </w:rPr>
        <w:drawing>
          <wp:inline distT="0" distB="0" distL="0" distR="0" wp14:anchorId="0515B5F6" wp14:editId="2CF24C73">
            <wp:extent cx="226463" cy="226463"/>
            <wp:effectExtent l="0" t="0" r="2540" b="2540"/>
            <wp:docPr id="115" name="Picture 115"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eastAsia="Times New Roman" w:cstheme="minorHAnsi"/>
          <w:b/>
          <w:szCs w:val="24"/>
        </w:rPr>
        <w:t>TIP:</w:t>
      </w:r>
      <w:r w:rsidR="00D266AB" w:rsidRPr="00D266AB">
        <w:rPr>
          <w:rFonts w:eastAsia="Times New Roman" w:cstheme="minorHAnsi"/>
          <w:szCs w:val="24"/>
        </w:rPr>
        <w:t xml:space="preserve"> Be open to criticism about the session while also emphasizing the overall purpose of the session.</w:t>
      </w:r>
    </w:p>
    <w:p w14:paraId="2BD0C2CF" w14:textId="77777777" w:rsidR="000D5614" w:rsidRPr="00D266AB" w:rsidRDefault="000D5614" w:rsidP="00D266AB">
      <w:pPr>
        <w:spacing w:before="0" w:after="0"/>
        <w:ind w:left="720"/>
        <w:contextualSpacing/>
        <w:rPr>
          <w:rFonts w:eastAsia="Times New Roman" w:cstheme="minorHAnsi"/>
          <w:szCs w:val="24"/>
        </w:rPr>
      </w:pPr>
    </w:p>
    <w:p w14:paraId="02CE3A79" w14:textId="77777777" w:rsidR="00D266AB" w:rsidRPr="00D266AB" w:rsidRDefault="00D266AB" w:rsidP="009729DD">
      <w:pPr>
        <w:pStyle w:val="TealNoHeading"/>
      </w:pPr>
      <w:r w:rsidRPr="00D266AB">
        <w:t>SAY:</w:t>
      </w:r>
    </w:p>
    <w:p w14:paraId="3CA5DB12" w14:textId="77777777" w:rsidR="00D266AB" w:rsidRPr="00D266AB" w:rsidRDefault="004C7CCE">
      <w:pPr>
        <w:pStyle w:val="SAYBullets"/>
      </w:pPr>
      <w:r>
        <w:t>T</w:t>
      </w:r>
      <w:r w:rsidR="00D266AB" w:rsidRPr="00D266AB">
        <w:t xml:space="preserve">hank you so much for taking the time to attend today’s session. I know it’s not easy to make time in </w:t>
      </w:r>
      <w:r w:rsidR="009236A0">
        <w:t>y</w:t>
      </w:r>
      <w:r w:rsidR="00D266AB" w:rsidRPr="00D266AB">
        <w:t xml:space="preserve">our schedule when </w:t>
      </w:r>
      <w:r w:rsidR="009236A0">
        <w:t>you</w:t>
      </w:r>
      <w:r w:rsidR="00D266AB" w:rsidRPr="00D266AB">
        <w:t xml:space="preserve"> have work or children to </w:t>
      </w:r>
      <w:r>
        <w:t>attend to</w:t>
      </w:r>
      <w:r w:rsidR="00D266AB" w:rsidRPr="00D266AB">
        <w:t xml:space="preserve">. </w:t>
      </w:r>
    </w:p>
    <w:p w14:paraId="41D21456" w14:textId="77777777" w:rsidR="00D266AB" w:rsidRPr="00D266AB" w:rsidRDefault="00D266AB">
      <w:pPr>
        <w:pStyle w:val="SAYBullets"/>
      </w:pPr>
      <w:r w:rsidRPr="00D266AB">
        <w:t>I’ll be passing</w:t>
      </w:r>
      <w:r w:rsidR="009236A0">
        <w:t xml:space="preserve"> out</w:t>
      </w:r>
      <w:r w:rsidRPr="00D266AB">
        <w:t xml:space="preserve"> </w:t>
      </w:r>
      <w:r w:rsidR="006A32AC">
        <w:t>[</w:t>
      </w:r>
      <w:r w:rsidRPr="00D266AB">
        <w:t xml:space="preserve">or </w:t>
      </w:r>
      <w:r w:rsidR="009236A0">
        <w:t>emailing</w:t>
      </w:r>
      <w:r w:rsidR="006A32AC">
        <w:t>]</w:t>
      </w:r>
      <w:r w:rsidRPr="00D266AB">
        <w:t xml:space="preserve"> </w:t>
      </w:r>
      <w:r w:rsidR="004C7CCE">
        <w:t>a</w:t>
      </w:r>
      <w:r w:rsidRPr="00D266AB">
        <w:t xml:space="preserve"> handout</w:t>
      </w:r>
      <w:r w:rsidR="004C7CCE">
        <w:t xml:space="preserve"> that</w:t>
      </w:r>
      <w:r w:rsidRPr="00D266AB">
        <w:t xml:space="preserve"> has a lot of great </w:t>
      </w:r>
      <w:r w:rsidR="006A61A9">
        <w:t>resources</w:t>
      </w:r>
      <w:r w:rsidRPr="00D266AB">
        <w:t>, some of which we talked about today.</w:t>
      </w:r>
    </w:p>
    <w:p w14:paraId="33630D12" w14:textId="77777777" w:rsidR="00D266AB" w:rsidRPr="00D266AB" w:rsidRDefault="00D266AB">
      <w:pPr>
        <w:pStyle w:val="SAYBullets"/>
      </w:pPr>
      <w:r w:rsidRPr="00D266AB">
        <w:t xml:space="preserve">If you haven’t attended Session 1, try to attend </w:t>
      </w:r>
      <w:r w:rsidR="009236A0">
        <w:t>it</w:t>
      </w:r>
      <w:r w:rsidRPr="00D266AB">
        <w:t xml:space="preserve"> soon!</w:t>
      </w:r>
      <w:r w:rsidR="004C7CCE">
        <w:t xml:space="preserve"> Session 1 focuses on </w:t>
      </w:r>
      <w:r w:rsidR="001B65D4">
        <w:t>the</w:t>
      </w:r>
      <w:r w:rsidR="004E2484">
        <w:t xml:space="preserve"> important topic </w:t>
      </w:r>
      <w:r w:rsidR="001B65D4">
        <w:t>of</w:t>
      </w:r>
      <w:r w:rsidR="004E2484">
        <w:t xml:space="preserve"> </w:t>
      </w:r>
      <w:r w:rsidR="004C7CCE">
        <w:t>self-care</w:t>
      </w:r>
      <w:r w:rsidR="00756139">
        <w:t xml:space="preserve"> for you as a military spouse</w:t>
      </w:r>
      <w:r w:rsidR="004C7CCE">
        <w:t>.</w:t>
      </w:r>
      <w:r w:rsidR="001609BB">
        <w:t xml:space="preserve"> </w:t>
      </w:r>
    </w:p>
    <w:p w14:paraId="79F93F9B" w14:textId="77777777" w:rsidR="00D266AB" w:rsidRPr="00D266AB" w:rsidRDefault="00D266AB" w:rsidP="00D266AB">
      <w:pPr>
        <w:spacing w:before="0" w:after="0"/>
        <w:ind w:left="720"/>
        <w:contextualSpacing/>
        <w:rPr>
          <w:rFonts w:cstheme="minorHAnsi"/>
        </w:rPr>
      </w:pPr>
    </w:p>
    <w:p w14:paraId="6A0A15DE" w14:textId="77777777" w:rsidR="00D266AB" w:rsidRPr="00D266AB" w:rsidRDefault="005D7C1C" w:rsidP="00D266AB">
      <w:pPr>
        <w:spacing w:before="0" w:after="0"/>
        <w:ind w:left="720"/>
        <w:contextualSpacing/>
        <w:rPr>
          <w:rFonts w:eastAsia="Times New Roman" w:cs="Times New Roman"/>
          <w:szCs w:val="24"/>
        </w:rPr>
      </w:pPr>
      <w:r w:rsidRPr="00D266AB">
        <w:rPr>
          <w:rFonts w:ascii="Calibri" w:eastAsia="Calibri" w:hAnsi="Calibri" w:cs="Calibri"/>
          <w:b/>
          <w:noProof/>
          <w:color w:val="7030A0"/>
          <w:sz w:val="28"/>
          <w:szCs w:val="24"/>
        </w:rPr>
        <w:drawing>
          <wp:inline distT="0" distB="0" distL="0" distR="0" wp14:anchorId="666BA673" wp14:editId="4ADD7F57">
            <wp:extent cx="226463" cy="226463"/>
            <wp:effectExtent l="0" t="0" r="2540" b="2540"/>
            <wp:docPr id="116" name="Picture 116"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eastAsia="Times New Roman" w:cstheme="minorHAnsi"/>
          <w:b/>
          <w:szCs w:val="24"/>
        </w:rPr>
        <w:t xml:space="preserve">  </w:t>
      </w:r>
      <w:r w:rsidR="00D266AB" w:rsidRPr="00D266AB">
        <w:rPr>
          <w:rFonts w:ascii="Calibri" w:eastAsia="Calibri" w:hAnsi="Calibri" w:cs="Calibri"/>
          <w:b/>
          <w:iCs/>
          <w:szCs w:val="24"/>
        </w:rPr>
        <w:t>TIP:</w:t>
      </w:r>
      <w:r w:rsidR="00D266AB" w:rsidRPr="00D266AB">
        <w:rPr>
          <w:rFonts w:ascii="Calibri" w:eastAsia="Calibri" w:hAnsi="Calibri" w:cs="Calibri"/>
          <w:iCs/>
          <w:szCs w:val="24"/>
        </w:rPr>
        <w:t xml:space="preserve"> </w:t>
      </w:r>
      <w:r w:rsidR="00D266AB" w:rsidRPr="00D266AB">
        <w:rPr>
          <w:rFonts w:eastAsia="Times New Roman" w:cs="Times New Roman"/>
          <w:szCs w:val="24"/>
        </w:rPr>
        <w:t xml:space="preserve">If you already know </w:t>
      </w:r>
      <w:r w:rsidR="004C7CCE">
        <w:rPr>
          <w:rFonts w:eastAsia="Times New Roman" w:cs="Times New Roman"/>
          <w:szCs w:val="24"/>
        </w:rPr>
        <w:t xml:space="preserve">the schedule for </w:t>
      </w:r>
      <w:r w:rsidR="00D266AB" w:rsidRPr="00D266AB">
        <w:rPr>
          <w:rFonts w:eastAsia="Times New Roman" w:cs="Times New Roman"/>
          <w:szCs w:val="24"/>
        </w:rPr>
        <w:t xml:space="preserve">Session 1, </w:t>
      </w:r>
      <w:r w:rsidR="004C7CCE">
        <w:rPr>
          <w:rFonts w:eastAsia="Times New Roman" w:cs="Times New Roman"/>
          <w:szCs w:val="24"/>
        </w:rPr>
        <w:t>let</w:t>
      </w:r>
      <w:r w:rsidR="009236A0">
        <w:rPr>
          <w:rFonts w:eastAsia="Times New Roman" w:cs="Times New Roman"/>
          <w:szCs w:val="24"/>
        </w:rPr>
        <w:t xml:space="preserve"> the participants know</w:t>
      </w:r>
      <w:r w:rsidR="00D266AB" w:rsidRPr="00D266AB">
        <w:rPr>
          <w:rFonts w:eastAsia="Times New Roman" w:cs="Times New Roman"/>
          <w:szCs w:val="24"/>
        </w:rPr>
        <w:t xml:space="preserve">. </w:t>
      </w:r>
    </w:p>
    <w:p w14:paraId="1FF5C988" w14:textId="77777777" w:rsidR="00D266AB" w:rsidRPr="00D266AB" w:rsidRDefault="00D266AB" w:rsidP="00D266AB">
      <w:pPr>
        <w:spacing w:before="0" w:after="0"/>
        <w:ind w:left="720"/>
        <w:contextualSpacing/>
        <w:rPr>
          <w:rFonts w:eastAsia="Times New Roman" w:cs="Times New Roman"/>
          <w:szCs w:val="24"/>
        </w:rPr>
      </w:pPr>
    </w:p>
    <w:p w14:paraId="33411EC1" w14:textId="77777777" w:rsidR="00D266AB" w:rsidRPr="00D266AB" w:rsidRDefault="00D266AB">
      <w:pPr>
        <w:pStyle w:val="SAYBullets"/>
      </w:pPr>
      <w:r w:rsidRPr="00D266AB">
        <w:t>Thank you again for attending, and thank</w:t>
      </w:r>
      <w:r w:rsidR="009236A0">
        <w:t>s</w:t>
      </w:r>
      <w:r w:rsidRPr="00D266AB">
        <w:t xml:space="preserve"> for taking part in the discussions. I think we really made some connections and learned some things from each other. </w:t>
      </w:r>
    </w:p>
    <w:p w14:paraId="64459C5E" w14:textId="77777777" w:rsidR="00924BD4" w:rsidRDefault="00D266AB">
      <w:pPr>
        <w:pStyle w:val="SAYBullets"/>
      </w:pPr>
      <w:r w:rsidRPr="00D266AB">
        <w:t>I’m going to stick around if you have any questions or comments for me.</w:t>
      </w:r>
    </w:p>
    <w:p w14:paraId="5D8C9C36" w14:textId="77777777" w:rsidR="00924BD4" w:rsidRDefault="00924BD4" w:rsidP="00F06F0E">
      <w:pPr>
        <w:spacing w:before="0" w:after="0"/>
        <w:ind w:left="720"/>
        <w:contextualSpacing/>
        <w:rPr>
          <w:rFonts w:eastAsia="Times New Roman" w:cs="Times New Roman"/>
          <w:szCs w:val="24"/>
        </w:rPr>
      </w:pPr>
    </w:p>
    <w:p w14:paraId="7651AA31" w14:textId="77777777" w:rsidR="00924BD4" w:rsidRPr="00924BD4" w:rsidRDefault="005D7C1C" w:rsidP="00F06F0E">
      <w:pPr>
        <w:pStyle w:val="ListParagraph"/>
        <w:spacing w:before="0"/>
        <w:rPr>
          <w:rFonts w:cstheme="minorHAnsi"/>
          <w:sz w:val="22"/>
        </w:rPr>
      </w:pPr>
      <w:r w:rsidRPr="00D266AB">
        <w:rPr>
          <w:rFonts w:ascii="Calibri" w:eastAsia="Calibri" w:hAnsi="Calibri" w:cs="Calibri"/>
          <w:b/>
          <w:noProof/>
          <w:color w:val="7030A0"/>
          <w:sz w:val="28"/>
        </w:rPr>
        <w:drawing>
          <wp:inline distT="0" distB="0" distL="0" distR="0" wp14:anchorId="2E6B0639" wp14:editId="5ADA7579">
            <wp:extent cx="226463" cy="226463"/>
            <wp:effectExtent l="0" t="0" r="2540" b="2540"/>
            <wp:docPr id="117" name="Picture 117"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s1.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463" cy="226463"/>
                    </a:xfrm>
                    <a:prstGeom prst="rect">
                      <a:avLst/>
                    </a:prstGeom>
                    <a:solidFill>
                      <a:srgbClr val="339E90"/>
                    </a:solidFill>
                  </pic:spPr>
                </pic:pic>
              </a:graphicData>
            </a:graphic>
          </wp:inline>
        </w:drawing>
      </w:r>
      <w:r w:rsidRPr="00D266AB">
        <w:rPr>
          <w:rFonts w:cstheme="minorHAnsi"/>
          <w:b/>
        </w:rPr>
        <w:t xml:space="preserve">  </w:t>
      </w:r>
      <w:r w:rsidR="00924BD4" w:rsidRPr="00924BD4">
        <w:rPr>
          <w:rFonts w:ascii="Calibri" w:eastAsia="Calibri" w:hAnsi="Calibri" w:cs="Calibri"/>
          <w:b/>
          <w:iCs/>
        </w:rPr>
        <w:t xml:space="preserve">TIP: </w:t>
      </w:r>
      <w:r w:rsidR="00924BD4" w:rsidRPr="00924BD4">
        <w:rPr>
          <w:rFonts w:ascii="Calibri" w:eastAsia="Calibri" w:hAnsi="Calibri" w:cs="Calibri"/>
          <w:iCs/>
        </w:rPr>
        <w:t>Feel free to provide your contact information to participants.</w:t>
      </w:r>
    </w:p>
    <w:p w14:paraId="35FB0D31" w14:textId="77777777" w:rsidR="00D266AB" w:rsidRPr="00D266AB" w:rsidRDefault="00D266AB" w:rsidP="00F06F0E">
      <w:pPr>
        <w:spacing w:before="0" w:after="0"/>
        <w:ind w:left="720"/>
        <w:contextualSpacing/>
        <w:rPr>
          <w:rFonts w:eastAsia="Times New Roman" w:cs="Times New Roman"/>
          <w:szCs w:val="24"/>
        </w:rPr>
      </w:pPr>
      <w:r w:rsidRPr="00D266AB">
        <w:rPr>
          <w:rFonts w:eastAsia="Times New Roman" w:cs="Times New Roman"/>
          <w:szCs w:val="24"/>
        </w:rPr>
        <w:t xml:space="preserve"> </w:t>
      </w:r>
    </w:p>
    <w:bookmarkEnd w:id="489"/>
    <w:bookmarkEnd w:id="490"/>
    <w:bookmarkEnd w:id="491"/>
    <w:bookmarkEnd w:id="492"/>
    <w:bookmarkEnd w:id="493"/>
    <w:p w14:paraId="7B35E026" w14:textId="77777777" w:rsidR="00AD143D" w:rsidRDefault="00AD143D">
      <w:pPr>
        <w:spacing w:before="0" w:after="160" w:line="259" w:lineRule="auto"/>
        <w:rPr>
          <w:rFonts w:ascii="Calibri" w:eastAsia="Times New Roman" w:hAnsi="Calibri" w:cstheme="majorBidi"/>
          <w:b/>
          <w:color w:val="FFFFFF" w:themeColor="background1"/>
          <w:sz w:val="28"/>
          <w:szCs w:val="32"/>
        </w:rPr>
      </w:pPr>
      <w:r>
        <w:rPr>
          <w:rFonts w:ascii="Calibri" w:eastAsia="Times New Roman" w:hAnsi="Calibri" w:cstheme="majorBidi"/>
          <w:b/>
          <w:color w:val="FFFFFF" w:themeColor="background1"/>
          <w:sz w:val="28"/>
          <w:szCs w:val="32"/>
        </w:rPr>
        <w:br w:type="page"/>
      </w:r>
    </w:p>
    <w:p w14:paraId="5CE4F95B" w14:textId="77777777" w:rsidR="008044B4" w:rsidRDefault="002605C9" w:rsidP="007E1936">
      <w:pPr>
        <w:pStyle w:val="Heading1"/>
      </w:pPr>
      <w:bookmarkStart w:id="585" w:name="_10.0_REACH—S_SLIDE"/>
      <w:bookmarkStart w:id="586" w:name="_Toc64987429"/>
      <w:bookmarkStart w:id="587" w:name="_Toc66248879"/>
      <w:bookmarkStart w:id="588" w:name="_Ref66877148"/>
      <w:bookmarkStart w:id="589" w:name="_Toc70340135"/>
      <w:bookmarkStart w:id="590" w:name="_Toc70342544"/>
      <w:bookmarkStart w:id="591" w:name="_Toc70613704"/>
      <w:bookmarkStart w:id="592" w:name="_Toc70614153"/>
      <w:bookmarkEnd w:id="585"/>
      <w:r>
        <w:lastRenderedPageBreak/>
        <w:t>10.0</w:t>
      </w:r>
      <w:r w:rsidR="008044B4">
        <w:t xml:space="preserve"> REACH—S </w:t>
      </w:r>
      <w:r w:rsidR="0088705A">
        <w:t>REFERENCES</w:t>
      </w:r>
      <w:bookmarkEnd w:id="586"/>
      <w:bookmarkEnd w:id="587"/>
      <w:bookmarkEnd w:id="588"/>
      <w:bookmarkEnd w:id="589"/>
      <w:bookmarkEnd w:id="590"/>
      <w:bookmarkEnd w:id="591"/>
      <w:bookmarkEnd w:id="592"/>
    </w:p>
    <w:p w14:paraId="573EF318" w14:textId="1E9FA750" w:rsidR="005C43B6" w:rsidRDefault="00742940" w:rsidP="008F0AE6">
      <w:pPr>
        <w:pStyle w:val="SlideHeadings-Heading2"/>
        <w:spacing w:after="240"/>
      </w:pPr>
      <w:bookmarkStart w:id="593" w:name="_Toc70340136"/>
      <w:bookmarkStart w:id="594" w:name="_Toc70342545"/>
      <w:bookmarkStart w:id="595" w:name="_Toc70613705"/>
      <w:bookmarkStart w:id="596" w:name="_Toc70614154"/>
      <w:bookmarkStart w:id="597" w:name="References"/>
      <w:bookmarkStart w:id="598" w:name="_Toc64987430"/>
      <w:bookmarkStart w:id="599" w:name="_Toc66248880"/>
      <w:r>
        <w:t xml:space="preserve">10.1 </w:t>
      </w:r>
      <w:r w:rsidR="005C43B6">
        <w:t xml:space="preserve">Sections </w:t>
      </w:r>
      <w:r w:rsidR="00F15A3E">
        <w:t>2</w:t>
      </w:r>
      <w:r w:rsidR="00D227B0">
        <w:t>.0</w:t>
      </w:r>
      <w:r w:rsidR="008A0940">
        <w:t xml:space="preserve"> and </w:t>
      </w:r>
      <w:r w:rsidR="00362DCA">
        <w:t>3</w:t>
      </w:r>
      <w:r w:rsidR="00D227B0">
        <w:t>.0</w:t>
      </w:r>
      <w:bookmarkEnd w:id="593"/>
      <w:bookmarkEnd w:id="594"/>
      <w:bookmarkEnd w:id="595"/>
      <w:bookmarkEnd w:id="596"/>
    </w:p>
    <w:bookmarkEnd w:id="597"/>
    <w:p w14:paraId="6DE4C00D" w14:textId="5B88D5F1" w:rsidR="002662C9" w:rsidRPr="00F04592" w:rsidRDefault="002662C9" w:rsidP="00037897">
      <w:pPr>
        <w:numPr>
          <w:ilvl w:val="0"/>
          <w:numId w:val="76"/>
        </w:numPr>
        <w:spacing w:before="0" w:after="0"/>
        <w:contextualSpacing/>
        <w:rPr>
          <w:rFonts w:eastAsia="Times New Roman" w:cs="Times New Roman"/>
          <w:szCs w:val="24"/>
        </w:rPr>
      </w:pPr>
      <w:r w:rsidRPr="00E031F6">
        <w:rPr>
          <w:rFonts w:eastAsiaTheme="minorEastAsia" w:cs="Times New Roman"/>
          <w:kern w:val="24"/>
          <w:szCs w:val="24"/>
        </w:rPr>
        <w:t xml:space="preserve">Eaton, K. </w:t>
      </w:r>
      <w:r>
        <w:rPr>
          <w:rFonts w:eastAsiaTheme="minorEastAsia" w:cs="Times New Roman"/>
          <w:kern w:val="24"/>
          <w:szCs w:val="24"/>
        </w:rPr>
        <w:t>M., Hoge, C. W., Messer, S. C.</w:t>
      </w:r>
      <w:r w:rsidRPr="00E031F6">
        <w:rPr>
          <w:rFonts w:eastAsiaTheme="minorEastAsia" w:cs="Times New Roman"/>
          <w:kern w:val="24"/>
          <w:szCs w:val="24"/>
        </w:rPr>
        <w:t>, Whitt, A. A., Cabrera, O. A., McGurk, D., Cox, A., &amp; Castro, C. A. (2008.) Prevalence of mental health problems, treatment need, and barriers to care among primary ca</w:t>
      </w:r>
      <w:r w:rsidR="00D27E70">
        <w:rPr>
          <w:rFonts w:eastAsiaTheme="minorEastAsia" w:cs="Times New Roman"/>
          <w:kern w:val="24"/>
          <w:szCs w:val="24"/>
        </w:rPr>
        <w:t>re-seeking spouses of military s</w:t>
      </w:r>
      <w:r w:rsidRPr="00E031F6">
        <w:rPr>
          <w:rFonts w:eastAsiaTheme="minorEastAsia" w:cs="Times New Roman"/>
          <w:kern w:val="24"/>
          <w:szCs w:val="24"/>
        </w:rPr>
        <w:t xml:space="preserve">ervice members involved in Iraq and Afghanistan </w:t>
      </w:r>
      <w:r w:rsidRPr="00F04592">
        <w:rPr>
          <w:rFonts w:eastAsiaTheme="minorEastAsia" w:cs="Times New Roman"/>
          <w:kern w:val="24"/>
          <w:szCs w:val="24"/>
        </w:rPr>
        <w:t>deployments. </w:t>
      </w:r>
      <w:r w:rsidRPr="00F04592">
        <w:rPr>
          <w:rFonts w:eastAsiaTheme="minorEastAsia" w:cs="Times New Roman"/>
          <w:i/>
          <w:kern w:val="24"/>
          <w:szCs w:val="24"/>
        </w:rPr>
        <w:t>Military Medicine</w:t>
      </w:r>
      <w:r w:rsidRPr="00F04592">
        <w:rPr>
          <w:rFonts w:eastAsiaTheme="minorEastAsia" w:cs="Times New Roman"/>
          <w:kern w:val="24"/>
          <w:szCs w:val="24"/>
        </w:rPr>
        <w:t xml:space="preserve">, </w:t>
      </w:r>
      <w:r w:rsidRPr="00F04592">
        <w:rPr>
          <w:rFonts w:eastAsiaTheme="minorEastAsia" w:cs="Times New Roman"/>
          <w:i/>
          <w:kern w:val="24"/>
          <w:szCs w:val="24"/>
        </w:rPr>
        <w:t>173</w:t>
      </w:r>
      <w:r w:rsidRPr="00F04592">
        <w:rPr>
          <w:rFonts w:eastAsiaTheme="minorEastAsia" w:cs="Times New Roman"/>
          <w:kern w:val="24"/>
          <w:szCs w:val="24"/>
        </w:rPr>
        <w:t>(11), 1051</w:t>
      </w:r>
      <w:r w:rsidR="002F7994" w:rsidRPr="00F04592">
        <w:t>-</w:t>
      </w:r>
      <w:r w:rsidRPr="00F04592">
        <w:rPr>
          <w:rFonts w:eastAsiaTheme="minorEastAsia" w:cs="Times New Roman"/>
          <w:kern w:val="24"/>
          <w:szCs w:val="24"/>
        </w:rPr>
        <w:t>1056.</w:t>
      </w:r>
    </w:p>
    <w:p w14:paraId="1F2ADBB7" w14:textId="56871F33" w:rsidR="002662C9" w:rsidRPr="00F04592" w:rsidRDefault="002662C9" w:rsidP="00037897">
      <w:pPr>
        <w:pStyle w:val="ListParagraph"/>
        <w:numPr>
          <w:ilvl w:val="0"/>
          <w:numId w:val="76"/>
        </w:numPr>
        <w:spacing w:before="0"/>
      </w:pPr>
      <w:r w:rsidRPr="00F04592">
        <w:t xml:space="preserve">Hoge, C. W., Castro, C. A., Messer, S. C., McGurk, D., Cotting, D. I., &amp; Koffman, R. L. (2004). Combat duty in Iraq and Afghanistan, mental health problems, and barriers to care. </w:t>
      </w:r>
      <w:r w:rsidRPr="00F04592">
        <w:rPr>
          <w:i/>
          <w:iCs/>
        </w:rPr>
        <w:t>New England Journal of Medicine</w:t>
      </w:r>
      <w:r w:rsidRPr="00F04592">
        <w:t xml:space="preserve">, </w:t>
      </w:r>
      <w:r w:rsidRPr="00F04592">
        <w:rPr>
          <w:i/>
          <w:iCs/>
        </w:rPr>
        <w:t>351</w:t>
      </w:r>
      <w:r w:rsidRPr="00F04592">
        <w:t>(1), 13-22.</w:t>
      </w:r>
    </w:p>
    <w:p w14:paraId="620715D0" w14:textId="7AEC1FF0" w:rsidR="0038591E" w:rsidRDefault="0038591E" w:rsidP="00037897">
      <w:pPr>
        <w:pStyle w:val="ListParagraph"/>
        <w:numPr>
          <w:ilvl w:val="0"/>
          <w:numId w:val="76"/>
        </w:numPr>
      </w:pPr>
      <w:r w:rsidRPr="00F04592">
        <w:t xml:space="preserve">Kessler, R. C., Berglund, P., Demler, O., Jin, R., Koretz, D., Merikangas, K. R., Rush, A.J., Walters, E.E., Wang P.S. (2003). The epidemiology </w:t>
      </w:r>
      <w:r w:rsidRPr="008C129A">
        <w:t xml:space="preserve">of major depressive disorder: Results from the national Comorbidity Survey Replication (NCS-R). </w:t>
      </w:r>
      <w:r w:rsidRPr="0038591E">
        <w:rPr>
          <w:i/>
        </w:rPr>
        <w:t>Journal of American Medical Association,</w:t>
      </w:r>
      <w:r w:rsidRPr="008C129A">
        <w:t xml:space="preserve"> </w:t>
      </w:r>
      <w:r w:rsidRPr="0038591E">
        <w:rPr>
          <w:i/>
        </w:rPr>
        <w:t>289</w:t>
      </w:r>
      <w:r w:rsidRPr="008C129A">
        <w:t>(23), 3095</w:t>
      </w:r>
      <w:r w:rsidR="002F7994" w:rsidRPr="00660BA2">
        <w:rPr>
          <w:color w:val="222222"/>
        </w:rPr>
        <w:t>-</w:t>
      </w:r>
      <w:r w:rsidRPr="008C129A">
        <w:t>3105.</w:t>
      </w:r>
    </w:p>
    <w:p w14:paraId="45101386" w14:textId="77777777" w:rsidR="0038591E" w:rsidRPr="0038591E" w:rsidRDefault="0038591E" w:rsidP="00037897">
      <w:pPr>
        <w:pStyle w:val="ListParagraph"/>
        <w:numPr>
          <w:ilvl w:val="0"/>
          <w:numId w:val="76"/>
        </w:numPr>
        <w:spacing w:before="0"/>
      </w:pPr>
      <w:r w:rsidRPr="0038591E">
        <w:rPr>
          <w:rFonts w:eastAsiaTheme="minorEastAsia"/>
          <w:kern w:val="24"/>
        </w:rPr>
        <w:t>Lewy, C. S., Oliver, C. M., &amp; McFarland, B. H. (2014). Barriers to mental health treatment for military wives. </w:t>
      </w:r>
      <w:r w:rsidRPr="0038591E">
        <w:rPr>
          <w:rFonts w:eastAsiaTheme="minorEastAsia"/>
          <w:i/>
          <w:kern w:val="24"/>
        </w:rPr>
        <w:t>Psychiatric Services</w:t>
      </w:r>
      <w:r w:rsidRPr="0038591E">
        <w:rPr>
          <w:rFonts w:eastAsiaTheme="minorEastAsia"/>
          <w:kern w:val="24"/>
        </w:rPr>
        <w:t>, </w:t>
      </w:r>
      <w:r w:rsidRPr="0038591E">
        <w:rPr>
          <w:rFonts w:eastAsiaTheme="minorEastAsia"/>
          <w:i/>
          <w:kern w:val="24"/>
        </w:rPr>
        <w:t>65</w:t>
      </w:r>
      <w:r w:rsidRPr="0038591E">
        <w:rPr>
          <w:rFonts w:eastAsiaTheme="minorEastAsia"/>
          <w:kern w:val="24"/>
        </w:rPr>
        <w:t xml:space="preserve">(9), 1170-1173. </w:t>
      </w:r>
    </w:p>
    <w:p w14:paraId="4E288501" w14:textId="77777777" w:rsidR="0038591E" w:rsidRDefault="0038591E" w:rsidP="00037897">
      <w:pPr>
        <w:numPr>
          <w:ilvl w:val="0"/>
          <w:numId w:val="76"/>
        </w:numPr>
        <w:spacing w:before="0" w:after="0"/>
        <w:contextualSpacing/>
      </w:pPr>
      <w:r w:rsidRPr="00E031F6">
        <w:rPr>
          <w:rFonts w:eastAsia="Times New Roman" w:cs="Times New Roman"/>
          <w:szCs w:val="24"/>
        </w:rPr>
        <w:t>Verdeli</w:t>
      </w:r>
      <w:r w:rsidRPr="00C47596">
        <w:t>, H</w:t>
      </w:r>
      <w:r w:rsidRPr="00E031F6">
        <w:rPr>
          <w:rFonts w:eastAsia="Times New Roman" w:cs="Times New Roman"/>
          <w:szCs w:val="24"/>
        </w:rPr>
        <w:t>., Baily</w:t>
      </w:r>
      <w:r w:rsidRPr="00C47596">
        <w:t>, C</w:t>
      </w:r>
      <w:r w:rsidRPr="00E031F6">
        <w:rPr>
          <w:rFonts w:eastAsia="Times New Roman" w:cs="Times New Roman"/>
          <w:szCs w:val="24"/>
        </w:rPr>
        <w:t>., Vousoura, E., Belser</w:t>
      </w:r>
      <w:r w:rsidRPr="00C47596">
        <w:t>, A</w:t>
      </w:r>
      <w:r w:rsidRPr="00E031F6">
        <w:rPr>
          <w:rFonts w:eastAsia="Times New Roman" w:cs="Times New Roman"/>
          <w:szCs w:val="24"/>
        </w:rPr>
        <w:t>., Singla, D., &amp; Manos, G</w:t>
      </w:r>
      <w:r w:rsidRPr="00C47596">
        <w:t xml:space="preserve">. (2011). The </w:t>
      </w:r>
      <w:r w:rsidRPr="00E031F6">
        <w:rPr>
          <w:rFonts w:eastAsia="Times New Roman" w:cs="Times New Roman"/>
          <w:szCs w:val="24"/>
        </w:rPr>
        <w:t>case for treating depression in</w:t>
      </w:r>
      <w:r w:rsidRPr="00C47596">
        <w:t xml:space="preserve"> military </w:t>
      </w:r>
      <w:r w:rsidRPr="00E031F6">
        <w:rPr>
          <w:rFonts w:eastAsia="Times New Roman" w:cs="Times New Roman"/>
          <w:szCs w:val="24"/>
        </w:rPr>
        <w:t>spouses. </w:t>
      </w:r>
      <w:r w:rsidRPr="00E031F6">
        <w:rPr>
          <w:rFonts w:eastAsia="Times New Roman" w:cs="Times New Roman"/>
          <w:i/>
          <w:iCs/>
          <w:szCs w:val="24"/>
        </w:rPr>
        <w:t>Journal of Family Psychology</w:t>
      </w:r>
      <w:r w:rsidRPr="00E031F6">
        <w:rPr>
          <w:rFonts w:eastAsia="Times New Roman" w:cs="Times New Roman"/>
          <w:szCs w:val="24"/>
        </w:rPr>
        <w:t>, </w:t>
      </w:r>
      <w:r w:rsidRPr="00E031F6">
        <w:rPr>
          <w:rFonts w:eastAsia="Times New Roman" w:cs="Times New Roman"/>
          <w:i/>
          <w:iCs/>
          <w:szCs w:val="24"/>
        </w:rPr>
        <w:t>25</w:t>
      </w:r>
      <w:r w:rsidRPr="00E031F6">
        <w:rPr>
          <w:rFonts w:eastAsia="Times New Roman" w:cs="Times New Roman"/>
          <w:szCs w:val="24"/>
        </w:rPr>
        <w:t>(4), 488</w:t>
      </w:r>
      <w:r>
        <w:rPr>
          <w:rFonts w:eastAsia="Times New Roman" w:cs="Times New Roman"/>
          <w:szCs w:val="24"/>
        </w:rPr>
        <w:t>-496</w:t>
      </w:r>
      <w:r w:rsidRPr="00C47596">
        <w:t>.</w:t>
      </w:r>
    </w:p>
    <w:p w14:paraId="30006683" w14:textId="77777777" w:rsidR="0038591E" w:rsidRPr="00E031F6" w:rsidRDefault="0038591E" w:rsidP="00037897">
      <w:pPr>
        <w:numPr>
          <w:ilvl w:val="0"/>
          <w:numId w:val="76"/>
        </w:numPr>
        <w:spacing w:before="0" w:after="0"/>
        <w:contextualSpacing/>
        <w:rPr>
          <w:rFonts w:eastAsia="Times New Roman" w:cs="Times New Roman"/>
          <w:szCs w:val="24"/>
        </w:rPr>
      </w:pPr>
      <w:r w:rsidRPr="00E031F6">
        <w:rPr>
          <w:rFonts w:eastAsiaTheme="minorEastAsia" w:cs="Times New Roman"/>
          <w:kern w:val="24"/>
          <w:szCs w:val="24"/>
        </w:rPr>
        <w:t>De Burgh, H. T., White, C. J., Fear, N. T., &amp; Iversen, A. C. (2011). The impact of deployment to Iraq or Afghanistan on partners and wives of military personnel. </w:t>
      </w:r>
      <w:r w:rsidRPr="00E031F6">
        <w:rPr>
          <w:rFonts w:eastAsiaTheme="minorEastAsia" w:cs="Times New Roman"/>
          <w:i/>
          <w:kern w:val="24"/>
          <w:szCs w:val="24"/>
        </w:rPr>
        <w:t>International Review of Psychiatry</w:t>
      </w:r>
      <w:r w:rsidRPr="00E031F6">
        <w:rPr>
          <w:rFonts w:eastAsiaTheme="minorEastAsia" w:cs="Times New Roman"/>
          <w:kern w:val="24"/>
          <w:szCs w:val="24"/>
        </w:rPr>
        <w:t>, </w:t>
      </w:r>
      <w:r w:rsidRPr="00E031F6">
        <w:rPr>
          <w:rFonts w:eastAsiaTheme="minorEastAsia" w:cs="Times New Roman"/>
          <w:i/>
          <w:kern w:val="24"/>
          <w:szCs w:val="24"/>
        </w:rPr>
        <w:t>23</w:t>
      </w:r>
      <w:r w:rsidRPr="00E031F6">
        <w:rPr>
          <w:rFonts w:eastAsiaTheme="minorEastAsia" w:cs="Times New Roman"/>
          <w:kern w:val="24"/>
          <w:szCs w:val="24"/>
        </w:rPr>
        <w:t xml:space="preserve">(2), 192-200. </w:t>
      </w:r>
    </w:p>
    <w:p w14:paraId="3C584010" w14:textId="1AE1DC73" w:rsidR="0038591E" w:rsidRPr="00660BA2" w:rsidRDefault="0038591E" w:rsidP="00037897">
      <w:pPr>
        <w:numPr>
          <w:ilvl w:val="0"/>
          <w:numId w:val="76"/>
        </w:numPr>
        <w:spacing w:before="0" w:after="0"/>
        <w:contextualSpacing/>
        <w:rPr>
          <w:rFonts w:eastAsia="Times New Roman" w:cs="Times New Roman"/>
          <w:spacing w:val="-4"/>
          <w:szCs w:val="24"/>
        </w:rPr>
      </w:pPr>
      <w:r w:rsidRPr="008C129A">
        <w:rPr>
          <w:rFonts w:eastAsiaTheme="minorEastAsia" w:cs="Times New Roman"/>
          <w:spacing w:val="-4"/>
          <w:kern w:val="24"/>
          <w:szCs w:val="24"/>
        </w:rPr>
        <w:t>Mailey, E. L., Mershon, C., Joyce, J., &amp; Irwin, B. C. (2018). “Everything else comes first”: A mixed-methods analysis of barriers to health behaviors among military spouses. </w:t>
      </w:r>
      <w:r w:rsidRPr="008C129A">
        <w:rPr>
          <w:rFonts w:eastAsiaTheme="minorEastAsia" w:cs="Times New Roman"/>
          <w:i/>
          <w:spacing w:val="-4"/>
          <w:kern w:val="24"/>
          <w:szCs w:val="24"/>
        </w:rPr>
        <w:t>BMC Public Health</w:t>
      </w:r>
      <w:r w:rsidRPr="008C129A">
        <w:rPr>
          <w:rFonts w:eastAsiaTheme="minorEastAsia" w:cs="Times New Roman"/>
          <w:spacing w:val="-4"/>
          <w:kern w:val="24"/>
          <w:szCs w:val="24"/>
        </w:rPr>
        <w:t>, </w:t>
      </w:r>
      <w:r w:rsidRPr="008C129A">
        <w:rPr>
          <w:rFonts w:eastAsiaTheme="minorEastAsia" w:cs="Times New Roman"/>
          <w:i/>
          <w:spacing w:val="-4"/>
          <w:kern w:val="24"/>
          <w:szCs w:val="24"/>
        </w:rPr>
        <w:t>18</w:t>
      </w:r>
      <w:r w:rsidRPr="008C129A">
        <w:rPr>
          <w:rFonts w:eastAsiaTheme="minorEastAsia" w:cs="Times New Roman"/>
          <w:spacing w:val="-4"/>
          <w:kern w:val="24"/>
          <w:szCs w:val="24"/>
        </w:rPr>
        <w:t xml:space="preserve">(1), 1013. </w:t>
      </w:r>
    </w:p>
    <w:p w14:paraId="4B6DB3B1" w14:textId="07E24B48" w:rsidR="0038591E" w:rsidRPr="008C129A" w:rsidRDefault="0038591E" w:rsidP="00037897">
      <w:pPr>
        <w:pStyle w:val="ListParagraph"/>
        <w:numPr>
          <w:ilvl w:val="0"/>
          <w:numId w:val="76"/>
        </w:numPr>
        <w:spacing w:before="0" w:after="240"/>
        <w:rPr>
          <w:rFonts w:eastAsiaTheme="minorEastAsia"/>
          <w:kern w:val="24"/>
        </w:rPr>
      </w:pPr>
      <w:r w:rsidRPr="008C129A">
        <w:t xml:space="preserve">Office of People Analytics (2019). February 2018 Status of Forces Survey of Active Duty Members: </w:t>
      </w:r>
      <w:r w:rsidRPr="002662C9">
        <w:t>Tabulations</w:t>
      </w:r>
      <w:r w:rsidRPr="00D91664">
        <w:rPr>
          <w:rFonts w:eastAsiaTheme="minorEastAsia"/>
          <w:kern w:val="24"/>
        </w:rPr>
        <w:t xml:space="preserve"> of </w:t>
      </w:r>
      <w:r>
        <w:rPr>
          <w:rFonts w:eastAsiaTheme="minorEastAsia"/>
          <w:kern w:val="24"/>
        </w:rPr>
        <w:t>r</w:t>
      </w:r>
      <w:r w:rsidRPr="00D91664">
        <w:rPr>
          <w:rFonts w:eastAsiaTheme="minorEastAsia"/>
          <w:kern w:val="24"/>
        </w:rPr>
        <w:t>esponses</w:t>
      </w:r>
      <w:r w:rsidRPr="008C129A">
        <w:rPr>
          <w:rFonts w:eastAsiaTheme="minorEastAsia"/>
          <w:i/>
          <w:kern w:val="24"/>
        </w:rPr>
        <w:t xml:space="preserve"> </w:t>
      </w:r>
      <w:r w:rsidRPr="008C129A">
        <w:rPr>
          <w:rFonts w:eastAsiaTheme="minorEastAsia"/>
          <w:kern w:val="24"/>
        </w:rPr>
        <w:t>(OPA Report No. 2019-014).</w:t>
      </w:r>
    </w:p>
    <w:p w14:paraId="2C9849EF" w14:textId="77777777" w:rsidR="0038591E" w:rsidRPr="008C129A" w:rsidRDefault="0038591E" w:rsidP="00037897">
      <w:pPr>
        <w:pStyle w:val="ListParagraph"/>
        <w:numPr>
          <w:ilvl w:val="0"/>
          <w:numId w:val="76"/>
        </w:numPr>
        <w:spacing w:before="0" w:after="240"/>
      </w:pPr>
      <w:r w:rsidRPr="008C129A">
        <w:t xml:space="preserve">Wigfield, A., &amp; Eccles, J. S. (2000). Expectancy-value theory of achievement motivation. </w:t>
      </w:r>
      <w:r w:rsidRPr="008C129A">
        <w:rPr>
          <w:i/>
        </w:rPr>
        <w:t>Contemporary Educational Psychology, 25,</w:t>
      </w:r>
      <w:r w:rsidRPr="008C129A">
        <w:t xml:space="preserve"> 68-81.</w:t>
      </w:r>
    </w:p>
    <w:p w14:paraId="62D76445" w14:textId="77777777" w:rsidR="00F061E2" w:rsidRDefault="00502138" w:rsidP="00F34219">
      <w:pPr>
        <w:pStyle w:val="SlideHeadings-Heading2"/>
      </w:pPr>
      <w:bookmarkStart w:id="600" w:name="_Toc70340137"/>
      <w:bookmarkStart w:id="601" w:name="_Toc70342546"/>
      <w:bookmarkStart w:id="602" w:name="_Toc70613706"/>
      <w:bookmarkStart w:id="603" w:name="_Toc70614155"/>
      <w:r>
        <w:t>10.</w:t>
      </w:r>
      <w:r w:rsidR="005C43B6">
        <w:t>2</w:t>
      </w:r>
      <w:r w:rsidR="00E07AD7">
        <w:t xml:space="preserve"> </w:t>
      </w:r>
      <w:r w:rsidR="00F154AE">
        <w:t>Session</w:t>
      </w:r>
      <w:r w:rsidR="00F061E2">
        <w:t xml:space="preserve"> 1</w:t>
      </w:r>
      <w:bookmarkEnd w:id="598"/>
      <w:bookmarkEnd w:id="599"/>
      <w:bookmarkEnd w:id="600"/>
      <w:bookmarkEnd w:id="601"/>
      <w:bookmarkEnd w:id="602"/>
      <w:bookmarkEnd w:id="603"/>
      <w:r w:rsidR="00F061E2" w:rsidRPr="00AE49BD">
        <w:t xml:space="preserve"> </w:t>
      </w:r>
    </w:p>
    <w:p w14:paraId="7C2E90BE" w14:textId="77777777" w:rsidR="002605C9" w:rsidRDefault="002605C9" w:rsidP="00233B2F">
      <w:pPr>
        <w:pStyle w:val="Heading3"/>
      </w:pPr>
      <w:r>
        <w:t xml:space="preserve">SLIDE 3: </w:t>
      </w:r>
      <w:r w:rsidR="00493400">
        <w:t>MILITARY SPOUSE CHALLENGES</w:t>
      </w:r>
    </w:p>
    <w:p w14:paraId="2173B586" w14:textId="77777777" w:rsidR="00E031F6" w:rsidRPr="00E031F6"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De Burgh, H. T., White, C. J., Fear, N. T., &amp; Iversen, A. C. (2011). The impact of deployment to Iraq or Afghanistan on partners and wives of military personnel. </w:t>
      </w:r>
      <w:r w:rsidRPr="00E031F6">
        <w:rPr>
          <w:rFonts w:eastAsiaTheme="minorEastAsia" w:cs="Times New Roman"/>
          <w:i/>
          <w:kern w:val="24"/>
          <w:szCs w:val="24"/>
        </w:rPr>
        <w:t>International Review of Psychiatry</w:t>
      </w:r>
      <w:r w:rsidRPr="00E031F6">
        <w:rPr>
          <w:rFonts w:eastAsiaTheme="minorEastAsia" w:cs="Times New Roman"/>
          <w:kern w:val="24"/>
          <w:szCs w:val="24"/>
        </w:rPr>
        <w:t>, </w:t>
      </w:r>
      <w:r w:rsidRPr="00E031F6">
        <w:rPr>
          <w:rFonts w:eastAsiaTheme="minorEastAsia" w:cs="Times New Roman"/>
          <w:i/>
          <w:kern w:val="24"/>
          <w:szCs w:val="24"/>
        </w:rPr>
        <w:t>23</w:t>
      </w:r>
      <w:r w:rsidRPr="00E031F6">
        <w:rPr>
          <w:rFonts w:eastAsiaTheme="minorEastAsia" w:cs="Times New Roman"/>
          <w:kern w:val="24"/>
          <w:szCs w:val="24"/>
        </w:rPr>
        <w:t xml:space="preserve">(2), 192-200. </w:t>
      </w:r>
    </w:p>
    <w:p w14:paraId="6F0789C1" w14:textId="77777777" w:rsidR="00E031F6" w:rsidRPr="00E031F6" w:rsidRDefault="003F3F2E" w:rsidP="00037897">
      <w:pPr>
        <w:numPr>
          <w:ilvl w:val="0"/>
          <w:numId w:val="79"/>
        </w:numPr>
        <w:spacing w:before="0" w:after="0"/>
        <w:contextualSpacing/>
        <w:rPr>
          <w:rFonts w:eastAsia="Times New Roman" w:cs="Times New Roman"/>
          <w:szCs w:val="24"/>
        </w:rPr>
      </w:pPr>
      <w:r w:rsidRPr="00E031F6">
        <w:rPr>
          <w:rFonts w:eastAsia="Times New Roman" w:cstheme="minorHAnsi"/>
          <w:color w:val="000000"/>
          <w:szCs w:val="24"/>
          <w:lang w:val="en"/>
        </w:rPr>
        <w:t>Drummet, A.</w:t>
      </w:r>
      <w:r>
        <w:rPr>
          <w:rFonts w:eastAsia="Times New Roman" w:cstheme="minorHAnsi"/>
          <w:color w:val="000000"/>
          <w:szCs w:val="24"/>
          <w:lang w:val="en"/>
        </w:rPr>
        <w:t xml:space="preserve"> R</w:t>
      </w:r>
      <w:r w:rsidR="00E031F6" w:rsidRPr="00E031F6">
        <w:rPr>
          <w:rFonts w:eastAsia="Times New Roman" w:cstheme="minorHAnsi"/>
          <w:color w:val="000000"/>
          <w:szCs w:val="24"/>
          <w:lang w:val="en"/>
        </w:rPr>
        <w:t xml:space="preserve">., Coleman, M., &amp; Cable, S. </w:t>
      </w:r>
      <w:r>
        <w:rPr>
          <w:rFonts w:eastAsia="Times New Roman" w:cstheme="minorHAnsi"/>
          <w:color w:val="000000"/>
          <w:szCs w:val="24"/>
          <w:lang w:val="en"/>
        </w:rPr>
        <w:t>(2003). Military families under stress: Implications for family life e</w:t>
      </w:r>
      <w:r w:rsidRPr="00E031F6">
        <w:rPr>
          <w:rFonts w:eastAsia="Times New Roman" w:cstheme="minorHAnsi"/>
          <w:color w:val="000000"/>
          <w:szCs w:val="24"/>
          <w:lang w:val="en"/>
        </w:rPr>
        <w:t>ducation.</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Family Relations</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52</w:t>
      </w:r>
      <w:r w:rsidR="00E031F6" w:rsidRPr="00E031F6">
        <w:rPr>
          <w:rFonts w:eastAsia="Times New Roman" w:cstheme="minorHAnsi"/>
          <w:color w:val="000000"/>
          <w:szCs w:val="24"/>
          <w:lang w:val="en"/>
        </w:rPr>
        <w:t xml:space="preserve">(3), 279-287. </w:t>
      </w:r>
    </w:p>
    <w:p w14:paraId="0F3C942C" w14:textId="05E66E65" w:rsidR="00E031F6" w:rsidRPr="00E031F6"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 xml:space="preserve">Eaton, K. </w:t>
      </w:r>
      <w:r w:rsidR="00084BC8">
        <w:rPr>
          <w:rFonts w:eastAsiaTheme="minorEastAsia" w:cs="Times New Roman"/>
          <w:kern w:val="24"/>
          <w:szCs w:val="24"/>
        </w:rPr>
        <w:t>M</w:t>
      </w:r>
      <w:r w:rsidR="003F3F2E">
        <w:rPr>
          <w:rFonts w:eastAsiaTheme="minorEastAsia" w:cs="Times New Roman"/>
          <w:kern w:val="24"/>
          <w:szCs w:val="24"/>
        </w:rPr>
        <w:t>.,</w:t>
      </w:r>
      <w:r w:rsidR="00084BC8">
        <w:rPr>
          <w:rFonts w:eastAsiaTheme="minorEastAsia" w:cs="Times New Roman"/>
          <w:kern w:val="24"/>
          <w:szCs w:val="24"/>
        </w:rPr>
        <w:t xml:space="preserve"> Hoge, C. W., Messer, S. C.</w:t>
      </w:r>
      <w:r w:rsidRPr="00E031F6">
        <w:rPr>
          <w:rFonts w:eastAsiaTheme="minorEastAsia" w:cs="Times New Roman"/>
          <w:kern w:val="24"/>
          <w:szCs w:val="24"/>
        </w:rPr>
        <w:t>, Whitt, A. A., Cabrera, O. A., McGurk, D., Cox, A., &amp; Castro, C. A. (2008.) Prevalence of mental health problems, treatment need, and barriers to care among primary ca</w:t>
      </w:r>
      <w:r w:rsidR="00D27E70">
        <w:rPr>
          <w:rFonts w:eastAsiaTheme="minorEastAsia" w:cs="Times New Roman"/>
          <w:kern w:val="24"/>
          <w:szCs w:val="24"/>
        </w:rPr>
        <w:t>re-seeking spouses of military s</w:t>
      </w:r>
      <w:r w:rsidRPr="00E031F6">
        <w:rPr>
          <w:rFonts w:eastAsiaTheme="minorEastAsia" w:cs="Times New Roman"/>
          <w:kern w:val="24"/>
          <w:szCs w:val="24"/>
        </w:rPr>
        <w:t>ervice members involved in Iraq and Afghanistan deployments. </w:t>
      </w:r>
      <w:r w:rsidRPr="00E031F6">
        <w:rPr>
          <w:rFonts w:eastAsiaTheme="minorEastAsia" w:cs="Times New Roman"/>
          <w:i/>
          <w:kern w:val="24"/>
          <w:szCs w:val="24"/>
        </w:rPr>
        <w:t>Military Medicine</w:t>
      </w:r>
      <w:r w:rsidRPr="00E031F6">
        <w:rPr>
          <w:rFonts w:eastAsiaTheme="minorEastAsia" w:cs="Times New Roman"/>
          <w:kern w:val="24"/>
          <w:szCs w:val="24"/>
        </w:rPr>
        <w:t xml:space="preserve">, </w:t>
      </w:r>
      <w:r w:rsidRPr="00E031F6">
        <w:rPr>
          <w:rFonts w:eastAsiaTheme="minorEastAsia" w:cs="Times New Roman"/>
          <w:i/>
          <w:kern w:val="24"/>
          <w:szCs w:val="24"/>
        </w:rPr>
        <w:t>173</w:t>
      </w:r>
      <w:r w:rsidR="00084BC8">
        <w:rPr>
          <w:rFonts w:eastAsiaTheme="minorEastAsia" w:cs="Times New Roman"/>
          <w:kern w:val="24"/>
          <w:szCs w:val="24"/>
        </w:rPr>
        <w:t>(11), 1051</w:t>
      </w:r>
      <w:r w:rsidR="00CE689D" w:rsidRPr="00E031F6">
        <w:rPr>
          <w:rFonts w:eastAsia="Times New Roman" w:cstheme="minorHAnsi"/>
          <w:color w:val="000000"/>
          <w:szCs w:val="24"/>
          <w:lang w:val="en"/>
        </w:rPr>
        <w:t>-</w:t>
      </w:r>
      <w:r w:rsidR="00084BC8">
        <w:rPr>
          <w:rFonts w:eastAsiaTheme="minorEastAsia" w:cs="Times New Roman"/>
          <w:kern w:val="24"/>
          <w:szCs w:val="24"/>
        </w:rPr>
        <w:t>1056.</w:t>
      </w:r>
    </w:p>
    <w:p w14:paraId="220D148F" w14:textId="77777777" w:rsidR="00E031F6" w:rsidRPr="00E031F6" w:rsidRDefault="00E031F6" w:rsidP="00037897">
      <w:pPr>
        <w:numPr>
          <w:ilvl w:val="0"/>
          <w:numId w:val="79"/>
        </w:numPr>
        <w:spacing w:before="0" w:after="0"/>
        <w:contextualSpacing/>
        <w:rPr>
          <w:rFonts w:eastAsia="Times New Roman" w:cstheme="minorHAnsi"/>
          <w:szCs w:val="24"/>
        </w:rPr>
      </w:pPr>
      <w:r w:rsidRPr="00E031F6">
        <w:rPr>
          <w:rFonts w:eastAsia="Times New Roman" w:cstheme="minorHAnsi"/>
          <w:color w:val="000000"/>
          <w:szCs w:val="24"/>
          <w:lang w:val="en"/>
        </w:rPr>
        <w:t>Lambert, J</w:t>
      </w:r>
      <w:r w:rsidR="003F3F2E" w:rsidRPr="00E031F6">
        <w:rPr>
          <w:rFonts w:eastAsia="Times New Roman" w:cstheme="minorHAnsi"/>
          <w:color w:val="000000"/>
          <w:szCs w:val="24"/>
          <w:lang w:val="en"/>
        </w:rPr>
        <w:t>.</w:t>
      </w:r>
      <w:r w:rsidR="003F3F2E">
        <w:rPr>
          <w:rFonts w:eastAsia="Times New Roman" w:cstheme="minorHAnsi"/>
          <w:color w:val="000000"/>
          <w:szCs w:val="24"/>
          <w:lang w:val="en"/>
        </w:rPr>
        <w:t xml:space="preserve"> E</w:t>
      </w:r>
      <w:r w:rsidRPr="00E031F6">
        <w:rPr>
          <w:rFonts w:eastAsia="Times New Roman" w:cstheme="minorHAnsi"/>
          <w:color w:val="000000"/>
          <w:szCs w:val="24"/>
          <w:lang w:val="en"/>
        </w:rPr>
        <w:t xml:space="preserve">., Engh, R., Hasbun, A., &amp; Holzer, J. (2012). Impact of </w:t>
      </w:r>
      <w:r w:rsidR="003F3F2E" w:rsidRPr="00E031F6">
        <w:rPr>
          <w:rFonts w:eastAsia="Times New Roman" w:cstheme="minorHAnsi"/>
          <w:color w:val="000000"/>
          <w:szCs w:val="24"/>
          <w:lang w:val="en"/>
        </w:rPr>
        <w:t>post</w:t>
      </w:r>
      <w:r w:rsidR="003F3F2E">
        <w:rPr>
          <w:rFonts w:eastAsia="Times New Roman" w:cstheme="minorHAnsi"/>
          <w:color w:val="000000"/>
          <w:szCs w:val="24"/>
          <w:lang w:val="en"/>
        </w:rPr>
        <w:t>-</w:t>
      </w:r>
      <w:r w:rsidR="003F3F2E" w:rsidRPr="00E031F6">
        <w:rPr>
          <w:rFonts w:eastAsia="Times New Roman" w:cstheme="minorHAnsi"/>
          <w:color w:val="000000"/>
          <w:szCs w:val="24"/>
          <w:lang w:val="en"/>
        </w:rPr>
        <w:t>traumatic</w:t>
      </w:r>
      <w:r w:rsidRPr="00E031F6">
        <w:rPr>
          <w:rFonts w:eastAsia="Times New Roman" w:cstheme="minorHAnsi"/>
          <w:color w:val="000000"/>
          <w:szCs w:val="24"/>
          <w:lang w:val="en"/>
        </w:rPr>
        <w:t xml:space="preserve"> stress disorder on the relationship quality and psychological distress of intimate partners: A meta-analytic review. </w:t>
      </w:r>
      <w:r w:rsidRPr="00E031F6">
        <w:rPr>
          <w:rFonts w:eastAsia="Times New Roman" w:cstheme="minorHAnsi"/>
          <w:i/>
          <w:iCs/>
          <w:color w:val="000000"/>
          <w:szCs w:val="24"/>
          <w:lang w:val="en"/>
        </w:rPr>
        <w:t xml:space="preserve">Journal </w:t>
      </w:r>
      <w:r w:rsidR="003F3F2E">
        <w:rPr>
          <w:rFonts w:eastAsia="Times New Roman" w:cstheme="minorHAnsi"/>
          <w:i/>
          <w:iCs/>
          <w:color w:val="000000"/>
          <w:szCs w:val="24"/>
          <w:lang w:val="en"/>
        </w:rPr>
        <w:t>o</w:t>
      </w:r>
      <w:r w:rsidR="003F3F2E" w:rsidRPr="00E031F6">
        <w:rPr>
          <w:rFonts w:eastAsia="Times New Roman" w:cstheme="minorHAnsi"/>
          <w:i/>
          <w:iCs/>
          <w:color w:val="000000"/>
          <w:szCs w:val="24"/>
          <w:lang w:val="en"/>
        </w:rPr>
        <w:t>f</w:t>
      </w:r>
      <w:r w:rsidRPr="00E031F6">
        <w:rPr>
          <w:rFonts w:eastAsia="Times New Roman" w:cstheme="minorHAnsi"/>
          <w:i/>
          <w:iCs/>
          <w:color w:val="000000"/>
          <w:szCs w:val="24"/>
          <w:lang w:val="en"/>
        </w:rPr>
        <w:t xml:space="preserve"> Family Psychology</w:t>
      </w:r>
      <w:r w:rsidRPr="00E031F6">
        <w:rPr>
          <w:rFonts w:eastAsia="Times New Roman" w:cstheme="minorHAnsi"/>
          <w:color w:val="000000"/>
          <w:szCs w:val="24"/>
          <w:lang w:val="en"/>
        </w:rPr>
        <w:t xml:space="preserve">, </w:t>
      </w:r>
      <w:r w:rsidRPr="00E031F6">
        <w:rPr>
          <w:rFonts w:eastAsia="Times New Roman" w:cstheme="minorHAnsi"/>
          <w:i/>
          <w:iCs/>
          <w:color w:val="000000"/>
          <w:szCs w:val="24"/>
          <w:lang w:val="en"/>
        </w:rPr>
        <w:t>26</w:t>
      </w:r>
      <w:r w:rsidRPr="00E031F6">
        <w:rPr>
          <w:rFonts w:eastAsia="Times New Roman" w:cstheme="minorHAnsi"/>
          <w:color w:val="000000"/>
          <w:szCs w:val="24"/>
          <w:lang w:val="en"/>
        </w:rPr>
        <w:t xml:space="preserve">(5), 729-737. </w:t>
      </w:r>
    </w:p>
    <w:p w14:paraId="6ADA6ABE" w14:textId="77777777" w:rsidR="00E031F6" w:rsidRPr="00E031F6" w:rsidRDefault="003F3F2E" w:rsidP="00037897">
      <w:pPr>
        <w:numPr>
          <w:ilvl w:val="0"/>
          <w:numId w:val="79"/>
        </w:numPr>
        <w:spacing w:before="0" w:after="0"/>
        <w:contextualSpacing/>
        <w:rPr>
          <w:rFonts w:eastAsia="Times New Roman" w:cstheme="minorHAnsi"/>
          <w:szCs w:val="24"/>
        </w:rPr>
      </w:pPr>
      <w:r w:rsidRPr="00E031F6">
        <w:rPr>
          <w:rFonts w:eastAsia="Times New Roman" w:cstheme="minorHAnsi"/>
          <w:color w:val="000000"/>
          <w:szCs w:val="24"/>
          <w:lang w:val="en"/>
        </w:rPr>
        <w:lastRenderedPageBreak/>
        <w:t>Larson, M.</w:t>
      </w:r>
      <w:r>
        <w:rPr>
          <w:rFonts w:eastAsia="Times New Roman" w:cstheme="minorHAnsi"/>
          <w:color w:val="000000"/>
          <w:szCs w:val="24"/>
          <w:lang w:val="en"/>
        </w:rPr>
        <w:t xml:space="preserve"> J.</w:t>
      </w:r>
      <w:r w:rsidRPr="00E031F6">
        <w:rPr>
          <w:rFonts w:eastAsia="Times New Roman" w:cstheme="minorHAnsi"/>
          <w:color w:val="000000"/>
          <w:szCs w:val="24"/>
          <w:lang w:val="en"/>
        </w:rPr>
        <w:t>, Mohr, B.</w:t>
      </w:r>
      <w:r>
        <w:rPr>
          <w:rFonts w:eastAsia="Times New Roman" w:cstheme="minorHAnsi"/>
          <w:color w:val="000000"/>
          <w:szCs w:val="24"/>
          <w:lang w:val="en"/>
        </w:rPr>
        <w:t xml:space="preserve"> A.</w:t>
      </w:r>
      <w:r w:rsidRPr="00E031F6">
        <w:rPr>
          <w:rFonts w:eastAsia="Times New Roman" w:cstheme="minorHAnsi"/>
          <w:color w:val="000000"/>
          <w:szCs w:val="24"/>
          <w:lang w:val="en"/>
        </w:rPr>
        <w:t>, Adams, R.</w:t>
      </w:r>
      <w:r>
        <w:rPr>
          <w:rFonts w:eastAsia="Times New Roman" w:cstheme="minorHAnsi"/>
          <w:color w:val="000000"/>
          <w:szCs w:val="24"/>
          <w:lang w:val="en"/>
        </w:rPr>
        <w:t xml:space="preserve"> S</w:t>
      </w:r>
      <w:r w:rsidR="00E031F6" w:rsidRPr="00E031F6">
        <w:rPr>
          <w:rFonts w:eastAsia="Times New Roman" w:cstheme="minorHAnsi"/>
          <w:color w:val="000000"/>
          <w:szCs w:val="24"/>
          <w:lang w:val="en"/>
        </w:rPr>
        <w:t xml:space="preserve">., Ritter, G., Perloff, J., &amp; Williams, T. </w:t>
      </w:r>
      <w:r>
        <w:rPr>
          <w:rFonts w:eastAsia="Times New Roman" w:cstheme="minorHAnsi"/>
          <w:color w:val="000000"/>
          <w:szCs w:val="24"/>
          <w:lang w:val="en"/>
        </w:rPr>
        <w:t>Jeffery, D. D., &amp; Tompkins, C.</w:t>
      </w:r>
      <w:r w:rsidR="00E031F6" w:rsidRPr="00E031F6">
        <w:rPr>
          <w:rFonts w:eastAsia="Times New Roman" w:cstheme="minorHAnsi"/>
          <w:color w:val="000000"/>
          <w:szCs w:val="24"/>
          <w:lang w:val="en"/>
        </w:rPr>
        <w:t xml:space="preserve"> (2012). </w:t>
      </w:r>
      <w:r>
        <w:rPr>
          <w:rFonts w:eastAsia="Times New Roman" w:cstheme="minorHAnsi"/>
          <w:color w:val="000000"/>
          <w:szCs w:val="24"/>
          <w:lang w:val="en"/>
        </w:rPr>
        <w:t>Association of military deployment of a parent or spouse and changes in dependent use of health care s</w:t>
      </w:r>
      <w:r w:rsidRPr="00E031F6">
        <w:rPr>
          <w:rFonts w:eastAsia="Times New Roman" w:cstheme="minorHAnsi"/>
          <w:color w:val="000000"/>
          <w:szCs w:val="24"/>
          <w:lang w:val="en"/>
        </w:rPr>
        <w:t>ervices.</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Medical Care</w:t>
      </w:r>
      <w:r w:rsidR="00E031F6" w:rsidRPr="00E031F6">
        <w:rPr>
          <w:rFonts w:eastAsia="Times New Roman" w:cstheme="minorHAnsi"/>
          <w:color w:val="000000"/>
          <w:szCs w:val="24"/>
          <w:lang w:val="en"/>
        </w:rPr>
        <w:t xml:space="preserve">, </w:t>
      </w:r>
      <w:r w:rsidR="00E031F6" w:rsidRPr="00E031F6">
        <w:rPr>
          <w:rFonts w:eastAsia="Times New Roman" w:cstheme="minorHAnsi"/>
          <w:i/>
          <w:iCs/>
          <w:color w:val="000000"/>
          <w:szCs w:val="24"/>
          <w:lang w:val="en"/>
        </w:rPr>
        <w:t>50</w:t>
      </w:r>
      <w:r w:rsidR="00E031F6" w:rsidRPr="00E031F6">
        <w:rPr>
          <w:rFonts w:eastAsia="Times New Roman" w:cstheme="minorHAnsi"/>
          <w:color w:val="000000"/>
          <w:szCs w:val="24"/>
          <w:lang w:val="en"/>
        </w:rPr>
        <w:t xml:space="preserve">(9), 821-828. </w:t>
      </w:r>
    </w:p>
    <w:p w14:paraId="583DEF16" w14:textId="77777777" w:rsidR="00E031F6" w:rsidRPr="002F4479"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Lewy, C. S., Oliver, C. M., &amp; McFarland, B. H. (2014). Barriers to mental health treatment for military wives. </w:t>
      </w:r>
      <w:r w:rsidRPr="00E031F6">
        <w:rPr>
          <w:rFonts w:eastAsiaTheme="minorEastAsia" w:cs="Times New Roman"/>
          <w:i/>
          <w:kern w:val="24"/>
          <w:szCs w:val="24"/>
        </w:rPr>
        <w:t>Psychiatric Services</w:t>
      </w:r>
      <w:r w:rsidRPr="00E031F6">
        <w:rPr>
          <w:rFonts w:eastAsiaTheme="minorEastAsia" w:cs="Times New Roman"/>
          <w:kern w:val="24"/>
          <w:szCs w:val="24"/>
        </w:rPr>
        <w:t>, </w:t>
      </w:r>
      <w:r w:rsidRPr="00E031F6">
        <w:rPr>
          <w:rFonts w:eastAsiaTheme="minorEastAsia" w:cs="Times New Roman"/>
          <w:i/>
          <w:kern w:val="24"/>
          <w:szCs w:val="24"/>
        </w:rPr>
        <w:t>65</w:t>
      </w:r>
      <w:r w:rsidRPr="00E031F6">
        <w:rPr>
          <w:rFonts w:eastAsiaTheme="minorEastAsia" w:cs="Times New Roman"/>
          <w:kern w:val="24"/>
          <w:szCs w:val="24"/>
        </w:rPr>
        <w:t xml:space="preserve">(9), 1170-1173. </w:t>
      </w:r>
    </w:p>
    <w:p w14:paraId="5B0A06C4" w14:textId="77777777" w:rsidR="002F4479" w:rsidRPr="008C129A" w:rsidRDefault="002F4479" w:rsidP="00037897">
      <w:pPr>
        <w:numPr>
          <w:ilvl w:val="0"/>
          <w:numId w:val="79"/>
        </w:numPr>
        <w:spacing w:before="0" w:after="0"/>
        <w:contextualSpacing/>
        <w:rPr>
          <w:rFonts w:eastAsia="Times New Roman" w:cs="Times New Roman"/>
          <w:spacing w:val="-4"/>
          <w:szCs w:val="24"/>
        </w:rPr>
      </w:pPr>
      <w:r w:rsidRPr="008C129A">
        <w:rPr>
          <w:rFonts w:eastAsiaTheme="minorEastAsia" w:cs="Times New Roman"/>
          <w:spacing w:val="-4"/>
          <w:kern w:val="24"/>
          <w:szCs w:val="24"/>
        </w:rPr>
        <w:t>Mailey, E. L., Mershon, C., Joyce, J., &amp; Irwin, B. C. (2018). “Everything else comes first”: A mixed-methods analysis of barriers to health behaviors among military spouses. </w:t>
      </w:r>
      <w:r w:rsidRPr="008C129A">
        <w:rPr>
          <w:rFonts w:eastAsiaTheme="minorEastAsia" w:cs="Times New Roman"/>
          <w:i/>
          <w:spacing w:val="-4"/>
          <w:kern w:val="24"/>
          <w:szCs w:val="24"/>
        </w:rPr>
        <w:t>BMC Public Health</w:t>
      </w:r>
      <w:r w:rsidRPr="008C129A">
        <w:rPr>
          <w:rFonts w:eastAsiaTheme="minorEastAsia" w:cs="Times New Roman"/>
          <w:spacing w:val="-4"/>
          <w:kern w:val="24"/>
          <w:szCs w:val="24"/>
        </w:rPr>
        <w:t>, </w:t>
      </w:r>
      <w:r w:rsidRPr="008C129A">
        <w:rPr>
          <w:rFonts w:eastAsiaTheme="minorEastAsia" w:cs="Times New Roman"/>
          <w:i/>
          <w:spacing w:val="-4"/>
          <w:kern w:val="24"/>
          <w:szCs w:val="24"/>
        </w:rPr>
        <w:t>18</w:t>
      </w:r>
      <w:r w:rsidRPr="008C129A">
        <w:rPr>
          <w:rFonts w:eastAsiaTheme="minorEastAsia" w:cs="Times New Roman"/>
          <w:spacing w:val="-4"/>
          <w:kern w:val="24"/>
          <w:szCs w:val="24"/>
        </w:rPr>
        <w:t xml:space="preserve">(1), 1013. </w:t>
      </w:r>
    </w:p>
    <w:p w14:paraId="2AB27CFF" w14:textId="649A5C17" w:rsidR="00EB2BC6" w:rsidRDefault="00EB2BC6" w:rsidP="00037897">
      <w:pPr>
        <w:numPr>
          <w:ilvl w:val="0"/>
          <w:numId w:val="79"/>
        </w:numPr>
        <w:spacing w:before="0" w:after="0"/>
        <w:contextualSpacing/>
        <w:rPr>
          <w:rFonts w:eastAsia="Times New Roman" w:cs="Times New Roman"/>
          <w:color w:val="000000" w:themeColor="text1"/>
          <w:szCs w:val="24"/>
        </w:rPr>
      </w:pPr>
      <w:r>
        <w:rPr>
          <w:rFonts w:eastAsia="Times New Roman" w:cstheme="minorHAnsi"/>
          <w:color w:val="000000" w:themeColor="text1"/>
          <w:szCs w:val="24"/>
          <w:lang w:val="en"/>
        </w:rPr>
        <w:t xml:space="preserve">Mansfield, A. J., Kaufman, J. S., Engel, C. C., &amp; Gaynes, B. N. (2011). Deployment and mental health diagnoses among children of US Army personnel. </w:t>
      </w:r>
      <w:r>
        <w:rPr>
          <w:rFonts w:eastAsia="Times New Roman" w:cstheme="minorHAnsi"/>
          <w:i/>
          <w:color w:val="000000" w:themeColor="text1"/>
          <w:szCs w:val="24"/>
          <w:lang w:val="en"/>
        </w:rPr>
        <w:t>Archives of Pediatrics &amp; Adolescent Medicine</w:t>
      </w:r>
      <w:r>
        <w:rPr>
          <w:rFonts w:eastAsia="Times New Roman" w:cstheme="minorHAnsi"/>
          <w:color w:val="000000" w:themeColor="text1"/>
          <w:szCs w:val="24"/>
          <w:lang w:val="en"/>
        </w:rPr>
        <w:t xml:space="preserve">, </w:t>
      </w:r>
      <w:r>
        <w:rPr>
          <w:rFonts w:eastAsia="Times New Roman" w:cstheme="minorHAnsi"/>
          <w:i/>
          <w:color w:val="000000" w:themeColor="text1"/>
          <w:szCs w:val="24"/>
          <w:lang w:val="en"/>
        </w:rPr>
        <w:t>165</w:t>
      </w:r>
      <w:r>
        <w:rPr>
          <w:rFonts w:eastAsia="Times New Roman" w:cstheme="minorHAnsi"/>
          <w:color w:val="000000" w:themeColor="text1"/>
          <w:szCs w:val="24"/>
          <w:lang w:val="en"/>
        </w:rPr>
        <w:t>(11), 999</w:t>
      </w:r>
      <w:r w:rsidR="00CE689D" w:rsidRPr="00E031F6">
        <w:rPr>
          <w:rFonts w:eastAsia="Times New Roman" w:cstheme="minorHAnsi"/>
          <w:color w:val="000000"/>
          <w:szCs w:val="24"/>
          <w:lang w:val="en"/>
        </w:rPr>
        <w:t>-</w:t>
      </w:r>
      <w:r>
        <w:rPr>
          <w:rFonts w:eastAsia="Times New Roman" w:cstheme="minorHAnsi"/>
          <w:color w:val="000000" w:themeColor="text1"/>
          <w:szCs w:val="24"/>
          <w:lang w:val="en"/>
        </w:rPr>
        <w:t xml:space="preserve">1005. </w:t>
      </w:r>
    </w:p>
    <w:p w14:paraId="1C721CC7" w14:textId="7B57A631" w:rsidR="00E031F6" w:rsidRPr="00E031F6" w:rsidRDefault="00E031F6" w:rsidP="00037897">
      <w:pPr>
        <w:numPr>
          <w:ilvl w:val="0"/>
          <w:numId w:val="79"/>
        </w:numPr>
        <w:spacing w:before="0" w:after="0"/>
        <w:contextualSpacing/>
        <w:rPr>
          <w:rFonts w:eastAsia="Times New Roman" w:cs="Times New Roman"/>
          <w:szCs w:val="24"/>
        </w:rPr>
      </w:pPr>
      <w:r w:rsidRPr="00E031F6">
        <w:rPr>
          <w:rFonts w:eastAsiaTheme="minorEastAsia" w:cs="Times New Roman"/>
          <w:kern w:val="24"/>
          <w:szCs w:val="24"/>
        </w:rPr>
        <w:t>Nichols, L. O., Martindale-Adams, J., Graney, M. J., Zuber, J., &amp; Burns, R. (2013). Easing reintegration: Telephone support groups for spouses of returning Iraq and Afghanistan service members. </w:t>
      </w:r>
      <w:r w:rsidRPr="00E031F6">
        <w:rPr>
          <w:rFonts w:eastAsiaTheme="minorEastAsia" w:cs="Times New Roman"/>
          <w:i/>
          <w:kern w:val="24"/>
          <w:szCs w:val="24"/>
        </w:rPr>
        <w:t>Health Communication</w:t>
      </w:r>
      <w:r w:rsidRPr="00E031F6">
        <w:rPr>
          <w:rFonts w:eastAsiaTheme="minorEastAsia" w:cs="Times New Roman"/>
          <w:kern w:val="24"/>
          <w:szCs w:val="24"/>
        </w:rPr>
        <w:t>, </w:t>
      </w:r>
      <w:r w:rsidRPr="00E031F6">
        <w:rPr>
          <w:rFonts w:eastAsiaTheme="minorEastAsia" w:cs="Times New Roman"/>
          <w:i/>
          <w:kern w:val="24"/>
          <w:szCs w:val="24"/>
        </w:rPr>
        <w:t>28</w:t>
      </w:r>
      <w:r w:rsidRPr="00E031F6">
        <w:rPr>
          <w:rFonts w:eastAsiaTheme="minorEastAsia" w:cs="Times New Roman"/>
          <w:kern w:val="24"/>
          <w:szCs w:val="24"/>
        </w:rPr>
        <w:t xml:space="preserve">(8), 767-777. </w:t>
      </w:r>
    </w:p>
    <w:p w14:paraId="60C6C579" w14:textId="77777777" w:rsidR="00DF2E4F" w:rsidRPr="001B0B6D" w:rsidRDefault="00DF2E4F" w:rsidP="00037897">
      <w:pPr>
        <w:pStyle w:val="ListParagraph"/>
        <w:numPr>
          <w:ilvl w:val="0"/>
          <w:numId w:val="79"/>
        </w:numPr>
        <w:autoSpaceDE w:val="0"/>
        <w:autoSpaceDN w:val="0"/>
        <w:spacing w:before="0"/>
        <w:rPr>
          <w:rFonts w:cstheme="minorHAnsi"/>
        </w:rPr>
      </w:pPr>
      <w:r w:rsidRPr="001B0B6D">
        <w:rPr>
          <w:rFonts w:cstheme="minorHAnsi"/>
        </w:rPr>
        <w:t>Office of People Analytics. (2018). </w:t>
      </w:r>
      <w:r w:rsidRPr="001B0B6D">
        <w:rPr>
          <w:rFonts w:cstheme="minorHAnsi"/>
          <w:i/>
          <w:iCs/>
        </w:rPr>
        <w:t>February 2016 Status of Forces Survey of Active Duty Members: Tabulations of responses</w:t>
      </w:r>
      <w:r w:rsidRPr="001B0B6D">
        <w:rPr>
          <w:rFonts w:cstheme="minorHAnsi"/>
        </w:rPr>
        <w:t> (OPA Report No. 2016-035).</w:t>
      </w:r>
    </w:p>
    <w:p w14:paraId="4492A23A" w14:textId="77777777" w:rsidR="00E94DFA" w:rsidRPr="00E031F6" w:rsidRDefault="00E94DFA" w:rsidP="00E94DFA">
      <w:pPr>
        <w:spacing w:before="0" w:after="0"/>
        <w:ind w:left="360"/>
        <w:contextualSpacing/>
        <w:rPr>
          <w:rFonts w:eastAsia="Times New Roman" w:cs="Times New Roman"/>
          <w:spacing w:val="-3"/>
          <w:szCs w:val="24"/>
        </w:rPr>
      </w:pPr>
    </w:p>
    <w:p w14:paraId="48665ACB" w14:textId="77777777" w:rsidR="002605C9" w:rsidRDefault="00A453D6" w:rsidP="00233B2F">
      <w:pPr>
        <w:pStyle w:val="Heading3"/>
      </w:pPr>
      <w:r>
        <w:t>SLIDE 4: BARRIERS TO HELP SEEKING</w:t>
      </w:r>
    </w:p>
    <w:p w14:paraId="19B601C7" w14:textId="77777777" w:rsidR="002F4479" w:rsidRPr="008C129A" w:rsidRDefault="002F4479" w:rsidP="00037897">
      <w:pPr>
        <w:numPr>
          <w:ilvl w:val="0"/>
          <w:numId w:val="77"/>
        </w:numPr>
        <w:spacing w:before="0" w:after="0"/>
        <w:contextualSpacing/>
        <w:rPr>
          <w:rFonts w:eastAsia="Times New Roman" w:cs="Times New Roman"/>
          <w:szCs w:val="24"/>
        </w:rPr>
      </w:pPr>
      <w:r w:rsidRPr="008C129A">
        <w:rPr>
          <w:rFonts w:eastAsiaTheme="minorEastAsia" w:cs="Times New Roman"/>
          <w:kern w:val="24"/>
          <w:szCs w:val="24"/>
        </w:rPr>
        <w:t>De Burgh, H. T., White, C. J., Fear, N. T., &amp; Iversen, A. C. (2011). The impact of deployment to Iraq or Afghanistan on partners and wives of military personnel. </w:t>
      </w:r>
      <w:r w:rsidRPr="008C129A">
        <w:rPr>
          <w:rFonts w:eastAsiaTheme="minorEastAsia" w:cs="Times New Roman"/>
          <w:i/>
          <w:kern w:val="24"/>
          <w:szCs w:val="24"/>
        </w:rPr>
        <w:t>International Review of Psychiatry</w:t>
      </w:r>
      <w:r w:rsidRPr="008C129A">
        <w:rPr>
          <w:rFonts w:eastAsiaTheme="minorEastAsia" w:cs="Times New Roman"/>
          <w:kern w:val="24"/>
          <w:szCs w:val="24"/>
        </w:rPr>
        <w:t>, </w:t>
      </w:r>
      <w:r w:rsidRPr="008C129A">
        <w:rPr>
          <w:rFonts w:eastAsiaTheme="minorEastAsia" w:cs="Times New Roman"/>
          <w:i/>
          <w:kern w:val="24"/>
          <w:szCs w:val="24"/>
        </w:rPr>
        <w:t>23</w:t>
      </w:r>
      <w:r w:rsidRPr="008C129A">
        <w:rPr>
          <w:rFonts w:eastAsiaTheme="minorEastAsia" w:cs="Times New Roman"/>
          <w:kern w:val="24"/>
          <w:szCs w:val="24"/>
        </w:rPr>
        <w:t xml:space="preserve">(2), 192-200. </w:t>
      </w:r>
    </w:p>
    <w:p w14:paraId="766EF593" w14:textId="4EE14190" w:rsidR="002F4479" w:rsidRPr="008C129A" w:rsidRDefault="002F4479" w:rsidP="00037897">
      <w:pPr>
        <w:numPr>
          <w:ilvl w:val="0"/>
          <w:numId w:val="77"/>
        </w:numPr>
        <w:spacing w:before="0" w:after="0"/>
        <w:contextualSpacing/>
        <w:rPr>
          <w:rFonts w:eastAsia="Times New Roman" w:cs="Times New Roman"/>
          <w:szCs w:val="24"/>
        </w:rPr>
      </w:pPr>
      <w:r w:rsidRPr="008C129A">
        <w:rPr>
          <w:rFonts w:eastAsiaTheme="minorEastAsia" w:cs="Times New Roman"/>
          <w:kern w:val="24"/>
          <w:szCs w:val="24"/>
        </w:rPr>
        <w:t xml:space="preserve">Eaton, K. M., Hoge, C. W., Messer, S. C., Whitt, A. A., Cabrera, O. A., McGurk, D., Cox, A., &amp; Castro, C.  A. (2008). Prevalence of mental health problems, treatment need, and barriers to care among primary care-seeking spouses of </w:t>
      </w:r>
      <w:r w:rsidR="00D27E70">
        <w:rPr>
          <w:rFonts w:eastAsiaTheme="minorEastAsia" w:cs="Times New Roman"/>
          <w:kern w:val="24"/>
          <w:szCs w:val="24"/>
        </w:rPr>
        <w:t>military s</w:t>
      </w:r>
      <w:r w:rsidRPr="008C129A">
        <w:rPr>
          <w:rFonts w:eastAsiaTheme="minorEastAsia" w:cs="Times New Roman"/>
          <w:kern w:val="24"/>
          <w:szCs w:val="24"/>
        </w:rPr>
        <w:t>ervice members involved in Iraq and Afghanistan deployments. </w:t>
      </w:r>
      <w:r w:rsidRPr="008C129A">
        <w:rPr>
          <w:rFonts w:eastAsiaTheme="minorEastAsia" w:cs="Times New Roman"/>
          <w:i/>
          <w:kern w:val="24"/>
          <w:szCs w:val="24"/>
        </w:rPr>
        <w:t>Military Medicine</w:t>
      </w:r>
      <w:r w:rsidRPr="008C129A">
        <w:rPr>
          <w:rFonts w:eastAsiaTheme="minorEastAsia" w:cs="Times New Roman"/>
          <w:kern w:val="24"/>
          <w:szCs w:val="24"/>
        </w:rPr>
        <w:t xml:space="preserve">, </w:t>
      </w:r>
      <w:r w:rsidRPr="008C129A">
        <w:rPr>
          <w:rFonts w:eastAsiaTheme="minorEastAsia" w:cs="Times New Roman"/>
          <w:i/>
          <w:kern w:val="24"/>
          <w:szCs w:val="24"/>
        </w:rPr>
        <w:t>173</w:t>
      </w:r>
      <w:r w:rsidRPr="008C129A">
        <w:rPr>
          <w:rFonts w:eastAsiaTheme="minorEastAsia" w:cs="Times New Roman"/>
          <w:kern w:val="24"/>
          <w:szCs w:val="24"/>
        </w:rPr>
        <w:t>(11), 1051</w:t>
      </w:r>
      <w:r w:rsidR="00CE689D" w:rsidRPr="00E228FB">
        <w:rPr>
          <w:rFonts w:eastAsia="Times New Roman" w:cstheme="minorHAnsi"/>
          <w:szCs w:val="24"/>
          <w:lang w:val="en"/>
        </w:rPr>
        <w:t>-</w:t>
      </w:r>
      <w:r w:rsidRPr="008C129A">
        <w:rPr>
          <w:rFonts w:eastAsiaTheme="minorEastAsia" w:cs="Times New Roman"/>
          <w:kern w:val="24"/>
          <w:szCs w:val="24"/>
        </w:rPr>
        <w:t>1056.</w:t>
      </w:r>
    </w:p>
    <w:p w14:paraId="19CFF0C8" w14:textId="77777777" w:rsidR="00EB2BC6" w:rsidRDefault="00EB2BC6" w:rsidP="00037897">
      <w:pPr>
        <w:numPr>
          <w:ilvl w:val="0"/>
          <w:numId w:val="77"/>
        </w:numPr>
        <w:spacing w:before="0" w:after="0"/>
        <w:contextualSpacing/>
        <w:rPr>
          <w:rFonts w:eastAsia="Times New Roman" w:cs="Times New Roman"/>
          <w:szCs w:val="24"/>
        </w:rPr>
      </w:pPr>
      <w:r w:rsidRPr="00E228FB">
        <w:rPr>
          <w:rFonts w:eastAsia="Times New Roman" w:cs="Times New Roman"/>
          <w:szCs w:val="24"/>
        </w:rPr>
        <w:t xml:space="preserve">Hoge, C. W., Castro, C. A., Messer, S. C., McGurk, D., Cotting, D. I., &amp; Koffman, R. L. (2004). Combat duty in Iraq and Afghanistan, mental health problems, and barriers to care. </w:t>
      </w:r>
      <w:r w:rsidRPr="00E228FB">
        <w:rPr>
          <w:rFonts w:eastAsia="Times New Roman" w:cs="Times New Roman"/>
          <w:i/>
          <w:szCs w:val="24"/>
        </w:rPr>
        <w:t>New England Journal of Medicine</w:t>
      </w:r>
      <w:r w:rsidRPr="00E228FB">
        <w:rPr>
          <w:rFonts w:eastAsia="Times New Roman" w:cs="Times New Roman"/>
          <w:szCs w:val="24"/>
        </w:rPr>
        <w:t xml:space="preserve">, </w:t>
      </w:r>
      <w:r w:rsidRPr="00E228FB">
        <w:rPr>
          <w:rFonts w:eastAsia="Times New Roman" w:cs="Times New Roman"/>
          <w:i/>
          <w:szCs w:val="24"/>
        </w:rPr>
        <w:t>351</w:t>
      </w:r>
      <w:r w:rsidRPr="00E228FB">
        <w:rPr>
          <w:rFonts w:eastAsia="Times New Roman" w:cs="Times New Roman"/>
          <w:szCs w:val="24"/>
        </w:rPr>
        <w:t>(1), 13-22.</w:t>
      </w:r>
    </w:p>
    <w:p w14:paraId="5954DD2E" w14:textId="77777777" w:rsidR="00EB2BC6" w:rsidRDefault="00EB2BC6" w:rsidP="00037897">
      <w:pPr>
        <w:numPr>
          <w:ilvl w:val="0"/>
          <w:numId w:val="77"/>
        </w:numPr>
        <w:spacing w:before="0" w:after="0"/>
        <w:contextualSpacing/>
        <w:rPr>
          <w:rFonts w:eastAsia="Times New Roman" w:cs="Times New Roman"/>
          <w:szCs w:val="24"/>
        </w:rPr>
      </w:pPr>
      <w:r>
        <w:rPr>
          <w:rFonts w:eastAsiaTheme="minorEastAsia" w:cs="Times New Roman"/>
          <w:kern w:val="24"/>
          <w:szCs w:val="24"/>
        </w:rPr>
        <w:t>Lewy, C. S., Oliver, C. M., &amp; McFarland, B. H. (2014). Barriers to mental health treatment for military wives. </w:t>
      </w:r>
      <w:r>
        <w:rPr>
          <w:rFonts w:eastAsiaTheme="minorEastAsia" w:cs="Times New Roman"/>
          <w:i/>
          <w:kern w:val="24"/>
          <w:szCs w:val="24"/>
        </w:rPr>
        <w:t>Psychiatric Services</w:t>
      </w:r>
      <w:r>
        <w:rPr>
          <w:rFonts w:eastAsiaTheme="minorEastAsia" w:cs="Times New Roman"/>
          <w:kern w:val="24"/>
          <w:szCs w:val="24"/>
        </w:rPr>
        <w:t>, </w:t>
      </w:r>
      <w:r>
        <w:rPr>
          <w:rFonts w:eastAsiaTheme="minorEastAsia" w:cs="Times New Roman"/>
          <w:i/>
          <w:kern w:val="24"/>
          <w:szCs w:val="24"/>
        </w:rPr>
        <w:t>65</w:t>
      </w:r>
      <w:r>
        <w:rPr>
          <w:rFonts w:eastAsiaTheme="minorEastAsia" w:cs="Times New Roman"/>
          <w:kern w:val="24"/>
          <w:szCs w:val="24"/>
        </w:rPr>
        <w:t xml:space="preserve">(9), 1170-1173. </w:t>
      </w:r>
    </w:p>
    <w:p w14:paraId="27B61437" w14:textId="77777777" w:rsidR="00E031F6" w:rsidRPr="00E031F6" w:rsidRDefault="00E031F6" w:rsidP="00037897">
      <w:pPr>
        <w:numPr>
          <w:ilvl w:val="0"/>
          <w:numId w:val="24"/>
        </w:numPr>
        <w:spacing w:before="0" w:after="0"/>
        <w:contextualSpacing/>
        <w:rPr>
          <w:rFonts w:eastAsia="Times New Roman" w:cs="Times New Roman"/>
          <w:szCs w:val="24"/>
        </w:rPr>
      </w:pPr>
      <w:r w:rsidRPr="006B13BC">
        <w:rPr>
          <w:kern w:val="24"/>
        </w:rPr>
        <w:t>Nichols, L. O., Martindale-Adams, J., Graney, M. J., Zuber, J., &amp; Burns, R. (2013). Easing reintegration: Telephone support groups for spouses of returning Iraq and Afghanistan service members. </w:t>
      </w:r>
      <w:r w:rsidRPr="006B13BC">
        <w:rPr>
          <w:i/>
          <w:kern w:val="24"/>
        </w:rPr>
        <w:t>Health Communication</w:t>
      </w:r>
      <w:r w:rsidRPr="006B13BC">
        <w:rPr>
          <w:kern w:val="24"/>
        </w:rPr>
        <w:t>, </w:t>
      </w:r>
      <w:r w:rsidRPr="006B13BC">
        <w:rPr>
          <w:i/>
          <w:kern w:val="24"/>
        </w:rPr>
        <w:t>28</w:t>
      </w:r>
      <w:r w:rsidRPr="006B13BC">
        <w:rPr>
          <w:kern w:val="24"/>
        </w:rPr>
        <w:t>(8), 767-777.</w:t>
      </w:r>
      <w:r w:rsidR="003F3F2E" w:rsidRPr="00E031F6">
        <w:rPr>
          <w:rFonts w:eastAsiaTheme="minorEastAsia" w:cs="Times New Roman"/>
          <w:kern w:val="24"/>
          <w:szCs w:val="24"/>
        </w:rPr>
        <w:t xml:space="preserve"> </w:t>
      </w:r>
    </w:p>
    <w:p w14:paraId="0F32480B" w14:textId="77777777" w:rsidR="00D441C5" w:rsidRDefault="003F3F2E" w:rsidP="00037897">
      <w:pPr>
        <w:numPr>
          <w:ilvl w:val="0"/>
          <w:numId w:val="24"/>
        </w:numPr>
        <w:spacing w:before="0" w:after="0"/>
        <w:contextualSpacing/>
      </w:pPr>
      <w:r w:rsidRPr="00E031F6">
        <w:rPr>
          <w:rFonts w:eastAsia="Times New Roman" w:cs="Times New Roman"/>
          <w:szCs w:val="24"/>
        </w:rPr>
        <w:t>Verdeli</w:t>
      </w:r>
      <w:r w:rsidR="00D441C5" w:rsidRPr="00C47596">
        <w:t>, H</w:t>
      </w:r>
      <w:r w:rsidRPr="00E031F6">
        <w:rPr>
          <w:rFonts w:eastAsia="Times New Roman" w:cs="Times New Roman"/>
          <w:szCs w:val="24"/>
        </w:rPr>
        <w:t>., Baily</w:t>
      </w:r>
      <w:r w:rsidR="00D441C5" w:rsidRPr="00C47596">
        <w:t>, C</w:t>
      </w:r>
      <w:r w:rsidRPr="00E031F6">
        <w:rPr>
          <w:rFonts w:eastAsia="Times New Roman" w:cs="Times New Roman"/>
          <w:szCs w:val="24"/>
        </w:rPr>
        <w:t>., Vousoura, E., Belser</w:t>
      </w:r>
      <w:r w:rsidR="00D441C5" w:rsidRPr="00C47596">
        <w:t>, A</w:t>
      </w:r>
      <w:r w:rsidRPr="00E031F6">
        <w:rPr>
          <w:rFonts w:eastAsia="Times New Roman" w:cs="Times New Roman"/>
          <w:szCs w:val="24"/>
        </w:rPr>
        <w:t>., Singla, D., &amp; Manos, G</w:t>
      </w:r>
      <w:r w:rsidRPr="00C47596">
        <w:t>.</w:t>
      </w:r>
      <w:r w:rsidR="00D441C5" w:rsidRPr="00C47596">
        <w:t xml:space="preserve"> (2011). The </w:t>
      </w:r>
      <w:r w:rsidRPr="00E031F6">
        <w:rPr>
          <w:rFonts w:eastAsia="Times New Roman" w:cs="Times New Roman"/>
          <w:szCs w:val="24"/>
        </w:rPr>
        <w:t>case for treating depression in</w:t>
      </w:r>
      <w:r w:rsidR="00D441C5" w:rsidRPr="00C47596">
        <w:t xml:space="preserve"> military </w:t>
      </w:r>
      <w:r w:rsidRPr="00E031F6">
        <w:rPr>
          <w:rFonts w:eastAsia="Times New Roman" w:cs="Times New Roman"/>
          <w:szCs w:val="24"/>
        </w:rPr>
        <w:t>spouses. </w:t>
      </w:r>
      <w:r w:rsidRPr="00E031F6">
        <w:rPr>
          <w:rFonts w:eastAsia="Times New Roman" w:cs="Times New Roman"/>
          <w:i/>
          <w:iCs/>
          <w:szCs w:val="24"/>
        </w:rPr>
        <w:t>Journal of Family Psychology</w:t>
      </w:r>
      <w:r w:rsidRPr="00E031F6">
        <w:rPr>
          <w:rFonts w:eastAsia="Times New Roman" w:cs="Times New Roman"/>
          <w:szCs w:val="24"/>
        </w:rPr>
        <w:t>, </w:t>
      </w:r>
      <w:r w:rsidRPr="00E031F6">
        <w:rPr>
          <w:rFonts w:eastAsia="Times New Roman" w:cs="Times New Roman"/>
          <w:i/>
          <w:iCs/>
          <w:szCs w:val="24"/>
        </w:rPr>
        <w:t>25</w:t>
      </w:r>
      <w:r w:rsidRPr="00E031F6">
        <w:rPr>
          <w:rFonts w:eastAsia="Times New Roman" w:cs="Times New Roman"/>
          <w:szCs w:val="24"/>
        </w:rPr>
        <w:t>(4), 488</w:t>
      </w:r>
      <w:r>
        <w:rPr>
          <w:rFonts w:eastAsia="Times New Roman" w:cs="Times New Roman"/>
          <w:szCs w:val="24"/>
        </w:rPr>
        <w:t>-496</w:t>
      </w:r>
      <w:r w:rsidR="00D441C5" w:rsidRPr="00C47596">
        <w:t>.</w:t>
      </w:r>
    </w:p>
    <w:p w14:paraId="17027B1B" w14:textId="77777777" w:rsidR="00E94DFA" w:rsidRDefault="00E94DFA" w:rsidP="00E94DFA">
      <w:pPr>
        <w:pStyle w:val="ListParagraph"/>
        <w:spacing w:before="0"/>
        <w:ind w:left="360"/>
      </w:pPr>
    </w:p>
    <w:p w14:paraId="55397B9F" w14:textId="77777777" w:rsidR="00A453D6" w:rsidRDefault="00A453D6" w:rsidP="00233B2F">
      <w:pPr>
        <w:pStyle w:val="Heading3"/>
      </w:pPr>
      <w:r>
        <w:t xml:space="preserve">SLIDE 5: MENTAL HEALTH RESOURCES FOR </w:t>
      </w:r>
      <w:r w:rsidR="00493400">
        <w:t xml:space="preserve">MILITARY </w:t>
      </w:r>
      <w:r>
        <w:t>SPOUSES</w:t>
      </w:r>
    </w:p>
    <w:p w14:paraId="1948612D" w14:textId="1CBBFF53" w:rsidR="00E031F6" w:rsidRPr="009729DD" w:rsidRDefault="00E031F6" w:rsidP="0020058B">
      <w:pPr>
        <w:numPr>
          <w:ilvl w:val="0"/>
          <w:numId w:val="6"/>
        </w:numPr>
        <w:spacing w:before="0" w:after="0"/>
        <w:contextualSpacing/>
        <w:rPr>
          <w:rFonts w:eastAsia="Times New Roman" w:cs="Times New Roman"/>
          <w:szCs w:val="24"/>
        </w:rPr>
      </w:pPr>
      <w:r w:rsidRPr="00E031F6">
        <w:rPr>
          <w:rFonts w:eastAsia="Times New Roman" w:cs="Times New Roman"/>
          <w:color w:val="000000" w:themeColor="text1"/>
          <w:szCs w:val="24"/>
        </w:rPr>
        <w:t xml:space="preserve">Army </w:t>
      </w:r>
      <w:r w:rsidR="00B95417">
        <w:rPr>
          <w:rFonts w:eastAsia="Times New Roman" w:cs="Times New Roman"/>
          <w:color w:val="000000" w:themeColor="text1"/>
          <w:szCs w:val="24"/>
        </w:rPr>
        <w:t>C</w:t>
      </w:r>
      <w:r w:rsidRPr="00E031F6">
        <w:rPr>
          <w:rFonts w:eastAsia="Times New Roman" w:cs="Times New Roman"/>
          <w:color w:val="000000" w:themeColor="text1"/>
          <w:szCs w:val="24"/>
        </w:rPr>
        <w:t xml:space="preserve">haplain </w:t>
      </w:r>
      <w:r w:rsidRPr="006B13BC">
        <w:rPr>
          <w:color w:val="000000" w:themeColor="text1"/>
        </w:rPr>
        <w:t>I</w:t>
      </w:r>
      <w:r w:rsidRPr="006B13BC">
        <w:t>nformation</w:t>
      </w:r>
      <w:r w:rsidR="003F3F2E" w:rsidRPr="009729DD">
        <w:rPr>
          <w:rFonts w:eastAsia="Times New Roman" w:cs="Times New Roman"/>
          <w:szCs w:val="24"/>
        </w:rPr>
        <w:t xml:space="preserve">: </w:t>
      </w:r>
      <w:r w:rsidR="003F3F2E" w:rsidRPr="00840220">
        <w:rPr>
          <w:rFonts w:eastAsia="Times New Roman" w:cs="Times New Roman"/>
          <w:szCs w:val="24"/>
        </w:rPr>
        <w:t>https://www.goarmy.com/chaplain/about.html</w:t>
      </w:r>
      <w:r w:rsidR="003F3F2E" w:rsidRPr="009729DD">
        <w:rPr>
          <w:rFonts w:eastAsia="Times New Roman" w:cs="Times New Roman"/>
          <w:szCs w:val="24"/>
        </w:rPr>
        <w:t xml:space="preserve"> </w:t>
      </w:r>
    </w:p>
    <w:p w14:paraId="08C4A9BB" w14:textId="4B8A7252" w:rsidR="003F3F2E" w:rsidRPr="009729DD" w:rsidRDefault="003F3F2E" w:rsidP="003F3F2E">
      <w:pPr>
        <w:numPr>
          <w:ilvl w:val="0"/>
          <w:numId w:val="6"/>
        </w:numPr>
        <w:spacing w:before="0" w:after="0"/>
        <w:contextualSpacing/>
        <w:rPr>
          <w:rFonts w:eastAsia="Times New Roman" w:cs="Times New Roman"/>
          <w:szCs w:val="24"/>
        </w:rPr>
      </w:pPr>
      <w:r w:rsidRPr="009729DD">
        <w:rPr>
          <w:rFonts w:eastAsia="Times New Roman" w:cs="Times New Roman"/>
          <w:szCs w:val="24"/>
        </w:rPr>
        <w:t xml:space="preserve">Air Force </w:t>
      </w:r>
      <w:r w:rsidR="00B95417">
        <w:rPr>
          <w:rFonts w:eastAsia="Times New Roman" w:cs="Times New Roman"/>
          <w:szCs w:val="24"/>
        </w:rPr>
        <w:t>C</w:t>
      </w:r>
      <w:r w:rsidRPr="009729DD">
        <w:rPr>
          <w:rFonts w:eastAsia="Times New Roman" w:cs="Times New Roman"/>
          <w:szCs w:val="24"/>
        </w:rPr>
        <w:t xml:space="preserve">haplain Information: </w:t>
      </w:r>
      <w:r w:rsidRPr="00093276">
        <w:rPr>
          <w:rFonts w:eastAsia="Times New Roman" w:cs="Times New Roman"/>
          <w:szCs w:val="24"/>
        </w:rPr>
        <w:t>https://www.airforce.com/careers/specialty-careers/chaplain</w:t>
      </w:r>
      <w:r w:rsidRPr="009729DD">
        <w:rPr>
          <w:rFonts w:eastAsia="Times New Roman" w:cs="Times New Roman"/>
          <w:szCs w:val="24"/>
        </w:rPr>
        <w:t xml:space="preserve"> </w:t>
      </w:r>
    </w:p>
    <w:p w14:paraId="7BB02F1D" w14:textId="45304A50" w:rsidR="003F3F2E" w:rsidRPr="009729DD" w:rsidRDefault="003F3F2E" w:rsidP="003F3F2E">
      <w:pPr>
        <w:numPr>
          <w:ilvl w:val="0"/>
          <w:numId w:val="6"/>
        </w:numPr>
        <w:spacing w:before="0" w:after="0"/>
        <w:contextualSpacing/>
        <w:rPr>
          <w:rFonts w:eastAsia="Times New Roman" w:cs="Times New Roman"/>
          <w:szCs w:val="24"/>
        </w:rPr>
      </w:pPr>
      <w:r w:rsidRPr="009729DD">
        <w:rPr>
          <w:rFonts w:eastAsia="Times New Roman" w:cs="Times New Roman"/>
          <w:szCs w:val="24"/>
        </w:rPr>
        <w:t xml:space="preserve">Navy </w:t>
      </w:r>
      <w:r w:rsidR="00B95417">
        <w:rPr>
          <w:rFonts w:eastAsia="Times New Roman" w:cs="Times New Roman"/>
          <w:szCs w:val="24"/>
        </w:rPr>
        <w:t>C</w:t>
      </w:r>
      <w:r w:rsidRPr="009729DD">
        <w:rPr>
          <w:rFonts w:eastAsia="Times New Roman" w:cs="Times New Roman"/>
          <w:szCs w:val="24"/>
        </w:rPr>
        <w:t xml:space="preserve">haplain Information: </w:t>
      </w:r>
      <w:r w:rsidRPr="00093276">
        <w:rPr>
          <w:rFonts w:eastAsia="Times New Roman" w:cs="Times New Roman"/>
          <w:szCs w:val="24"/>
        </w:rPr>
        <w:t>https://www.navy.com/careers/navy-chaplain</w:t>
      </w:r>
      <w:r w:rsidRPr="009729DD">
        <w:rPr>
          <w:rFonts w:eastAsia="Times New Roman" w:cs="Times New Roman"/>
          <w:szCs w:val="24"/>
        </w:rPr>
        <w:t xml:space="preserve"> </w:t>
      </w:r>
    </w:p>
    <w:p w14:paraId="310C76FA" w14:textId="1BE44C01" w:rsidR="003F3F2E" w:rsidRPr="009729DD" w:rsidRDefault="00191E7A" w:rsidP="003F3F2E">
      <w:pPr>
        <w:numPr>
          <w:ilvl w:val="0"/>
          <w:numId w:val="6"/>
        </w:numPr>
        <w:spacing w:before="0" w:after="0"/>
        <w:contextualSpacing/>
        <w:rPr>
          <w:rFonts w:eastAsia="Times New Roman" w:cs="Times New Roman"/>
          <w:szCs w:val="24"/>
        </w:rPr>
      </w:pPr>
      <w:r>
        <w:rPr>
          <w:rFonts w:eastAsia="Times New Roman" w:cs="Times New Roman"/>
          <w:szCs w:val="24"/>
        </w:rPr>
        <w:t>M</w:t>
      </w:r>
      <w:r w:rsidR="001E588A">
        <w:rPr>
          <w:rFonts w:eastAsia="Times New Roman" w:cs="Times New Roman"/>
          <w:szCs w:val="24"/>
        </w:rPr>
        <w:t>CL</w:t>
      </w:r>
      <w:r>
        <w:rPr>
          <w:rFonts w:eastAsia="Times New Roman" w:cs="Times New Roman"/>
          <w:szCs w:val="24"/>
        </w:rPr>
        <w:t>/VCL</w:t>
      </w:r>
      <w:r w:rsidR="003F3F2E" w:rsidRPr="009729DD">
        <w:rPr>
          <w:rFonts w:eastAsia="Times New Roman" w:cs="Times New Roman"/>
          <w:szCs w:val="24"/>
        </w:rPr>
        <w:t xml:space="preserve">: </w:t>
      </w:r>
      <w:r w:rsidR="003F3F2E" w:rsidRPr="00093276">
        <w:t>https://www.veteranscrisisline.net/get-help/military-crisis-line</w:t>
      </w:r>
      <w:r w:rsidR="003F3F2E" w:rsidRPr="009729DD">
        <w:t xml:space="preserve"> </w:t>
      </w:r>
    </w:p>
    <w:p w14:paraId="463D3002" w14:textId="77777777" w:rsidR="003F3F2E" w:rsidRPr="009729DD" w:rsidRDefault="003F3F2E" w:rsidP="003F3F2E">
      <w:pPr>
        <w:numPr>
          <w:ilvl w:val="0"/>
          <w:numId w:val="6"/>
        </w:numPr>
        <w:spacing w:before="0" w:after="0"/>
        <w:contextualSpacing/>
        <w:rPr>
          <w:rFonts w:eastAsia="Times New Roman" w:cs="Times New Roman"/>
          <w:szCs w:val="24"/>
        </w:rPr>
      </w:pPr>
      <w:r w:rsidRPr="009729DD">
        <w:rPr>
          <w:rFonts w:eastAsia="Times New Roman" w:cstheme="minorHAnsi"/>
          <w:szCs w:val="24"/>
        </w:rPr>
        <w:t>Military OneSource Benefits and Resources:</w:t>
      </w:r>
      <w:r w:rsidRPr="009729DD">
        <w:rPr>
          <w:rFonts w:ascii="Arvo" w:eastAsia="Times New Roman" w:hAnsi="Arvo" w:cs="Segoe UI"/>
          <w:szCs w:val="24"/>
        </w:rPr>
        <w:t xml:space="preserve"> </w:t>
      </w:r>
      <w:r w:rsidRPr="00093276">
        <w:rPr>
          <w:rFonts w:eastAsia="Times New Roman" w:cs="Times New Roman"/>
          <w:szCs w:val="24"/>
        </w:rPr>
        <w:t>https://www.militaryonesource.mil/benefits-and-resources</w:t>
      </w:r>
      <w:r w:rsidRPr="009729DD">
        <w:rPr>
          <w:rFonts w:eastAsia="Times New Roman" w:cs="Times New Roman"/>
          <w:szCs w:val="24"/>
        </w:rPr>
        <w:t xml:space="preserve"> </w:t>
      </w:r>
    </w:p>
    <w:p w14:paraId="346798BD" w14:textId="77777777" w:rsidR="003F3F2E" w:rsidRPr="00093276" w:rsidRDefault="003F3F2E" w:rsidP="003F3F2E">
      <w:pPr>
        <w:numPr>
          <w:ilvl w:val="0"/>
          <w:numId w:val="6"/>
        </w:numPr>
        <w:spacing w:before="0" w:after="0"/>
        <w:contextualSpacing/>
        <w:rPr>
          <w:rFonts w:eastAsia="Times New Roman" w:cs="Times New Roman"/>
          <w:szCs w:val="24"/>
        </w:rPr>
      </w:pPr>
      <w:r w:rsidRPr="009729DD">
        <w:rPr>
          <w:rFonts w:eastAsia="Times New Roman" w:cs="Times New Roman"/>
          <w:szCs w:val="24"/>
        </w:rPr>
        <w:lastRenderedPageBreak/>
        <w:t xml:space="preserve">Non-medical Counseling Resources: </w:t>
      </w:r>
      <w:r w:rsidRPr="00093276">
        <w:rPr>
          <w:rFonts w:eastAsia="Times New Roman" w:cs="Times New Roman"/>
          <w:szCs w:val="24"/>
        </w:rPr>
        <w:t>https://www.militaryonesource.mil/confidential-help/non-medical-counseling/non-medical-counseling-resources</w:t>
      </w:r>
    </w:p>
    <w:p w14:paraId="055B669A" w14:textId="77777777" w:rsidR="003F3F2E" w:rsidRPr="00093276" w:rsidRDefault="003F3F2E" w:rsidP="003F3F2E">
      <w:pPr>
        <w:numPr>
          <w:ilvl w:val="0"/>
          <w:numId w:val="6"/>
        </w:numPr>
        <w:spacing w:before="0" w:after="0"/>
        <w:contextualSpacing/>
        <w:rPr>
          <w:rFonts w:eastAsia="Times New Roman" w:cs="Times New Roman"/>
          <w:szCs w:val="24"/>
        </w:rPr>
      </w:pPr>
      <w:r w:rsidRPr="00093276">
        <w:t>Definition of Duty to Warn:</w:t>
      </w:r>
      <w:r w:rsidRPr="00093276">
        <w:rPr>
          <w:rFonts w:eastAsia="Times New Roman" w:cs="Times New Roman"/>
          <w:szCs w:val="24"/>
        </w:rPr>
        <w:t xml:space="preserve"> </w:t>
      </w:r>
      <w:r w:rsidRPr="00093276">
        <w:t xml:space="preserve">https://www.dodig.mil/Portals/48/Documents/Policy/649004p.pdf?ver=2017-04-25-160923-757 </w:t>
      </w:r>
    </w:p>
    <w:p w14:paraId="1E7BD08E" w14:textId="77777777" w:rsidR="003F3F2E" w:rsidRPr="00093276" w:rsidRDefault="003F3F2E" w:rsidP="003F3F2E">
      <w:pPr>
        <w:numPr>
          <w:ilvl w:val="0"/>
          <w:numId w:val="6"/>
        </w:numPr>
        <w:spacing w:before="0" w:after="0"/>
        <w:contextualSpacing/>
        <w:rPr>
          <w:rFonts w:eastAsia="Times New Roman" w:cs="Times New Roman"/>
          <w:szCs w:val="24"/>
        </w:rPr>
      </w:pPr>
      <w:r w:rsidRPr="00093276">
        <w:rPr>
          <w:rFonts w:eastAsia="Times New Roman" w:cs="Times New Roman"/>
          <w:szCs w:val="24"/>
        </w:rPr>
        <w:t>Military and Family Life Counseling Program: https://www.militaryonesource.mil/confidential-help/non-medical-counseling/military-and-family-life-counseling/the-military-and-family-life-counseling-program</w:t>
      </w:r>
    </w:p>
    <w:p w14:paraId="0EFC8A51" w14:textId="1BD9090B" w:rsidR="003F3F2E" w:rsidRPr="00093276" w:rsidRDefault="00F91A50" w:rsidP="003F3F2E">
      <w:pPr>
        <w:numPr>
          <w:ilvl w:val="0"/>
          <w:numId w:val="6"/>
        </w:numPr>
        <w:spacing w:before="0" w:after="0"/>
        <w:contextualSpacing/>
        <w:rPr>
          <w:rFonts w:eastAsia="Times New Roman" w:cs="Times New Roman"/>
          <w:szCs w:val="24"/>
        </w:rPr>
      </w:pPr>
      <w:r>
        <w:rPr>
          <w:rFonts w:eastAsia="Times New Roman" w:cs="Times New Roman"/>
          <w:szCs w:val="24"/>
        </w:rPr>
        <w:t>Family Readiness System</w:t>
      </w:r>
      <w:r w:rsidR="003F3F2E" w:rsidRPr="00093276">
        <w:rPr>
          <w:rFonts w:eastAsia="Times New Roman" w:cs="Times New Roman"/>
          <w:szCs w:val="24"/>
        </w:rPr>
        <w:t>: https://www.militaryonesource.mil/family-relationships/family-life/keeping-your-family-strong/family-readiness-system</w:t>
      </w:r>
    </w:p>
    <w:p w14:paraId="0952F7C8" w14:textId="77777777" w:rsidR="003F3F2E" w:rsidRPr="00F129A8" w:rsidRDefault="003F3F2E" w:rsidP="003F3F2E">
      <w:pPr>
        <w:numPr>
          <w:ilvl w:val="0"/>
          <w:numId w:val="6"/>
        </w:numPr>
        <w:spacing w:before="0" w:after="0"/>
        <w:contextualSpacing/>
        <w:rPr>
          <w:rFonts w:eastAsia="Times New Roman" w:cs="Times New Roman"/>
          <w:szCs w:val="24"/>
        </w:rPr>
      </w:pPr>
      <w:r>
        <w:rPr>
          <w:rFonts w:eastAsia="Times New Roman" w:cs="Times New Roman"/>
          <w:szCs w:val="24"/>
        </w:rPr>
        <w:t>Army F</w:t>
      </w:r>
      <w:r w:rsidRPr="00F129A8">
        <w:rPr>
          <w:rFonts w:eastAsia="Times New Roman" w:cs="Times New Roman"/>
          <w:szCs w:val="24"/>
        </w:rPr>
        <w:t xml:space="preserve">amily </w:t>
      </w:r>
      <w:r>
        <w:rPr>
          <w:rFonts w:eastAsia="Times New Roman" w:cs="Times New Roman"/>
          <w:szCs w:val="24"/>
        </w:rPr>
        <w:t>R</w:t>
      </w:r>
      <w:r w:rsidRPr="00F129A8">
        <w:rPr>
          <w:rFonts w:eastAsia="Times New Roman" w:cs="Times New Roman"/>
          <w:szCs w:val="24"/>
        </w:rPr>
        <w:t xml:space="preserve">eadiness </w:t>
      </w:r>
      <w:r>
        <w:rPr>
          <w:rFonts w:eastAsia="Times New Roman" w:cs="Times New Roman"/>
          <w:szCs w:val="24"/>
        </w:rPr>
        <w:t>G</w:t>
      </w:r>
      <w:r w:rsidRPr="00F129A8">
        <w:rPr>
          <w:rFonts w:eastAsia="Times New Roman" w:cs="Times New Roman"/>
          <w:szCs w:val="24"/>
        </w:rPr>
        <w:t xml:space="preserve">roup: </w:t>
      </w:r>
      <w:r w:rsidRPr="00093276">
        <w:rPr>
          <w:rFonts w:eastAsia="Times New Roman" w:cs="Times New Roman"/>
          <w:szCs w:val="24"/>
        </w:rPr>
        <w:t>https://www.myarmyonesource.com/familyprogramsandservices/familyprograms/familyreadinessgroup-frg/default.aspx</w:t>
      </w:r>
      <w:r w:rsidRPr="00F129A8">
        <w:rPr>
          <w:rFonts w:eastAsia="Times New Roman" w:cs="Times New Roman"/>
          <w:szCs w:val="24"/>
        </w:rPr>
        <w:t xml:space="preserve"> </w:t>
      </w:r>
    </w:p>
    <w:p w14:paraId="4EF86987"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Pr>
          <w:rFonts w:eastAsia="Times New Roman" w:cs="Times New Roman"/>
          <w:color w:val="000000" w:themeColor="text1"/>
          <w:szCs w:val="24"/>
        </w:rPr>
        <w:t xml:space="preserve">Air Force </w:t>
      </w:r>
      <w:r w:rsidRPr="00E031F6">
        <w:rPr>
          <w:rFonts w:eastAsia="Times New Roman" w:cs="Times New Roman"/>
          <w:color w:val="000000" w:themeColor="text1"/>
          <w:szCs w:val="24"/>
        </w:rPr>
        <w:t xml:space="preserve">Key </w:t>
      </w:r>
      <w:r>
        <w:rPr>
          <w:rFonts w:eastAsia="Times New Roman" w:cs="Times New Roman"/>
          <w:color w:val="000000" w:themeColor="text1"/>
          <w:szCs w:val="24"/>
        </w:rPr>
        <w:t>S</w:t>
      </w:r>
      <w:r w:rsidRPr="00E031F6">
        <w:rPr>
          <w:rFonts w:eastAsia="Times New Roman" w:cs="Times New Roman"/>
          <w:color w:val="000000" w:themeColor="text1"/>
          <w:szCs w:val="24"/>
        </w:rPr>
        <w:t xml:space="preserve">pouse </w:t>
      </w:r>
      <w:r>
        <w:rPr>
          <w:rFonts w:eastAsia="Times New Roman" w:cs="Times New Roman"/>
          <w:color w:val="000000" w:themeColor="text1"/>
          <w:szCs w:val="24"/>
        </w:rPr>
        <w:t>P</w:t>
      </w:r>
      <w:r w:rsidRPr="00E031F6">
        <w:rPr>
          <w:rFonts w:eastAsia="Times New Roman" w:cs="Times New Roman"/>
          <w:color w:val="000000" w:themeColor="text1"/>
          <w:szCs w:val="24"/>
        </w:rPr>
        <w:t xml:space="preserve">rogram: </w:t>
      </w:r>
      <w:r w:rsidRPr="00093276">
        <w:rPr>
          <w:rFonts w:eastAsia="Times New Roman" w:cs="Times New Roman"/>
          <w:color w:val="000000" w:themeColor="text1"/>
          <w:szCs w:val="24"/>
        </w:rPr>
        <w:t>https://www.afpc.af.mil/Benefits-and-Entitlements/Key-Spouse-Program</w:t>
      </w:r>
    </w:p>
    <w:p w14:paraId="2AF550E3"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Navy Ombudsman Program: https://www.cnic.navy.mil/ffr/family_readiness/fleet_and_family_support_program/work-and-family-life/ombudsman_program.html</w:t>
      </w:r>
    </w:p>
    <w:p w14:paraId="202CDD13"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Marine Corps Family Readiness Office: https://www.marforres.marines.mil/family-readiness-office/</w:t>
      </w:r>
    </w:p>
    <w:p w14:paraId="7429D5C0"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Military Hospitals and Clinics: https://www.tricare.mil/mtf</w:t>
      </w:r>
    </w:p>
    <w:p w14:paraId="03FA1B44" w14:textId="77777777" w:rsidR="003F3F2E" w:rsidRPr="00093276" w:rsidRDefault="003F3F2E" w:rsidP="003F3F2E">
      <w:pPr>
        <w:numPr>
          <w:ilvl w:val="0"/>
          <w:numId w:val="6"/>
        </w:numPr>
        <w:spacing w:before="0" w:after="0"/>
        <w:contextualSpacing/>
        <w:rPr>
          <w:rFonts w:eastAsia="Times New Roman" w:cs="Times New Roman"/>
          <w:color w:val="000000" w:themeColor="text1"/>
          <w:szCs w:val="24"/>
        </w:rPr>
      </w:pPr>
      <w:r w:rsidRPr="00093276">
        <w:rPr>
          <w:rFonts w:eastAsia="Times New Roman" w:cs="Times New Roman"/>
          <w:color w:val="000000" w:themeColor="text1"/>
          <w:szCs w:val="24"/>
        </w:rPr>
        <w:t>Emergency Care: https://www.tricare.mil/FindDoctor/Appointments/Emergency</w:t>
      </w:r>
    </w:p>
    <w:p w14:paraId="2CF4C490" w14:textId="77777777" w:rsidR="0020058B" w:rsidRPr="00E031F6" w:rsidRDefault="0020058B" w:rsidP="0020058B">
      <w:pPr>
        <w:spacing w:before="0" w:after="0"/>
        <w:contextualSpacing/>
        <w:rPr>
          <w:rFonts w:eastAsia="Times New Roman" w:cs="Times New Roman"/>
          <w:color w:val="000000" w:themeColor="text1"/>
          <w:szCs w:val="24"/>
        </w:rPr>
      </w:pPr>
    </w:p>
    <w:p w14:paraId="45259F61" w14:textId="77777777" w:rsidR="00E94DFA" w:rsidRDefault="00A453D6" w:rsidP="00233B2F">
      <w:pPr>
        <w:pStyle w:val="Heading3"/>
      </w:pPr>
      <w:r>
        <w:t>SLIDE 6: MOBILE RESILIENCE TOOLS</w:t>
      </w:r>
      <w:r w:rsidR="00547989">
        <w:t xml:space="preserve"> </w:t>
      </w:r>
    </w:p>
    <w:p w14:paraId="4F6028A0" w14:textId="77777777" w:rsidR="003F3F2E" w:rsidRDefault="003F3F2E" w:rsidP="003F3F2E">
      <w:pPr>
        <w:pStyle w:val="ListParagraph"/>
        <w:numPr>
          <w:ilvl w:val="0"/>
          <w:numId w:val="7"/>
        </w:numPr>
        <w:rPr>
          <w:color w:val="000000" w:themeColor="text1"/>
        </w:rPr>
      </w:pPr>
      <w:r w:rsidRPr="00547989">
        <w:rPr>
          <w:color w:val="000000" w:themeColor="text1"/>
        </w:rPr>
        <w:t>Breat</w:t>
      </w:r>
      <w:r>
        <w:rPr>
          <w:color w:val="000000" w:themeColor="text1"/>
        </w:rPr>
        <w:t xml:space="preserve">he2Relax: </w:t>
      </w:r>
    </w:p>
    <w:p w14:paraId="37035A8B" w14:textId="77777777" w:rsidR="003F3F2E" w:rsidRPr="007D1263" w:rsidRDefault="003F3F2E" w:rsidP="003F3F2E">
      <w:pPr>
        <w:pStyle w:val="ListParagraph"/>
        <w:ind w:left="360"/>
        <w:rPr>
          <w:rStyle w:val="Hyperlink"/>
          <w:color w:val="000000" w:themeColor="text1"/>
          <w:u w:val="none"/>
        </w:rPr>
      </w:pPr>
      <w:r w:rsidRPr="009729DD">
        <w:t>https://apps.apple.com/us/app/breathe2relax/id425720246</w:t>
      </w:r>
    </w:p>
    <w:p w14:paraId="16B546DD" w14:textId="77777777" w:rsidR="003F3F2E" w:rsidRDefault="002250F3" w:rsidP="003F3F2E">
      <w:pPr>
        <w:pStyle w:val="ListParagraph"/>
        <w:ind w:left="360"/>
      </w:pPr>
      <w:r w:rsidRPr="00F278A1">
        <w:t>https://play.google.com/store/apps/details?id=org.t2health.breathe2relax&amp;hl=en_US&amp;gl=US</w:t>
      </w:r>
    </w:p>
    <w:p w14:paraId="436C40E3" w14:textId="77777777" w:rsidR="007B609C" w:rsidRPr="00F92561" w:rsidRDefault="007B609C" w:rsidP="007B609C">
      <w:pPr>
        <w:numPr>
          <w:ilvl w:val="0"/>
          <w:numId w:val="7"/>
        </w:numPr>
        <w:spacing w:before="0" w:after="0"/>
        <w:contextualSpacing/>
        <w:rPr>
          <w:color w:val="000000" w:themeColor="text1"/>
          <w:szCs w:val="24"/>
        </w:rPr>
      </w:pPr>
      <w:r w:rsidRPr="00E031F6">
        <w:rPr>
          <w:color w:val="000000" w:themeColor="text1"/>
          <w:szCs w:val="24"/>
        </w:rPr>
        <w:t xml:space="preserve">Mindfulness </w:t>
      </w:r>
      <w:r>
        <w:rPr>
          <w:color w:val="000000" w:themeColor="text1"/>
          <w:szCs w:val="24"/>
        </w:rPr>
        <w:t>Coach</w:t>
      </w:r>
      <w:r w:rsidRPr="00E031F6">
        <w:rPr>
          <w:color w:val="000000" w:themeColor="text1"/>
          <w:szCs w:val="24"/>
        </w:rPr>
        <w:t xml:space="preserve">: </w:t>
      </w:r>
    </w:p>
    <w:p w14:paraId="2B020B93" w14:textId="77777777" w:rsidR="007B609C" w:rsidRPr="00294008" w:rsidRDefault="007B609C" w:rsidP="007B609C">
      <w:pPr>
        <w:spacing w:before="0" w:after="0"/>
        <w:ind w:left="360"/>
        <w:contextualSpacing/>
        <w:rPr>
          <w:color w:val="000000" w:themeColor="text1"/>
          <w:szCs w:val="24"/>
        </w:rPr>
      </w:pPr>
      <w:r w:rsidRPr="00294008">
        <w:rPr>
          <w:color w:val="000000" w:themeColor="text1"/>
          <w:szCs w:val="24"/>
        </w:rPr>
        <w:t>https://apps.apple.com/us/app/mindfulness-coach/id804284729</w:t>
      </w:r>
    </w:p>
    <w:p w14:paraId="0882C858" w14:textId="77777777" w:rsidR="007B609C" w:rsidRDefault="007B609C" w:rsidP="007B609C">
      <w:pPr>
        <w:spacing w:before="0" w:after="0"/>
        <w:ind w:left="360"/>
        <w:contextualSpacing/>
        <w:rPr>
          <w:color w:val="000000" w:themeColor="text1"/>
          <w:szCs w:val="24"/>
        </w:rPr>
      </w:pPr>
      <w:r w:rsidRPr="00294008">
        <w:rPr>
          <w:szCs w:val="24"/>
        </w:rPr>
        <w:t>https://play.google.com/store/apps/details?id=gov.va.mobilehealth.ncptsd.mindfulnesscoach&amp;hl=en_US&amp;gl=US</w:t>
      </w:r>
      <w:r>
        <w:rPr>
          <w:color w:val="000000" w:themeColor="text1"/>
          <w:szCs w:val="24"/>
        </w:rPr>
        <w:t xml:space="preserve"> </w:t>
      </w:r>
    </w:p>
    <w:p w14:paraId="1C4C8574" w14:textId="77777777" w:rsidR="007B609C" w:rsidRPr="00294008" w:rsidRDefault="007B609C" w:rsidP="007B609C">
      <w:pPr>
        <w:numPr>
          <w:ilvl w:val="0"/>
          <w:numId w:val="7"/>
        </w:numPr>
        <w:spacing w:before="0" w:after="0"/>
        <w:contextualSpacing/>
        <w:rPr>
          <w:color w:val="000000" w:themeColor="text1"/>
          <w:szCs w:val="24"/>
        </w:rPr>
      </w:pPr>
      <w:r w:rsidRPr="00294008">
        <w:rPr>
          <w:color w:val="000000" w:themeColor="text1"/>
          <w:szCs w:val="24"/>
        </w:rPr>
        <w:t xml:space="preserve">Sesame Street for Military Families: </w:t>
      </w:r>
    </w:p>
    <w:p w14:paraId="3EA8706F" w14:textId="77777777" w:rsidR="007B609C" w:rsidRPr="00294008" w:rsidRDefault="007B609C" w:rsidP="007B609C">
      <w:pPr>
        <w:spacing w:before="0" w:after="0"/>
        <w:ind w:left="360"/>
        <w:contextualSpacing/>
        <w:rPr>
          <w:color w:val="000000" w:themeColor="text1"/>
          <w:szCs w:val="24"/>
        </w:rPr>
      </w:pPr>
      <w:r w:rsidRPr="00294008">
        <w:rPr>
          <w:color w:val="000000" w:themeColor="text1"/>
          <w:szCs w:val="24"/>
        </w:rPr>
        <w:t>https://apps.apple.com/us/app/sesame-for-military-families/id550520652</w:t>
      </w:r>
    </w:p>
    <w:p w14:paraId="5EEE1C21" w14:textId="77777777" w:rsidR="007B609C" w:rsidRDefault="007B609C" w:rsidP="007B609C">
      <w:pPr>
        <w:spacing w:before="0" w:after="0"/>
        <w:ind w:left="360"/>
        <w:contextualSpacing/>
        <w:rPr>
          <w:color w:val="000000" w:themeColor="text1"/>
          <w:szCs w:val="24"/>
        </w:rPr>
      </w:pPr>
      <w:r w:rsidRPr="00294008">
        <w:rPr>
          <w:szCs w:val="24"/>
        </w:rPr>
        <w:t>https://play.google.com/store/apps/details?id=com.sesameworkshop.SSMFresources&amp;hl=en_US&amp;gl=US</w:t>
      </w:r>
      <w:r>
        <w:rPr>
          <w:color w:val="000000" w:themeColor="text1"/>
          <w:szCs w:val="24"/>
        </w:rPr>
        <w:t xml:space="preserve"> </w:t>
      </w:r>
    </w:p>
    <w:p w14:paraId="6FB9F49A" w14:textId="77777777" w:rsidR="007B609C" w:rsidRPr="00294008" w:rsidRDefault="007B609C" w:rsidP="007B609C">
      <w:pPr>
        <w:numPr>
          <w:ilvl w:val="0"/>
          <w:numId w:val="7"/>
        </w:numPr>
        <w:spacing w:before="0" w:after="0"/>
        <w:contextualSpacing/>
        <w:rPr>
          <w:color w:val="000000" w:themeColor="text1"/>
          <w:szCs w:val="24"/>
        </w:rPr>
      </w:pPr>
      <w:r w:rsidRPr="00294008">
        <w:rPr>
          <w:color w:val="000000" w:themeColor="text1"/>
          <w:szCs w:val="24"/>
        </w:rPr>
        <w:t xml:space="preserve">Couples Coach: </w:t>
      </w:r>
    </w:p>
    <w:p w14:paraId="4BE9B740" w14:textId="77777777" w:rsidR="007B609C" w:rsidRPr="00294008" w:rsidRDefault="007B609C" w:rsidP="007B609C">
      <w:pPr>
        <w:spacing w:before="0" w:after="0"/>
        <w:ind w:left="360"/>
        <w:contextualSpacing/>
        <w:rPr>
          <w:color w:val="000000" w:themeColor="text1"/>
          <w:szCs w:val="24"/>
        </w:rPr>
      </w:pPr>
      <w:r w:rsidRPr="00294008">
        <w:rPr>
          <w:color w:val="000000" w:themeColor="text1"/>
          <w:szCs w:val="24"/>
        </w:rPr>
        <w:t>https://apps.apple.com/us/app/couples-coach/id1457019070</w:t>
      </w:r>
    </w:p>
    <w:p w14:paraId="6027DD1A" w14:textId="77777777" w:rsidR="007B609C" w:rsidRPr="007B609C" w:rsidRDefault="007B609C" w:rsidP="007B609C">
      <w:pPr>
        <w:spacing w:before="0" w:after="0"/>
        <w:ind w:left="360"/>
        <w:contextualSpacing/>
        <w:rPr>
          <w:color w:val="000000" w:themeColor="text1"/>
          <w:szCs w:val="24"/>
        </w:rPr>
      </w:pPr>
      <w:r w:rsidRPr="00294008">
        <w:rPr>
          <w:szCs w:val="24"/>
        </w:rPr>
        <w:t>https://play.google.com/store/apps/details?id=gov.va.mobilehealth.ncptsd.couplescoach&amp;hl=en_US&amp;gl=US</w:t>
      </w:r>
    </w:p>
    <w:p w14:paraId="745A19E4" w14:textId="77777777" w:rsidR="002250F3" w:rsidRPr="00294008" w:rsidRDefault="002250F3" w:rsidP="002250F3">
      <w:pPr>
        <w:pStyle w:val="ListParagraph"/>
        <w:numPr>
          <w:ilvl w:val="0"/>
          <w:numId w:val="7"/>
        </w:numPr>
        <w:spacing w:before="0"/>
        <w:rPr>
          <w:color w:val="000000" w:themeColor="text1"/>
        </w:rPr>
      </w:pPr>
      <w:r w:rsidRPr="00294008">
        <w:rPr>
          <w:color w:val="000000" w:themeColor="text1"/>
        </w:rPr>
        <w:t xml:space="preserve">Chill Drills: </w:t>
      </w:r>
    </w:p>
    <w:p w14:paraId="3FA02BCD" w14:textId="77777777" w:rsidR="002250F3" w:rsidRPr="00294008" w:rsidRDefault="002250F3" w:rsidP="002250F3">
      <w:pPr>
        <w:pStyle w:val="ListParagraph"/>
        <w:spacing w:before="0"/>
        <w:ind w:left="360"/>
        <w:rPr>
          <w:rStyle w:val="Hyperlink"/>
          <w:color w:val="000000" w:themeColor="text1"/>
          <w:u w:val="none"/>
        </w:rPr>
      </w:pPr>
      <w:r w:rsidRPr="00294008">
        <w:rPr>
          <w:rFonts w:eastAsiaTheme="minorHAnsi" w:cstheme="minorBidi"/>
          <w:shd w:val="clear" w:color="auto" w:fill="FFFFFF"/>
        </w:rPr>
        <w:t>https://</w:t>
      </w:r>
      <w:r w:rsidRPr="00294008">
        <w:rPr>
          <w:rFonts w:eastAsiaTheme="minorHAnsi" w:cstheme="minorBidi"/>
        </w:rPr>
        <w:t>apps.apple.com/us/app/id1552953408</w:t>
      </w:r>
    </w:p>
    <w:p w14:paraId="7EBD2791" w14:textId="77777777" w:rsidR="002250F3" w:rsidRDefault="002250F3" w:rsidP="002250F3">
      <w:pPr>
        <w:pStyle w:val="ListParagraph"/>
        <w:spacing w:before="0"/>
        <w:ind w:left="360"/>
        <w:rPr>
          <w:rFonts w:ascii="Calibri" w:hAnsi="Calibri" w:cs="Calibri"/>
          <w:color w:val="000000" w:themeColor="text1"/>
          <w:shd w:val="clear" w:color="auto" w:fill="FFFFFF"/>
        </w:rPr>
      </w:pPr>
      <w:r w:rsidRPr="00294008">
        <w:rPr>
          <w:rFonts w:ascii="Calibri" w:hAnsi="Calibri" w:cs="Calibri"/>
          <w:color w:val="000000" w:themeColor="text1"/>
          <w:shd w:val="clear" w:color="auto" w:fill="FFFFFF"/>
        </w:rPr>
        <w:t xml:space="preserve">https://play.google.com/store/apps/details?id=mil.dod.mcfp.chilldrills&amp;hl=en_US&amp;gl=US </w:t>
      </w:r>
    </w:p>
    <w:p w14:paraId="39A3EC8C" w14:textId="77777777" w:rsidR="002250F3" w:rsidRDefault="002250F3" w:rsidP="002250F3">
      <w:pPr>
        <w:pStyle w:val="ListParagraph"/>
        <w:numPr>
          <w:ilvl w:val="0"/>
          <w:numId w:val="7"/>
        </w:numPr>
        <w:spacing w:before="0"/>
        <w:rPr>
          <w:rStyle w:val="Hyperlink"/>
          <w:color w:val="000000" w:themeColor="text1"/>
          <w:u w:val="none"/>
        </w:rPr>
      </w:pPr>
      <w:r>
        <w:rPr>
          <w:rStyle w:val="Hyperlink"/>
          <w:color w:val="000000" w:themeColor="text1"/>
          <w:u w:val="none"/>
        </w:rPr>
        <w:t>Positive Activity Jackpot</w:t>
      </w:r>
      <w:r w:rsidRPr="00D83754">
        <w:rPr>
          <w:rStyle w:val="Hyperlink"/>
          <w:color w:val="000000" w:themeColor="text1"/>
          <w:u w:val="none"/>
        </w:rPr>
        <w:t xml:space="preserve">: </w:t>
      </w:r>
    </w:p>
    <w:p w14:paraId="60B68EE6" w14:textId="77777777" w:rsidR="002250F3" w:rsidRPr="007D1263" w:rsidRDefault="002250F3" w:rsidP="002250F3">
      <w:pPr>
        <w:pStyle w:val="ListParagraph"/>
        <w:spacing w:before="0"/>
        <w:ind w:left="360"/>
        <w:rPr>
          <w:color w:val="000000" w:themeColor="text1"/>
        </w:rPr>
      </w:pPr>
      <w:r w:rsidRPr="009729DD">
        <w:t>https://apps.apple.com/us/app/positive-activity-jackpot/id1464064861</w:t>
      </w:r>
      <w:r>
        <w:t xml:space="preserve"> </w:t>
      </w:r>
    </w:p>
    <w:p w14:paraId="5694F7CD" w14:textId="77777777" w:rsidR="002250F3" w:rsidRPr="00D47A6D" w:rsidRDefault="002250F3" w:rsidP="002250F3">
      <w:pPr>
        <w:pStyle w:val="ListParagraph"/>
        <w:spacing w:before="0"/>
        <w:ind w:left="360"/>
        <w:rPr>
          <w:rStyle w:val="Hyperlink"/>
          <w:color w:val="000000" w:themeColor="text1"/>
          <w:u w:val="none"/>
        </w:rPr>
      </w:pPr>
      <w:r w:rsidRPr="009729DD">
        <w:t>https://play.google.com/store/apps/details?id=t2.paj&amp;hl=en_US&amp;gl=US</w:t>
      </w:r>
      <w:r>
        <w:rPr>
          <w:rStyle w:val="Hyperlink"/>
          <w:color w:val="000000" w:themeColor="text1"/>
          <w:u w:val="none"/>
        </w:rPr>
        <w:t xml:space="preserve"> </w:t>
      </w:r>
    </w:p>
    <w:p w14:paraId="2BF3630B" w14:textId="77777777" w:rsidR="00D9728B" w:rsidRDefault="00D9728B">
      <w:pPr>
        <w:spacing w:before="0" w:after="160" w:line="259" w:lineRule="auto"/>
        <w:rPr>
          <w:rFonts w:ascii="Calibri" w:eastAsia="Calibri" w:hAnsi="Calibri" w:cs="Times New Roman"/>
          <w:b/>
          <w:szCs w:val="24"/>
        </w:rPr>
      </w:pPr>
      <w:r>
        <w:br w:type="page"/>
      </w:r>
    </w:p>
    <w:p w14:paraId="332B623B" w14:textId="77777777" w:rsidR="00A453D6" w:rsidRDefault="00A453D6" w:rsidP="00233B2F">
      <w:pPr>
        <w:pStyle w:val="Heading3"/>
      </w:pPr>
      <w:r>
        <w:lastRenderedPageBreak/>
        <w:t>SLIDE 7: FEAR OF BEING PERCEIVED AS BROKEN</w:t>
      </w:r>
    </w:p>
    <w:p w14:paraId="226444FB" w14:textId="7636D867" w:rsidR="00E031F6" w:rsidRPr="00E031F6" w:rsidRDefault="00E031F6" w:rsidP="006B13BC">
      <w:pPr>
        <w:numPr>
          <w:ilvl w:val="0"/>
          <w:numId w:val="8"/>
        </w:numPr>
        <w:spacing w:before="0" w:after="0"/>
        <w:contextualSpacing/>
        <w:rPr>
          <w:rFonts w:eastAsia="Times New Roman" w:cs="Times New Roman"/>
          <w:szCs w:val="24"/>
        </w:rPr>
      </w:pPr>
      <w:r w:rsidRPr="00E031F6">
        <w:rPr>
          <w:rFonts w:eastAsiaTheme="minorEastAsia" w:cs="Times New Roman"/>
          <w:kern w:val="24"/>
          <w:szCs w:val="24"/>
        </w:rPr>
        <w:t>Eaton, K. M., Hoge, C. W., Messer, S. C., Whitt, A. A., Cabrera, O. A., McGurk, D., Cox, A., &amp; Castro, C.  A. (2008). Prevalence of mental health problems, treatment need, and barriers to care among primary ca</w:t>
      </w:r>
      <w:r w:rsidR="00D27E70">
        <w:rPr>
          <w:rFonts w:eastAsiaTheme="minorEastAsia" w:cs="Times New Roman"/>
          <w:kern w:val="24"/>
          <w:szCs w:val="24"/>
        </w:rPr>
        <w:t>re-seeking spouses of military s</w:t>
      </w:r>
      <w:r w:rsidRPr="00E031F6">
        <w:rPr>
          <w:rFonts w:eastAsiaTheme="minorEastAsia" w:cs="Times New Roman"/>
          <w:kern w:val="24"/>
          <w:szCs w:val="24"/>
        </w:rPr>
        <w:t>ervice members involved in Iraq and Afghanistan deployments. </w:t>
      </w:r>
      <w:r w:rsidRPr="00E031F6">
        <w:rPr>
          <w:rFonts w:eastAsiaTheme="minorEastAsia" w:cs="Times New Roman"/>
          <w:i/>
          <w:kern w:val="24"/>
          <w:szCs w:val="24"/>
        </w:rPr>
        <w:t>Military Medicine</w:t>
      </w:r>
      <w:r w:rsidRPr="00E031F6">
        <w:rPr>
          <w:rFonts w:eastAsiaTheme="minorEastAsia" w:cs="Times New Roman"/>
          <w:kern w:val="24"/>
          <w:szCs w:val="24"/>
        </w:rPr>
        <w:t xml:space="preserve">, </w:t>
      </w:r>
      <w:r w:rsidRPr="00E031F6">
        <w:rPr>
          <w:rFonts w:eastAsiaTheme="minorEastAsia" w:cs="Times New Roman"/>
          <w:i/>
          <w:kern w:val="24"/>
          <w:szCs w:val="24"/>
        </w:rPr>
        <w:t>173</w:t>
      </w:r>
      <w:r w:rsidRPr="00E031F6">
        <w:rPr>
          <w:rFonts w:eastAsiaTheme="minorEastAsia" w:cs="Times New Roman"/>
          <w:kern w:val="24"/>
          <w:szCs w:val="24"/>
        </w:rPr>
        <w:t>(11), 1051</w:t>
      </w:r>
      <w:r w:rsidR="00CE689D" w:rsidRPr="00E031F6">
        <w:rPr>
          <w:rFonts w:eastAsia="Times New Roman" w:cstheme="minorHAnsi"/>
          <w:color w:val="000000"/>
          <w:szCs w:val="24"/>
          <w:lang w:val="en"/>
        </w:rPr>
        <w:t>-</w:t>
      </w:r>
      <w:r w:rsidR="00084BC8">
        <w:rPr>
          <w:rFonts w:eastAsiaTheme="minorEastAsia" w:cs="Times New Roman"/>
          <w:kern w:val="24"/>
          <w:szCs w:val="24"/>
        </w:rPr>
        <w:t>1056.</w:t>
      </w:r>
    </w:p>
    <w:p w14:paraId="7BB718F6" w14:textId="77777777" w:rsidR="00E031F6" w:rsidRPr="00E031F6" w:rsidRDefault="00E031F6" w:rsidP="0020058B">
      <w:pPr>
        <w:numPr>
          <w:ilvl w:val="0"/>
          <w:numId w:val="8"/>
        </w:numPr>
        <w:spacing w:before="0" w:after="0"/>
        <w:contextualSpacing/>
        <w:rPr>
          <w:szCs w:val="24"/>
        </w:rPr>
      </w:pPr>
      <w:r w:rsidRPr="00E031F6">
        <w:rPr>
          <w:rFonts w:eastAsiaTheme="minorEastAsia" w:cs="Times New Roman"/>
          <w:spacing w:val="-4"/>
          <w:kern w:val="24"/>
          <w:szCs w:val="24"/>
        </w:rPr>
        <w:t xml:space="preserve">Mailey, E. L., Mershon, C., Joyce, J., &amp; Irwin, B. C. (2018). </w:t>
      </w:r>
      <w:r w:rsidRPr="006B13BC">
        <w:rPr>
          <w:spacing w:val="-4"/>
          <w:kern w:val="24"/>
        </w:rPr>
        <w:t xml:space="preserve">“Everything else comes first”: </w:t>
      </w:r>
      <w:r w:rsidR="003F3F2E" w:rsidRPr="00ED49F8">
        <w:rPr>
          <w:rFonts w:eastAsiaTheme="minorEastAsia" w:cs="Times New Roman"/>
          <w:spacing w:val="-4"/>
          <w:kern w:val="24"/>
          <w:szCs w:val="24"/>
        </w:rPr>
        <w:t>A</w:t>
      </w:r>
      <w:r w:rsidRPr="006B13BC">
        <w:rPr>
          <w:spacing w:val="-4"/>
          <w:kern w:val="24"/>
        </w:rPr>
        <w:t xml:space="preserve"> mixed-methods analysis of barriers to health behaviors among military spouses. </w:t>
      </w:r>
      <w:r w:rsidRPr="00E031F6">
        <w:rPr>
          <w:rFonts w:eastAsiaTheme="minorEastAsia" w:cs="Times New Roman"/>
          <w:i/>
          <w:spacing w:val="-4"/>
          <w:kern w:val="24"/>
          <w:szCs w:val="24"/>
        </w:rPr>
        <w:t>BMC Public Health</w:t>
      </w:r>
      <w:r w:rsidRPr="00E031F6">
        <w:rPr>
          <w:rFonts w:eastAsiaTheme="minorEastAsia" w:cs="Times New Roman"/>
          <w:spacing w:val="-4"/>
          <w:kern w:val="24"/>
          <w:szCs w:val="24"/>
        </w:rPr>
        <w:t>, </w:t>
      </w:r>
      <w:r w:rsidRPr="00E031F6">
        <w:rPr>
          <w:rFonts w:eastAsiaTheme="minorEastAsia" w:cs="Times New Roman"/>
          <w:i/>
          <w:spacing w:val="-4"/>
          <w:kern w:val="24"/>
          <w:szCs w:val="24"/>
        </w:rPr>
        <w:t>18</w:t>
      </w:r>
      <w:r w:rsidRPr="00E031F6">
        <w:rPr>
          <w:rFonts w:eastAsiaTheme="minorEastAsia" w:cs="Times New Roman"/>
          <w:spacing w:val="-4"/>
          <w:kern w:val="24"/>
          <w:szCs w:val="24"/>
        </w:rPr>
        <w:t>(1), 1013</w:t>
      </w:r>
      <w:r w:rsidR="003F3F2E" w:rsidRPr="002701C6">
        <w:rPr>
          <w:rFonts w:eastAsiaTheme="minorEastAsia" w:cs="Times New Roman"/>
          <w:spacing w:val="-4"/>
          <w:kern w:val="24"/>
          <w:szCs w:val="24"/>
        </w:rPr>
        <w:t xml:space="preserve">. </w:t>
      </w:r>
    </w:p>
    <w:p w14:paraId="3A459605" w14:textId="77777777" w:rsidR="003F3F2E" w:rsidRPr="00294008" w:rsidRDefault="003F3F2E" w:rsidP="003F3F2E">
      <w:pPr>
        <w:numPr>
          <w:ilvl w:val="0"/>
          <w:numId w:val="8"/>
        </w:numPr>
        <w:spacing w:before="0" w:after="0"/>
        <w:contextualSpacing/>
        <w:rPr>
          <w:color w:val="000000" w:themeColor="text1"/>
          <w:szCs w:val="24"/>
        </w:rPr>
      </w:pPr>
      <w:r w:rsidRPr="002701C6">
        <w:rPr>
          <w:color w:val="000000" w:themeColor="text1"/>
          <w:szCs w:val="24"/>
        </w:rPr>
        <w:t>Mayo Clinic</w:t>
      </w:r>
      <w:r>
        <w:rPr>
          <w:color w:val="000000" w:themeColor="text1"/>
          <w:szCs w:val="24"/>
        </w:rPr>
        <w:t>.</w:t>
      </w:r>
      <w:r w:rsidRPr="002701C6">
        <w:rPr>
          <w:color w:val="000000" w:themeColor="text1"/>
          <w:szCs w:val="24"/>
        </w:rPr>
        <w:t xml:space="preserve"> (2017). </w:t>
      </w:r>
      <w:r w:rsidRPr="007D1263">
        <w:rPr>
          <w:i/>
          <w:color w:val="000000" w:themeColor="text1"/>
          <w:szCs w:val="24"/>
        </w:rPr>
        <w:t>Mental health:</w:t>
      </w:r>
      <w:r>
        <w:rPr>
          <w:color w:val="000000" w:themeColor="text1"/>
          <w:szCs w:val="24"/>
        </w:rPr>
        <w:t xml:space="preserve"> </w:t>
      </w:r>
      <w:r w:rsidRPr="002701C6">
        <w:rPr>
          <w:i/>
          <w:color w:val="000000" w:themeColor="text1"/>
          <w:szCs w:val="24"/>
        </w:rPr>
        <w:t>Overcoming the stigma of mental i</w:t>
      </w:r>
      <w:r w:rsidRPr="007D1263">
        <w:rPr>
          <w:i/>
          <w:color w:val="000000" w:themeColor="text1"/>
          <w:szCs w:val="24"/>
        </w:rPr>
        <w:t>llness</w:t>
      </w:r>
      <w:r w:rsidRPr="002701C6">
        <w:rPr>
          <w:i/>
          <w:color w:val="000000" w:themeColor="text1"/>
          <w:szCs w:val="24"/>
        </w:rPr>
        <w:t>.</w:t>
      </w:r>
      <w:r w:rsidRPr="002701C6">
        <w:rPr>
          <w:color w:val="000000" w:themeColor="text1"/>
          <w:szCs w:val="24"/>
        </w:rPr>
        <w:t xml:space="preserve"> </w:t>
      </w:r>
      <w:r w:rsidRPr="00294008">
        <w:rPr>
          <w:color w:val="000000" w:themeColor="text1"/>
          <w:szCs w:val="24"/>
        </w:rPr>
        <w:t>https://www.mayoclinic.org/diseases-conditions/mental-illness/in-depth/mental-health/ART-20046477#:~:text=Some%20of%20the%20harmful%20effects%20of%20stigma%20can,cover%20your%20mental%20illness%20treatment%20More%20items...%20</w:t>
      </w:r>
    </w:p>
    <w:p w14:paraId="1A991303" w14:textId="77777777" w:rsidR="003F3F2E" w:rsidRPr="00294008" w:rsidRDefault="003F3F2E" w:rsidP="003F3F2E">
      <w:pPr>
        <w:numPr>
          <w:ilvl w:val="0"/>
          <w:numId w:val="8"/>
        </w:numPr>
        <w:spacing w:before="0" w:after="0"/>
        <w:contextualSpacing/>
        <w:rPr>
          <w:color w:val="000000" w:themeColor="text1"/>
          <w:szCs w:val="24"/>
        </w:rPr>
      </w:pPr>
      <w:r w:rsidRPr="00294008">
        <w:rPr>
          <w:color w:val="000000" w:themeColor="text1"/>
          <w:szCs w:val="24"/>
        </w:rPr>
        <w:t>National Alliance on Mental Health</w:t>
      </w:r>
      <w:r w:rsidR="00E031F6" w:rsidRPr="00294008">
        <w:rPr>
          <w:color w:val="000000" w:themeColor="text1"/>
        </w:rPr>
        <w:t xml:space="preserve">. (2018). </w:t>
      </w:r>
      <w:r w:rsidRPr="00294008">
        <w:rPr>
          <w:i/>
          <w:color w:val="000000" w:themeColor="text1"/>
          <w:szCs w:val="24"/>
        </w:rPr>
        <w:t>Navigating a mental health crisis: A NAMI resource guide for those experiencing a mental health emergency.</w:t>
      </w:r>
      <w:r w:rsidRPr="00294008">
        <w:rPr>
          <w:color w:val="000000" w:themeColor="text1"/>
          <w:szCs w:val="24"/>
        </w:rPr>
        <w:t xml:space="preserve"> https://www.nami.org/Support-Education/Publications-Reports/Guides/Navigating-a-Mental-Health-Crisis/Navigating-A-Mental-Health-Crisis?utm_source=website&amp;utm_medium=cta&amp;utm_campaign=crisisguide</w:t>
      </w:r>
    </w:p>
    <w:p w14:paraId="7D7B21B8" w14:textId="77777777" w:rsidR="00E94DFA" w:rsidRPr="00E031F6" w:rsidRDefault="00E94DFA" w:rsidP="00E94DFA">
      <w:pPr>
        <w:spacing w:before="0" w:after="0"/>
        <w:ind w:left="360"/>
        <w:contextualSpacing/>
        <w:rPr>
          <w:color w:val="000000" w:themeColor="text1"/>
          <w:szCs w:val="24"/>
        </w:rPr>
      </w:pPr>
    </w:p>
    <w:p w14:paraId="77C9828E" w14:textId="77777777" w:rsidR="00A453D6" w:rsidRDefault="00A453D6" w:rsidP="00233B2F">
      <w:pPr>
        <w:pStyle w:val="Heading3"/>
      </w:pPr>
      <w:r>
        <w:t>SLIDE 8: FEAR OF NEGATIVE CAREER IMPACT</w:t>
      </w:r>
    </w:p>
    <w:p w14:paraId="08A28563" w14:textId="42B8FA2F" w:rsidR="00E031F6" w:rsidRPr="00E031F6" w:rsidRDefault="003F3F2E" w:rsidP="006B13BC">
      <w:pPr>
        <w:numPr>
          <w:ilvl w:val="0"/>
          <w:numId w:val="9"/>
        </w:numPr>
        <w:spacing w:before="0" w:after="0"/>
        <w:contextualSpacing/>
        <w:rPr>
          <w:szCs w:val="24"/>
        </w:rPr>
      </w:pPr>
      <w:r w:rsidRPr="00E031F6">
        <w:rPr>
          <w:rFonts w:eastAsiaTheme="minorEastAsia" w:cs="Times New Roman"/>
          <w:kern w:val="24"/>
          <w:szCs w:val="24"/>
        </w:rPr>
        <w:t>Eaton, K. M</w:t>
      </w:r>
      <w:r w:rsidR="00E031F6" w:rsidRPr="006B13BC">
        <w:rPr>
          <w:kern w:val="24"/>
        </w:rPr>
        <w:t xml:space="preserve">., Hoge, C. W., </w:t>
      </w:r>
      <w:r w:rsidRPr="00E031F6">
        <w:rPr>
          <w:rFonts w:eastAsiaTheme="minorEastAsia" w:cs="Times New Roman"/>
          <w:kern w:val="24"/>
          <w:szCs w:val="24"/>
        </w:rPr>
        <w:t xml:space="preserve">Messer, S. C., Whitt, A. A., </w:t>
      </w:r>
      <w:r w:rsidR="00E031F6" w:rsidRPr="006B13BC">
        <w:rPr>
          <w:kern w:val="24"/>
        </w:rPr>
        <w:t xml:space="preserve">Cabrera, O. A., </w:t>
      </w:r>
      <w:r w:rsidRPr="00E031F6">
        <w:rPr>
          <w:rFonts w:eastAsiaTheme="minorEastAsia" w:cs="Times New Roman"/>
          <w:kern w:val="24"/>
          <w:szCs w:val="24"/>
        </w:rPr>
        <w:t xml:space="preserve">McGurk, D., Cox, A., &amp; Castro, C. </w:t>
      </w:r>
      <w:r w:rsidR="00E031F6" w:rsidRPr="00E031F6">
        <w:rPr>
          <w:rFonts w:eastAsiaTheme="minorEastAsia"/>
          <w:kern w:val="24"/>
          <w:szCs w:val="24"/>
        </w:rPr>
        <w:t xml:space="preserve"> A. (2008). Prevalence of mental health problems, treatment need, and barriers to care among primary ca</w:t>
      </w:r>
      <w:r w:rsidR="00D27E70">
        <w:rPr>
          <w:rFonts w:eastAsiaTheme="minorEastAsia"/>
          <w:kern w:val="24"/>
          <w:szCs w:val="24"/>
        </w:rPr>
        <w:t>re-seeking spouses of military s</w:t>
      </w:r>
      <w:r w:rsidR="00E031F6" w:rsidRPr="00E031F6">
        <w:rPr>
          <w:rFonts w:eastAsiaTheme="minorEastAsia"/>
          <w:kern w:val="24"/>
          <w:szCs w:val="24"/>
        </w:rPr>
        <w:t>ervice members involved in Iraq and Afghanistan deployments. </w:t>
      </w:r>
      <w:r w:rsidR="00E031F6" w:rsidRPr="00E031F6">
        <w:rPr>
          <w:rFonts w:eastAsiaTheme="minorEastAsia"/>
          <w:i/>
          <w:kern w:val="24"/>
          <w:szCs w:val="24"/>
        </w:rPr>
        <w:t>Military Medicine</w:t>
      </w:r>
      <w:r w:rsidR="00E031F6" w:rsidRPr="00E031F6">
        <w:rPr>
          <w:rFonts w:eastAsiaTheme="minorEastAsia"/>
          <w:kern w:val="24"/>
          <w:szCs w:val="24"/>
        </w:rPr>
        <w:t xml:space="preserve">, </w:t>
      </w:r>
      <w:r w:rsidR="00E031F6" w:rsidRPr="00E031F6">
        <w:rPr>
          <w:rFonts w:eastAsiaTheme="minorEastAsia"/>
          <w:i/>
          <w:kern w:val="24"/>
          <w:szCs w:val="24"/>
        </w:rPr>
        <w:t>173</w:t>
      </w:r>
      <w:r w:rsidR="00084BC8">
        <w:rPr>
          <w:rFonts w:eastAsiaTheme="minorEastAsia"/>
          <w:kern w:val="24"/>
          <w:szCs w:val="24"/>
        </w:rPr>
        <w:t>(11), 1051</w:t>
      </w:r>
      <w:r w:rsidR="00CE689D" w:rsidRPr="00E031F6">
        <w:rPr>
          <w:rFonts w:eastAsia="Times New Roman" w:cstheme="minorHAnsi"/>
          <w:color w:val="000000"/>
          <w:szCs w:val="24"/>
          <w:lang w:val="en"/>
        </w:rPr>
        <w:t>-</w:t>
      </w:r>
      <w:r w:rsidR="00084BC8">
        <w:rPr>
          <w:rFonts w:eastAsiaTheme="minorEastAsia"/>
          <w:kern w:val="24"/>
          <w:szCs w:val="24"/>
        </w:rPr>
        <w:t>1056.</w:t>
      </w:r>
    </w:p>
    <w:p w14:paraId="287283B6" w14:textId="77777777" w:rsidR="001F0279" w:rsidRPr="003E7544" w:rsidRDefault="001F0279" w:rsidP="001F0279">
      <w:pPr>
        <w:numPr>
          <w:ilvl w:val="0"/>
          <w:numId w:val="9"/>
        </w:numPr>
        <w:spacing w:before="0" w:after="0"/>
        <w:contextualSpacing/>
        <w:rPr>
          <w:rFonts w:eastAsia="Times New Roman" w:cs="Times New Roman"/>
          <w:szCs w:val="24"/>
        </w:rPr>
      </w:pPr>
      <w:r>
        <w:rPr>
          <w:rFonts w:eastAsia="Times New Roman" w:cs="Times New Roman"/>
          <w:szCs w:val="24"/>
        </w:rPr>
        <w:t xml:space="preserve">Defense Counterintelligence and Security Agency. (2020). </w:t>
      </w:r>
      <w:r w:rsidRPr="00494325">
        <w:rPr>
          <w:rFonts w:eastAsia="Times New Roman" w:cs="Times New Roman"/>
          <w:i/>
          <w:szCs w:val="24"/>
        </w:rPr>
        <w:t>Mental Health and Security Clearances.</w:t>
      </w:r>
      <w:r w:rsidRPr="00494325">
        <w:t xml:space="preserve"> https://www.dcsa.mil/Portals/91/Documents/DODCAF/resources/DCSA-OnePager_MentalHealth_SecurityClearances.pdf</w:t>
      </w:r>
    </w:p>
    <w:p w14:paraId="5DE3EDEC" w14:textId="77777777" w:rsidR="003F3F2E" w:rsidRPr="007D1263" w:rsidRDefault="003F3F2E" w:rsidP="003F3F2E">
      <w:pPr>
        <w:numPr>
          <w:ilvl w:val="0"/>
          <w:numId w:val="9"/>
        </w:numPr>
        <w:spacing w:before="0" w:after="0"/>
        <w:contextualSpacing/>
        <w:rPr>
          <w:rFonts w:eastAsia="Times New Roman" w:cs="Times New Roman"/>
          <w:szCs w:val="24"/>
        </w:rPr>
      </w:pPr>
      <w:r>
        <w:rPr>
          <w:rFonts w:eastAsia="Times New Roman" w:cs="Times New Roman"/>
          <w:szCs w:val="24"/>
        </w:rPr>
        <w:t xml:space="preserve">Mental Health America. (2021). </w:t>
      </w:r>
      <w:r w:rsidRPr="007D1263">
        <w:rPr>
          <w:rFonts w:eastAsia="Times New Roman" w:cs="Times New Roman"/>
          <w:i/>
          <w:szCs w:val="24"/>
        </w:rPr>
        <w:t>The B4Stage4 philosophy</w:t>
      </w:r>
      <w:r>
        <w:rPr>
          <w:rFonts w:eastAsia="Times New Roman" w:cs="Times New Roman"/>
          <w:szCs w:val="24"/>
        </w:rPr>
        <w:t>.</w:t>
      </w:r>
      <w:r w:rsidRPr="00B83410">
        <w:rPr>
          <w:rFonts w:eastAsia="Times New Roman" w:cs="Times New Roman"/>
          <w:szCs w:val="24"/>
        </w:rPr>
        <w:t xml:space="preserve"> </w:t>
      </w:r>
      <w:r w:rsidRPr="009729DD">
        <w:rPr>
          <w:rFonts w:eastAsia="Times New Roman" w:cs="Times New Roman"/>
          <w:szCs w:val="24"/>
        </w:rPr>
        <w:t>https://www.mhanational.org/b4stage4-philosophy</w:t>
      </w:r>
      <w:r>
        <w:rPr>
          <w:rFonts w:eastAsia="Times New Roman" w:cs="Times New Roman"/>
          <w:szCs w:val="24"/>
          <w:u w:val="single"/>
        </w:rPr>
        <w:t xml:space="preserve"> </w:t>
      </w:r>
    </w:p>
    <w:p w14:paraId="0C2B511A" w14:textId="77777777" w:rsidR="003F3F2E" w:rsidRPr="007D1263" w:rsidRDefault="003F3F2E" w:rsidP="003F3F2E">
      <w:pPr>
        <w:numPr>
          <w:ilvl w:val="0"/>
          <w:numId w:val="9"/>
        </w:numPr>
        <w:spacing w:before="0" w:after="0"/>
        <w:contextualSpacing/>
        <w:rPr>
          <w:rFonts w:eastAsia="Times New Roman" w:cs="Times New Roman"/>
          <w:szCs w:val="24"/>
        </w:rPr>
      </w:pPr>
      <w:r w:rsidRPr="00B83410">
        <w:rPr>
          <w:rFonts w:eastAsiaTheme="minorEastAsia" w:cs="Times New Roman"/>
          <w:kern w:val="24"/>
          <w:szCs w:val="24"/>
        </w:rPr>
        <w:t>T</w:t>
      </w:r>
      <w:r>
        <w:rPr>
          <w:rFonts w:eastAsiaTheme="minorEastAsia" w:cs="Times New Roman"/>
          <w:kern w:val="24"/>
          <w:szCs w:val="24"/>
        </w:rPr>
        <w:t>RICARE</w:t>
      </w:r>
      <w:r w:rsidRPr="00B83410">
        <w:rPr>
          <w:rFonts w:eastAsiaTheme="minorEastAsia" w:cs="Times New Roman"/>
          <w:kern w:val="24"/>
          <w:szCs w:val="24"/>
        </w:rPr>
        <w:t>.</w:t>
      </w:r>
      <w:r>
        <w:rPr>
          <w:rFonts w:eastAsiaTheme="minorEastAsia" w:cs="Times New Roman"/>
          <w:kern w:val="24"/>
          <w:szCs w:val="24"/>
        </w:rPr>
        <w:t xml:space="preserve"> (2019).</w:t>
      </w:r>
      <w:r w:rsidRPr="00B83410">
        <w:rPr>
          <w:rFonts w:eastAsiaTheme="minorEastAsia" w:cs="Times New Roman"/>
          <w:kern w:val="24"/>
          <w:szCs w:val="24"/>
        </w:rPr>
        <w:t xml:space="preserve"> </w:t>
      </w:r>
      <w:r w:rsidRPr="007D1263">
        <w:rPr>
          <w:rFonts w:eastAsia="Times New Roman" w:cs="Times New Roman"/>
          <w:i/>
          <w:szCs w:val="24"/>
        </w:rPr>
        <w:t>Filling prescriptions overseas.</w:t>
      </w:r>
      <w:r>
        <w:rPr>
          <w:rFonts w:eastAsia="Times New Roman" w:cs="Times New Roman"/>
          <w:szCs w:val="24"/>
        </w:rPr>
        <w:t xml:space="preserve"> </w:t>
      </w:r>
      <w:r w:rsidRPr="009729DD">
        <w:rPr>
          <w:rFonts w:eastAsia="Times New Roman" w:cs="Times New Roman"/>
          <w:szCs w:val="24"/>
        </w:rPr>
        <w:t>https://tricare.mil/CoveredServices/Pharmacy/FillPrescriptions/Overseas</w:t>
      </w:r>
      <w:r>
        <w:rPr>
          <w:rFonts w:eastAsia="Times New Roman" w:cs="Times New Roman"/>
          <w:szCs w:val="24"/>
        </w:rPr>
        <w:t xml:space="preserve"> </w:t>
      </w:r>
    </w:p>
    <w:p w14:paraId="74D3082A" w14:textId="77777777" w:rsidR="003F3F2E" w:rsidRDefault="003E7544" w:rsidP="003F3F2E">
      <w:pPr>
        <w:numPr>
          <w:ilvl w:val="0"/>
          <w:numId w:val="9"/>
        </w:numPr>
        <w:spacing w:before="0" w:after="0"/>
        <w:contextualSpacing/>
        <w:rPr>
          <w:rFonts w:eastAsia="Times New Roman" w:cs="Times New Roman"/>
          <w:szCs w:val="24"/>
        </w:rPr>
      </w:pPr>
      <w:r w:rsidRPr="003E7544">
        <w:rPr>
          <w:rFonts w:eastAsia="Times New Roman" w:cs="Times New Roman"/>
          <w:szCs w:val="24"/>
        </w:rPr>
        <w:t>Verdeli, H., Baily, C., Vousoura, E., Belser, A., Singla, D., &amp; Manos, G. (2011). The case for treating depression in military spouses.</w:t>
      </w:r>
      <w:r w:rsidR="003F3F2E" w:rsidRPr="00E031F6">
        <w:rPr>
          <w:rFonts w:eastAsia="Times New Roman" w:cs="Times New Roman"/>
          <w:szCs w:val="24"/>
        </w:rPr>
        <w:t> </w:t>
      </w:r>
      <w:r w:rsidR="003F3F2E" w:rsidRPr="00E031F6">
        <w:rPr>
          <w:rFonts w:eastAsia="Times New Roman" w:cs="Times New Roman"/>
          <w:i/>
          <w:iCs/>
          <w:szCs w:val="24"/>
        </w:rPr>
        <w:t>Journal of Family Psychology</w:t>
      </w:r>
      <w:r w:rsidR="003F3F2E" w:rsidRPr="00E031F6">
        <w:rPr>
          <w:rFonts w:eastAsia="Times New Roman" w:cs="Times New Roman"/>
          <w:szCs w:val="24"/>
        </w:rPr>
        <w:t>, </w:t>
      </w:r>
      <w:r w:rsidR="003F3F2E" w:rsidRPr="00E031F6">
        <w:rPr>
          <w:rFonts w:eastAsia="Times New Roman" w:cs="Times New Roman"/>
          <w:i/>
          <w:iCs/>
          <w:szCs w:val="24"/>
        </w:rPr>
        <w:t>25</w:t>
      </w:r>
      <w:r w:rsidR="003F3F2E" w:rsidRPr="00E031F6">
        <w:rPr>
          <w:rFonts w:eastAsia="Times New Roman" w:cs="Times New Roman"/>
          <w:szCs w:val="24"/>
        </w:rPr>
        <w:t>(4), 488</w:t>
      </w:r>
      <w:r w:rsidR="003F3F2E">
        <w:rPr>
          <w:rFonts w:eastAsia="Times New Roman" w:cs="Times New Roman"/>
          <w:szCs w:val="24"/>
        </w:rPr>
        <w:t>-496</w:t>
      </w:r>
      <w:r w:rsidR="003F3F2E" w:rsidRPr="00E031F6">
        <w:rPr>
          <w:rFonts w:eastAsia="Times New Roman" w:cs="Times New Roman"/>
          <w:szCs w:val="24"/>
        </w:rPr>
        <w:t>.</w:t>
      </w:r>
    </w:p>
    <w:p w14:paraId="5EED3C86" w14:textId="0F2042E7" w:rsidR="003E7544" w:rsidRDefault="003E7544" w:rsidP="0020058B">
      <w:pPr>
        <w:numPr>
          <w:ilvl w:val="0"/>
          <w:numId w:val="9"/>
        </w:numPr>
        <w:spacing w:before="0" w:after="0"/>
        <w:contextualSpacing/>
        <w:rPr>
          <w:rFonts w:eastAsia="Times New Roman" w:cs="Times New Roman"/>
          <w:szCs w:val="24"/>
        </w:rPr>
      </w:pPr>
      <w:r w:rsidRPr="006B13BC">
        <w:t>Warner</w:t>
      </w:r>
      <w:r w:rsidRPr="00E228FB">
        <w:rPr>
          <w:rFonts w:eastAsia="Times New Roman" w:cs="Times New Roman"/>
          <w:szCs w:val="24"/>
        </w:rPr>
        <w:t>, C. H., Appenzeller, G. N., Warner, C</w:t>
      </w:r>
      <w:r w:rsidR="003F3F2E" w:rsidRPr="00E228FB">
        <w:rPr>
          <w:rFonts w:eastAsia="Times New Roman" w:cs="Times New Roman"/>
          <w:szCs w:val="24"/>
        </w:rPr>
        <w:t>. M</w:t>
      </w:r>
      <w:r w:rsidRPr="00E228FB">
        <w:rPr>
          <w:rFonts w:eastAsia="Times New Roman" w:cs="Times New Roman"/>
          <w:szCs w:val="24"/>
        </w:rPr>
        <w:t xml:space="preserve">., &amp; Grieger, T. (2009). Psychological effects of deployments on military families. </w:t>
      </w:r>
      <w:r w:rsidRPr="00E228FB">
        <w:rPr>
          <w:rFonts w:eastAsia="Times New Roman" w:cs="Times New Roman"/>
          <w:i/>
          <w:szCs w:val="24"/>
        </w:rPr>
        <w:t>Psychiatric Annals</w:t>
      </w:r>
      <w:r w:rsidRPr="00E228FB">
        <w:rPr>
          <w:rFonts w:eastAsia="Times New Roman" w:cs="Times New Roman"/>
          <w:szCs w:val="24"/>
        </w:rPr>
        <w:t xml:space="preserve">, </w:t>
      </w:r>
      <w:r w:rsidRPr="00E228FB">
        <w:rPr>
          <w:rFonts w:eastAsia="Times New Roman" w:cs="Times New Roman"/>
          <w:i/>
          <w:szCs w:val="24"/>
        </w:rPr>
        <w:t>39</w:t>
      </w:r>
      <w:r w:rsidRPr="00E228FB">
        <w:rPr>
          <w:rFonts w:eastAsia="Times New Roman" w:cs="Times New Roman"/>
          <w:szCs w:val="24"/>
        </w:rPr>
        <w:t>(2</w:t>
      </w:r>
      <w:r w:rsidR="003F3F2E" w:rsidRPr="00E228FB">
        <w:rPr>
          <w:rFonts w:eastAsia="Times New Roman" w:cs="Times New Roman"/>
          <w:szCs w:val="24"/>
        </w:rPr>
        <w:t>), 56-63.</w:t>
      </w:r>
    </w:p>
    <w:p w14:paraId="4E37D7E4" w14:textId="77777777" w:rsidR="00576A31" w:rsidRPr="00B83410" w:rsidRDefault="00576A31" w:rsidP="003F3F2E">
      <w:pPr>
        <w:spacing w:before="0" w:after="0"/>
        <w:contextualSpacing/>
        <w:rPr>
          <w:rFonts w:eastAsia="Times New Roman" w:cs="Times New Roman"/>
          <w:szCs w:val="24"/>
        </w:rPr>
      </w:pPr>
    </w:p>
    <w:p w14:paraId="4F621F4B" w14:textId="77777777" w:rsidR="00A453D6" w:rsidRDefault="00A453D6" w:rsidP="00233B2F">
      <w:pPr>
        <w:pStyle w:val="Heading3"/>
      </w:pPr>
      <w:r>
        <w:t>SLIDE 9: PRACTICAL CONCERNS</w:t>
      </w:r>
    </w:p>
    <w:p w14:paraId="02575572" w14:textId="77777777" w:rsidR="003F3F2E" w:rsidRPr="007D1263" w:rsidRDefault="003F3F2E" w:rsidP="003F3F2E">
      <w:pPr>
        <w:numPr>
          <w:ilvl w:val="0"/>
          <w:numId w:val="10"/>
        </w:numPr>
        <w:spacing w:before="0" w:after="0"/>
        <w:contextualSpacing/>
        <w:rPr>
          <w:szCs w:val="24"/>
        </w:rPr>
      </w:pPr>
      <w:r w:rsidRPr="00E228FB">
        <w:rPr>
          <w:szCs w:val="24"/>
        </w:rPr>
        <w:t>American Psychological Association.</w:t>
      </w:r>
      <w:r w:rsidR="00E031F6" w:rsidRPr="00E228FB">
        <w:rPr>
          <w:szCs w:val="24"/>
        </w:rPr>
        <w:t xml:space="preserve"> (2007). </w:t>
      </w:r>
      <w:r w:rsidRPr="00E228FB">
        <w:rPr>
          <w:i/>
          <w:szCs w:val="24"/>
        </w:rPr>
        <w:t>The psychological needs of U.S. military service members and their families: A preliminary report</w:t>
      </w:r>
      <w:r w:rsidRPr="00E228FB">
        <w:rPr>
          <w:szCs w:val="24"/>
        </w:rPr>
        <w:t xml:space="preserve">. </w:t>
      </w:r>
      <w:r w:rsidRPr="009729DD">
        <w:t>https://www.apa.org/about/policy/military-deployment-services.pdf</w:t>
      </w:r>
    </w:p>
    <w:p w14:paraId="6B7597AE" w14:textId="15604485" w:rsidR="00576A31" w:rsidRDefault="00E031F6" w:rsidP="00576A31">
      <w:pPr>
        <w:numPr>
          <w:ilvl w:val="0"/>
          <w:numId w:val="10"/>
        </w:numPr>
        <w:spacing w:before="0" w:after="0"/>
        <w:contextualSpacing/>
        <w:rPr>
          <w:rFonts w:eastAsia="Times New Roman" w:cs="Times New Roman"/>
          <w:szCs w:val="24"/>
        </w:rPr>
      </w:pPr>
      <w:r w:rsidRPr="006B13BC">
        <w:rPr>
          <w:kern w:val="24"/>
        </w:rPr>
        <w:t>Eaton</w:t>
      </w:r>
      <w:r w:rsidRPr="00E031F6">
        <w:rPr>
          <w:rFonts w:eastAsiaTheme="minorEastAsia"/>
          <w:kern w:val="24"/>
          <w:szCs w:val="24"/>
        </w:rPr>
        <w:t xml:space="preserve">, K. M., Hoge, C. W., Messer, S. C., Whitt, A. A., Cabrera, O. A., McGurk, D., Cox, A., &amp; Castro, C. </w:t>
      </w:r>
      <w:r w:rsidR="00084BC8" w:rsidRPr="00E031F6">
        <w:rPr>
          <w:rFonts w:eastAsiaTheme="minorEastAsia" w:cs="Times New Roman"/>
          <w:kern w:val="24"/>
          <w:szCs w:val="24"/>
        </w:rPr>
        <w:t>A. (2008.) Prevalence of mental health problems, treatment need, and barriers to care among primary ca</w:t>
      </w:r>
      <w:r w:rsidR="00D27E70">
        <w:rPr>
          <w:rFonts w:eastAsiaTheme="minorEastAsia" w:cs="Times New Roman"/>
          <w:kern w:val="24"/>
          <w:szCs w:val="24"/>
        </w:rPr>
        <w:t>re-seeking spouses of military s</w:t>
      </w:r>
      <w:r w:rsidR="00084BC8" w:rsidRPr="00E031F6">
        <w:rPr>
          <w:rFonts w:eastAsiaTheme="minorEastAsia" w:cs="Times New Roman"/>
          <w:kern w:val="24"/>
          <w:szCs w:val="24"/>
        </w:rPr>
        <w:t>ervice members involved in Iraq and Afghanistan deployments. </w:t>
      </w:r>
      <w:r w:rsidR="00084BC8" w:rsidRPr="00E031F6">
        <w:rPr>
          <w:rFonts w:eastAsiaTheme="minorEastAsia" w:cs="Times New Roman"/>
          <w:i/>
          <w:kern w:val="24"/>
          <w:szCs w:val="24"/>
        </w:rPr>
        <w:t>Military Medicine</w:t>
      </w:r>
      <w:r w:rsidR="00084BC8" w:rsidRPr="00E031F6">
        <w:rPr>
          <w:rFonts w:eastAsiaTheme="minorEastAsia" w:cs="Times New Roman"/>
          <w:kern w:val="24"/>
          <w:szCs w:val="24"/>
        </w:rPr>
        <w:t xml:space="preserve">, </w:t>
      </w:r>
      <w:r w:rsidR="00084BC8" w:rsidRPr="00E031F6">
        <w:rPr>
          <w:rFonts w:eastAsiaTheme="minorEastAsia" w:cs="Times New Roman"/>
          <w:i/>
          <w:kern w:val="24"/>
          <w:szCs w:val="24"/>
        </w:rPr>
        <w:t>173</w:t>
      </w:r>
      <w:r w:rsidR="00084BC8">
        <w:rPr>
          <w:rFonts w:eastAsiaTheme="minorEastAsia" w:cs="Times New Roman"/>
          <w:kern w:val="24"/>
          <w:szCs w:val="24"/>
        </w:rPr>
        <w:t>(11), 1051</w:t>
      </w:r>
      <w:r w:rsidR="00CE689D" w:rsidRPr="00E031F6">
        <w:rPr>
          <w:rFonts w:eastAsia="Times New Roman" w:cstheme="minorHAnsi"/>
          <w:color w:val="000000"/>
          <w:szCs w:val="24"/>
          <w:lang w:val="en"/>
        </w:rPr>
        <w:t>-</w:t>
      </w:r>
      <w:r w:rsidR="00084BC8">
        <w:rPr>
          <w:rFonts w:eastAsiaTheme="minorEastAsia" w:cs="Times New Roman"/>
          <w:kern w:val="24"/>
          <w:szCs w:val="24"/>
        </w:rPr>
        <w:t>1056.</w:t>
      </w:r>
    </w:p>
    <w:p w14:paraId="1948E0EE" w14:textId="77777777" w:rsidR="003F3F2E" w:rsidRPr="00576A31" w:rsidRDefault="00E031F6" w:rsidP="00576A31">
      <w:pPr>
        <w:numPr>
          <w:ilvl w:val="0"/>
          <w:numId w:val="10"/>
        </w:numPr>
        <w:spacing w:before="0" w:after="0"/>
        <w:contextualSpacing/>
        <w:rPr>
          <w:rFonts w:eastAsia="Times New Roman" w:cs="Times New Roman"/>
          <w:szCs w:val="24"/>
        </w:rPr>
      </w:pPr>
      <w:r w:rsidRPr="00576A31">
        <w:rPr>
          <w:kern w:val="24"/>
        </w:rPr>
        <w:lastRenderedPageBreak/>
        <w:t>Lewy, C. S., Oliver, C. M., &amp; McFarland, B. H. (2014). Barriers to mental health treatment for military wives. </w:t>
      </w:r>
      <w:r w:rsidRPr="00576A31">
        <w:rPr>
          <w:i/>
          <w:kern w:val="24"/>
        </w:rPr>
        <w:t>Psychiatric Services</w:t>
      </w:r>
      <w:r w:rsidRPr="00576A31">
        <w:rPr>
          <w:kern w:val="24"/>
        </w:rPr>
        <w:t>, </w:t>
      </w:r>
      <w:r w:rsidRPr="00576A31">
        <w:rPr>
          <w:i/>
          <w:kern w:val="24"/>
        </w:rPr>
        <w:t>65</w:t>
      </w:r>
      <w:r w:rsidRPr="00576A31">
        <w:rPr>
          <w:kern w:val="24"/>
        </w:rPr>
        <w:t>(9), 1170-1173.</w:t>
      </w:r>
      <w:r w:rsidR="003F3F2E" w:rsidRPr="00576A31">
        <w:rPr>
          <w:rFonts w:eastAsiaTheme="minorEastAsia" w:cs="Times New Roman"/>
          <w:kern w:val="24"/>
          <w:szCs w:val="24"/>
        </w:rPr>
        <w:t xml:space="preserve"> </w:t>
      </w:r>
    </w:p>
    <w:p w14:paraId="1BE9D877" w14:textId="77777777" w:rsidR="003F3F2E" w:rsidRPr="007D1263" w:rsidRDefault="00E031F6" w:rsidP="003F3F2E">
      <w:pPr>
        <w:numPr>
          <w:ilvl w:val="0"/>
          <w:numId w:val="10"/>
        </w:numPr>
        <w:spacing w:before="0" w:after="0"/>
        <w:contextualSpacing/>
        <w:rPr>
          <w:rFonts w:eastAsia="Times New Roman" w:cs="Times New Roman"/>
          <w:szCs w:val="24"/>
        </w:rPr>
      </w:pPr>
      <w:r w:rsidRPr="00E031F6">
        <w:rPr>
          <w:rFonts w:eastAsia="Times New Roman" w:cs="Times New Roman"/>
          <w:szCs w:val="24"/>
        </w:rPr>
        <w:t>Verdeli, H., Baily, C., Vousoura, E., Belser, A., Singla, D., &amp; Manos, G. (2011). The case for treating depression in military spouses. </w:t>
      </w:r>
      <w:r w:rsidRPr="00E031F6">
        <w:rPr>
          <w:rFonts w:eastAsia="Times New Roman" w:cs="Times New Roman"/>
          <w:i/>
          <w:iCs/>
          <w:szCs w:val="24"/>
        </w:rPr>
        <w:t>Journal of Family Psychology</w:t>
      </w:r>
      <w:r w:rsidRPr="00E031F6">
        <w:rPr>
          <w:rFonts w:eastAsia="Times New Roman" w:cs="Times New Roman"/>
          <w:szCs w:val="24"/>
        </w:rPr>
        <w:t>, </w:t>
      </w:r>
      <w:r w:rsidRPr="00E031F6">
        <w:rPr>
          <w:rFonts w:eastAsia="Times New Roman" w:cs="Times New Roman"/>
          <w:i/>
          <w:iCs/>
          <w:szCs w:val="24"/>
        </w:rPr>
        <w:t>25</w:t>
      </w:r>
      <w:r w:rsidRPr="00E031F6">
        <w:rPr>
          <w:rFonts w:eastAsia="Times New Roman" w:cs="Times New Roman"/>
          <w:szCs w:val="24"/>
        </w:rPr>
        <w:t>(4), 488</w:t>
      </w:r>
      <w:r w:rsidR="003F3F2E">
        <w:rPr>
          <w:rFonts w:eastAsia="Times New Roman" w:cs="Times New Roman"/>
          <w:szCs w:val="24"/>
        </w:rPr>
        <w:t>-496</w:t>
      </w:r>
      <w:r w:rsidR="003F3F2E" w:rsidRPr="00E031F6">
        <w:rPr>
          <w:rFonts w:eastAsia="Times New Roman" w:cs="Times New Roman"/>
          <w:szCs w:val="24"/>
        </w:rPr>
        <w:t>.</w:t>
      </w:r>
    </w:p>
    <w:p w14:paraId="75220413" w14:textId="77777777" w:rsidR="00D9728B" w:rsidRDefault="00D9728B">
      <w:pPr>
        <w:spacing w:before="0" w:after="160" w:line="259" w:lineRule="auto"/>
        <w:rPr>
          <w:rFonts w:ascii="Calibri" w:eastAsia="Calibri" w:hAnsi="Calibri" w:cs="Times New Roman"/>
          <w:b/>
          <w:szCs w:val="24"/>
        </w:rPr>
      </w:pPr>
    </w:p>
    <w:p w14:paraId="35034B9B" w14:textId="77777777" w:rsidR="00E07AD7" w:rsidRDefault="00E07AD7" w:rsidP="00233B2F">
      <w:pPr>
        <w:pStyle w:val="Heading3"/>
      </w:pPr>
      <w:r>
        <w:t xml:space="preserve">SLIDE 12: </w:t>
      </w:r>
      <w:r w:rsidR="00493400">
        <w:t xml:space="preserve">THE IMPORTANCE OF </w:t>
      </w:r>
      <w:r>
        <w:t>SELF-CARE</w:t>
      </w:r>
    </w:p>
    <w:p w14:paraId="5A785924" w14:textId="77777777" w:rsidR="00E031F6" w:rsidRPr="00E94DFA" w:rsidRDefault="00E031F6" w:rsidP="0020058B">
      <w:pPr>
        <w:numPr>
          <w:ilvl w:val="0"/>
          <w:numId w:val="12"/>
        </w:numPr>
        <w:spacing w:before="0" w:after="0"/>
        <w:contextualSpacing/>
        <w:rPr>
          <w:color w:val="000000" w:themeColor="text1"/>
          <w:szCs w:val="24"/>
          <w:u w:val="single"/>
        </w:rPr>
      </w:pPr>
      <w:r w:rsidRPr="00E031F6">
        <w:rPr>
          <w:color w:val="000000" w:themeColor="text1"/>
          <w:szCs w:val="24"/>
        </w:rPr>
        <w:t xml:space="preserve">Brown, </w:t>
      </w:r>
      <w:r w:rsidR="003F3F2E" w:rsidRPr="00E031F6">
        <w:rPr>
          <w:color w:val="000000" w:themeColor="text1"/>
          <w:szCs w:val="24"/>
        </w:rPr>
        <w:t>B</w:t>
      </w:r>
      <w:r w:rsidRPr="00E031F6">
        <w:rPr>
          <w:color w:val="000000" w:themeColor="text1"/>
          <w:szCs w:val="24"/>
        </w:rPr>
        <w:t xml:space="preserve">. (2010). </w:t>
      </w:r>
      <w:r w:rsidRPr="00E031F6">
        <w:rPr>
          <w:i/>
          <w:color w:val="000000" w:themeColor="text1"/>
          <w:szCs w:val="24"/>
        </w:rPr>
        <w:t xml:space="preserve">The gifts of imperfection: Let go of who you think you’re supposed to be and embrace who you are. </w:t>
      </w:r>
      <w:r w:rsidRPr="00E031F6">
        <w:rPr>
          <w:color w:val="000000" w:themeColor="text1"/>
          <w:szCs w:val="24"/>
        </w:rPr>
        <w:t>Hazelden Publishing.</w:t>
      </w:r>
    </w:p>
    <w:p w14:paraId="5600A021" w14:textId="77777777" w:rsidR="003F3F2E" w:rsidRPr="001879B6" w:rsidRDefault="003F3F2E" w:rsidP="003F3F2E">
      <w:pPr>
        <w:numPr>
          <w:ilvl w:val="0"/>
          <w:numId w:val="12"/>
        </w:numPr>
        <w:spacing w:before="0" w:after="0"/>
        <w:contextualSpacing/>
        <w:rPr>
          <w:color w:val="000000" w:themeColor="text1"/>
          <w:szCs w:val="24"/>
          <w:u w:val="single"/>
        </w:rPr>
      </w:pPr>
      <w:r w:rsidRPr="001879B6">
        <w:rPr>
          <w:szCs w:val="24"/>
        </w:rPr>
        <w:t>Scott, E</w:t>
      </w:r>
      <w:r w:rsidRPr="001879B6">
        <w:rPr>
          <w:color w:val="000000" w:themeColor="text1"/>
          <w:szCs w:val="24"/>
        </w:rPr>
        <w:t xml:space="preserve">. (2020). </w:t>
      </w:r>
      <w:r w:rsidRPr="007D1263">
        <w:rPr>
          <w:i/>
          <w:color w:val="000000" w:themeColor="text1"/>
          <w:szCs w:val="24"/>
        </w:rPr>
        <w:t>Why self-care can help you manage stress</w:t>
      </w:r>
      <w:r w:rsidRPr="001879B6">
        <w:rPr>
          <w:color w:val="000000" w:themeColor="text1"/>
          <w:szCs w:val="24"/>
        </w:rPr>
        <w:t xml:space="preserve">. </w:t>
      </w:r>
      <w:r w:rsidRPr="007D1263">
        <w:rPr>
          <w:i/>
          <w:color w:val="000000" w:themeColor="text1"/>
          <w:szCs w:val="24"/>
        </w:rPr>
        <w:t>Verywell Mind.</w:t>
      </w:r>
    </w:p>
    <w:p w14:paraId="710BFAF6" w14:textId="77777777" w:rsidR="003F3F2E" w:rsidRDefault="008D116E" w:rsidP="003F3F2E">
      <w:pPr>
        <w:spacing w:before="0" w:after="0"/>
        <w:ind w:left="360"/>
        <w:contextualSpacing/>
        <w:rPr>
          <w:color w:val="000000" w:themeColor="text1"/>
          <w:szCs w:val="24"/>
        </w:rPr>
      </w:pPr>
      <w:r w:rsidRPr="00031D5F">
        <w:rPr>
          <w:color w:val="000000" w:themeColor="text1"/>
        </w:rPr>
        <w:t>https://www.verywellmind.com/importance-of-self-care-for-health-stress-management-3144704</w:t>
      </w:r>
    </w:p>
    <w:p w14:paraId="73A79B90" w14:textId="77777777" w:rsidR="008D116E" w:rsidRDefault="008D116E" w:rsidP="003F3F2E">
      <w:pPr>
        <w:spacing w:before="0" w:after="0"/>
        <w:ind w:left="360"/>
        <w:contextualSpacing/>
        <w:rPr>
          <w:color w:val="000000" w:themeColor="text1"/>
          <w:szCs w:val="24"/>
        </w:rPr>
      </w:pPr>
    </w:p>
    <w:p w14:paraId="0007C83F" w14:textId="77777777" w:rsidR="008D116E" w:rsidRDefault="008D116E" w:rsidP="00233B2F">
      <w:pPr>
        <w:pStyle w:val="Heading3"/>
      </w:pPr>
      <w:r>
        <w:t>SLIDE 13: SELF-CARE AND MENTAL WELLNESS STRATEGIES</w:t>
      </w:r>
    </w:p>
    <w:p w14:paraId="4599BFC6" w14:textId="77777777" w:rsidR="008D116E" w:rsidRPr="00AA6C6D" w:rsidRDefault="008D116E" w:rsidP="008D116E">
      <w:pPr>
        <w:keepNext/>
        <w:numPr>
          <w:ilvl w:val="0"/>
          <w:numId w:val="11"/>
        </w:numPr>
        <w:spacing w:before="0" w:after="0"/>
        <w:contextualSpacing/>
        <w:rPr>
          <w:color w:val="000000" w:themeColor="text1"/>
          <w:szCs w:val="24"/>
        </w:rPr>
      </w:pPr>
      <w:r w:rsidRPr="00AA6C6D">
        <w:rPr>
          <w:szCs w:val="24"/>
        </w:rPr>
        <w:t xml:space="preserve">Beauchemin, J., Hutchins, T. L., &amp; Patterson, F. (2008). Mindfulness meditation may lessen anxiety, promote social skills, and improve </w:t>
      </w:r>
      <w:r w:rsidRPr="00AA6C6D">
        <w:rPr>
          <w:color w:val="000000" w:themeColor="text1"/>
          <w:szCs w:val="24"/>
        </w:rPr>
        <w:t xml:space="preserve">academic performance among adolescents with learning disabilities. </w:t>
      </w:r>
      <w:r w:rsidRPr="00AA6C6D">
        <w:rPr>
          <w:i/>
          <w:iCs/>
          <w:color w:val="000000" w:themeColor="text1"/>
          <w:szCs w:val="24"/>
        </w:rPr>
        <w:t xml:space="preserve">Complementary </w:t>
      </w:r>
      <w:r>
        <w:rPr>
          <w:i/>
          <w:iCs/>
          <w:color w:val="000000" w:themeColor="text1"/>
          <w:szCs w:val="24"/>
        </w:rPr>
        <w:t>H</w:t>
      </w:r>
      <w:r w:rsidRPr="00E031F6">
        <w:rPr>
          <w:i/>
          <w:iCs/>
          <w:color w:val="000000" w:themeColor="text1"/>
          <w:szCs w:val="24"/>
        </w:rPr>
        <w:t>ealth</w:t>
      </w:r>
      <w:r w:rsidRPr="00AA6C6D">
        <w:rPr>
          <w:i/>
          <w:iCs/>
          <w:color w:val="000000" w:themeColor="text1"/>
          <w:szCs w:val="24"/>
        </w:rPr>
        <w:t xml:space="preserve"> Practice Review</w:t>
      </w:r>
      <w:r w:rsidRPr="00AA6C6D">
        <w:rPr>
          <w:color w:val="000000" w:themeColor="text1"/>
          <w:szCs w:val="24"/>
        </w:rPr>
        <w:t xml:space="preserve">, </w:t>
      </w:r>
      <w:r w:rsidRPr="00AA6C6D">
        <w:rPr>
          <w:i/>
          <w:iCs/>
          <w:color w:val="000000" w:themeColor="text1"/>
          <w:szCs w:val="24"/>
        </w:rPr>
        <w:t>13</w:t>
      </w:r>
      <w:r w:rsidRPr="00AA6C6D">
        <w:rPr>
          <w:color w:val="000000" w:themeColor="text1"/>
          <w:szCs w:val="24"/>
        </w:rPr>
        <w:t>(1), 34-45.</w:t>
      </w:r>
    </w:p>
    <w:p w14:paraId="365EF330" w14:textId="77777777" w:rsidR="008D116E" w:rsidRPr="00AA6C6D" w:rsidRDefault="008D116E" w:rsidP="008D116E">
      <w:pPr>
        <w:keepNext/>
        <w:numPr>
          <w:ilvl w:val="0"/>
          <w:numId w:val="11"/>
        </w:numPr>
        <w:spacing w:before="0" w:after="0"/>
        <w:contextualSpacing/>
        <w:rPr>
          <w:color w:val="000000" w:themeColor="text1"/>
          <w:szCs w:val="24"/>
        </w:rPr>
      </w:pPr>
      <w:r w:rsidRPr="00AA6C6D">
        <w:rPr>
          <w:color w:val="000000" w:themeColor="text1"/>
          <w:szCs w:val="24"/>
        </w:rPr>
        <w:t xml:space="preserve">Grossman, P., Niemann, L., Schmidt, S., &amp; Walach, H. (2004). Mindfulness-based stress reduction and health benefits: A meta-analysis. </w:t>
      </w:r>
      <w:r w:rsidRPr="00AA6C6D">
        <w:rPr>
          <w:i/>
          <w:iCs/>
          <w:color w:val="000000" w:themeColor="text1"/>
          <w:szCs w:val="24"/>
        </w:rPr>
        <w:t>Journal of Psychosomatic Research</w:t>
      </w:r>
      <w:r w:rsidRPr="00AA6C6D">
        <w:rPr>
          <w:color w:val="000000" w:themeColor="text1"/>
          <w:szCs w:val="24"/>
        </w:rPr>
        <w:t xml:space="preserve">, </w:t>
      </w:r>
      <w:r w:rsidRPr="00AA6C6D">
        <w:rPr>
          <w:i/>
          <w:iCs/>
          <w:color w:val="000000" w:themeColor="text1"/>
          <w:szCs w:val="24"/>
        </w:rPr>
        <w:t>57</w:t>
      </w:r>
      <w:r w:rsidRPr="00AA6C6D">
        <w:rPr>
          <w:color w:val="000000" w:themeColor="text1"/>
          <w:szCs w:val="24"/>
        </w:rPr>
        <w:t>(1), 35-43.</w:t>
      </w:r>
    </w:p>
    <w:p w14:paraId="73A43AE5" w14:textId="77777777" w:rsidR="008D116E" w:rsidRPr="007D1263" w:rsidRDefault="008D116E" w:rsidP="008D116E">
      <w:pPr>
        <w:keepNext/>
        <w:numPr>
          <w:ilvl w:val="0"/>
          <w:numId w:val="11"/>
        </w:numPr>
        <w:spacing w:before="0" w:after="0"/>
        <w:contextualSpacing/>
        <w:rPr>
          <w:szCs w:val="24"/>
        </w:rPr>
      </w:pPr>
      <w:r>
        <w:rPr>
          <w:color w:val="000000" w:themeColor="text1"/>
          <w:szCs w:val="24"/>
        </w:rPr>
        <w:t xml:space="preserve">Halliwell, E. (2020). </w:t>
      </w:r>
      <w:r w:rsidRPr="007D1263">
        <w:rPr>
          <w:i/>
          <w:color w:val="000000" w:themeColor="text1"/>
          <w:szCs w:val="24"/>
        </w:rPr>
        <w:t xml:space="preserve">Why mindfulness meditation begins with the breath. </w:t>
      </w:r>
      <w:r w:rsidRPr="009729DD">
        <w:rPr>
          <w:szCs w:val="24"/>
        </w:rPr>
        <w:t>https://www.mindful.org/6-reasons-why-mindfulness-begins-with-the-breath</w:t>
      </w:r>
      <w:r w:rsidRPr="00F129A8">
        <w:rPr>
          <w:szCs w:val="24"/>
        </w:rPr>
        <w:t xml:space="preserve"> </w:t>
      </w:r>
    </w:p>
    <w:p w14:paraId="7E7467D0" w14:textId="77777777" w:rsidR="008D116E" w:rsidRPr="00294008" w:rsidRDefault="008D116E" w:rsidP="008D116E">
      <w:pPr>
        <w:keepNext/>
        <w:numPr>
          <w:ilvl w:val="0"/>
          <w:numId w:val="11"/>
        </w:numPr>
        <w:spacing w:before="0" w:after="0"/>
        <w:contextualSpacing/>
      </w:pPr>
      <w:r>
        <w:rPr>
          <w:color w:val="000000" w:themeColor="text1"/>
          <w:szCs w:val="24"/>
        </w:rPr>
        <w:t xml:space="preserve">Healthline. (2019). </w:t>
      </w:r>
      <w:r w:rsidRPr="007D1263">
        <w:rPr>
          <w:i/>
          <w:color w:val="000000" w:themeColor="text1"/>
          <w:szCs w:val="24"/>
        </w:rPr>
        <w:t>10 breathing techniques</w:t>
      </w:r>
      <w:r>
        <w:rPr>
          <w:color w:val="000000" w:themeColor="text1"/>
          <w:szCs w:val="24"/>
        </w:rPr>
        <w:t>.</w:t>
      </w:r>
      <w:r w:rsidRPr="00E031F6">
        <w:rPr>
          <w:color w:val="000000" w:themeColor="text1"/>
          <w:szCs w:val="24"/>
        </w:rPr>
        <w:t xml:space="preserve"> </w:t>
      </w:r>
      <w:r w:rsidRPr="00294008">
        <w:rPr>
          <w:color w:val="000000" w:themeColor="text1"/>
          <w:szCs w:val="24"/>
        </w:rPr>
        <w:t>https://www.healthline.com/health/breathing-exercise#resonant-breathing</w:t>
      </w:r>
    </w:p>
    <w:p w14:paraId="52BF83E2" w14:textId="77777777" w:rsidR="008D116E" w:rsidRPr="00294008" w:rsidRDefault="008D116E" w:rsidP="008D116E">
      <w:pPr>
        <w:keepNext/>
        <w:numPr>
          <w:ilvl w:val="0"/>
          <w:numId w:val="11"/>
        </w:numPr>
        <w:spacing w:before="0" w:after="0"/>
        <w:contextualSpacing/>
        <w:rPr>
          <w:color w:val="000000" w:themeColor="text1"/>
          <w:szCs w:val="24"/>
        </w:rPr>
      </w:pPr>
      <w:r w:rsidRPr="00294008">
        <w:rPr>
          <w:szCs w:val="24"/>
        </w:rPr>
        <w:t xml:space="preserve">Kabat-Zinn, J. (2017). </w:t>
      </w:r>
      <w:r w:rsidRPr="00294008">
        <w:rPr>
          <w:i/>
          <w:szCs w:val="24"/>
        </w:rPr>
        <w:t xml:space="preserve">Defining </w:t>
      </w:r>
      <w:r w:rsidRPr="00294008">
        <w:rPr>
          <w:i/>
          <w:color w:val="000000" w:themeColor="text1"/>
          <w:szCs w:val="24"/>
        </w:rPr>
        <w:t>mindfulness.</w:t>
      </w:r>
      <w:r w:rsidRPr="00294008">
        <w:rPr>
          <w:color w:val="000000" w:themeColor="text1"/>
          <w:szCs w:val="24"/>
        </w:rPr>
        <w:t xml:space="preserve"> Mindful. https://www.mindful.org/jon-kabat-zinn-defining-mindfulness</w:t>
      </w:r>
    </w:p>
    <w:p w14:paraId="18334F8B" w14:textId="77777777" w:rsidR="008D116E" w:rsidRPr="00294008" w:rsidRDefault="008D116E" w:rsidP="008D116E">
      <w:pPr>
        <w:keepNext/>
        <w:numPr>
          <w:ilvl w:val="0"/>
          <w:numId w:val="11"/>
        </w:numPr>
        <w:spacing w:before="0" w:after="0"/>
        <w:contextualSpacing/>
        <w:rPr>
          <w:color w:val="000000" w:themeColor="text1"/>
          <w:szCs w:val="24"/>
        </w:rPr>
      </w:pPr>
      <w:r w:rsidRPr="00294008">
        <w:rPr>
          <w:color w:val="000000" w:themeColor="text1"/>
          <w:szCs w:val="24"/>
        </w:rPr>
        <w:t xml:space="preserve">Mindful. (2020). </w:t>
      </w:r>
      <w:r w:rsidRPr="00294008">
        <w:rPr>
          <w:i/>
          <w:color w:val="000000" w:themeColor="text1"/>
          <w:szCs w:val="24"/>
        </w:rPr>
        <w:t>What is mindfulness?</w:t>
      </w:r>
      <w:r w:rsidRPr="00294008">
        <w:rPr>
          <w:color w:val="000000" w:themeColor="text1"/>
          <w:szCs w:val="24"/>
        </w:rPr>
        <w:t xml:space="preserve"> https://www.mindful.org/what-is-mindfulness</w:t>
      </w:r>
    </w:p>
    <w:p w14:paraId="037F4431" w14:textId="77777777" w:rsidR="008D116E" w:rsidRPr="00294008" w:rsidRDefault="008D116E" w:rsidP="003F3F2E">
      <w:pPr>
        <w:spacing w:before="0" w:after="0"/>
        <w:ind w:left="360"/>
        <w:contextualSpacing/>
        <w:rPr>
          <w:color w:val="000000" w:themeColor="text1"/>
          <w:szCs w:val="24"/>
        </w:rPr>
      </w:pPr>
    </w:p>
    <w:p w14:paraId="4467C439" w14:textId="77777777" w:rsidR="00232281" w:rsidRDefault="002605C9" w:rsidP="00F34219">
      <w:pPr>
        <w:pStyle w:val="SlideHeadings-Heading2"/>
      </w:pPr>
      <w:bookmarkStart w:id="604" w:name="_Toc70340138"/>
      <w:bookmarkStart w:id="605" w:name="_Toc70342547"/>
      <w:bookmarkStart w:id="606" w:name="_Toc70613707"/>
      <w:bookmarkStart w:id="607" w:name="_Toc70614156"/>
      <w:r>
        <w:t>10.</w:t>
      </w:r>
      <w:r w:rsidR="005C43B6">
        <w:t>3</w:t>
      </w:r>
      <w:r w:rsidR="008044B4" w:rsidRPr="00AE49BD">
        <w:t xml:space="preserve"> </w:t>
      </w:r>
      <w:r w:rsidR="00F154AE">
        <w:t>Session</w:t>
      </w:r>
      <w:r w:rsidR="00232281">
        <w:t xml:space="preserve"> 2</w:t>
      </w:r>
      <w:bookmarkEnd w:id="604"/>
      <w:bookmarkEnd w:id="605"/>
      <w:bookmarkEnd w:id="606"/>
      <w:bookmarkEnd w:id="607"/>
      <w:r w:rsidR="008044B4" w:rsidRPr="00AE49BD">
        <w:t xml:space="preserve"> </w:t>
      </w:r>
    </w:p>
    <w:p w14:paraId="5BDF8FEE" w14:textId="77777777" w:rsidR="00E07AD7" w:rsidRDefault="00E07AD7" w:rsidP="00233B2F">
      <w:pPr>
        <w:pStyle w:val="Heading3"/>
      </w:pPr>
      <w:r>
        <w:t>SLIDE 3: SERVICE MEMBER CHALLENGES</w:t>
      </w:r>
    </w:p>
    <w:p w14:paraId="2AA17368" w14:textId="77777777" w:rsidR="00573BC3" w:rsidRDefault="00232281" w:rsidP="0020058B">
      <w:pPr>
        <w:pStyle w:val="ListParagraph"/>
        <w:numPr>
          <w:ilvl w:val="3"/>
          <w:numId w:val="19"/>
        </w:numPr>
        <w:autoSpaceDE w:val="0"/>
        <w:autoSpaceDN w:val="0"/>
        <w:spacing w:before="0"/>
        <w:ind w:left="360"/>
        <w:rPr>
          <w:rFonts w:cstheme="minorHAnsi"/>
        </w:rPr>
      </w:pPr>
      <w:r w:rsidRPr="00232281">
        <w:rPr>
          <w:rFonts w:cstheme="minorHAnsi"/>
        </w:rPr>
        <w:t>Office of People Analytics. (2020). </w:t>
      </w:r>
      <w:r w:rsidRPr="00232281">
        <w:rPr>
          <w:rFonts w:cstheme="minorHAnsi"/>
          <w:i/>
          <w:iCs/>
        </w:rPr>
        <w:t>February 2018 Status of Forces Survey of Active Duty Members: Tabulations of responses</w:t>
      </w:r>
      <w:r w:rsidRPr="00232281">
        <w:rPr>
          <w:rFonts w:cstheme="minorHAnsi"/>
        </w:rPr>
        <w:t xml:space="preserve"> (OPA Report No. 2016-035).</w:t>
      </w:r>
    </w:p>
    <w:p w14:paraId="0ED51D5F" w14:textId="77777777" w:rsidR="00E94DFA" w:rsidRDefault="00E94DFA" w:rsidP="006B13BC">
      <w:pPr>
        <w:pStyle w:val="ListParagraph"/>
        <w:autoSpaceDE w:val="0"/>
        <w:autoSpaceDN w:val="0"/>
        <w:spacing w:before="0"/>
        <w:ind w:left="360"/>
      </w:pPr>
    </w:p>
    <w:p w14:paraId="20D48F05" w14:textId="77777777" w:rsidR="00E07AD7" w:rsidRDefault="00E07AD7" w:rsidP="00233B2F">
      <w:pPr>
        <w:pStyle w:val="Heading3"/>
      </w:pPr>
      <w:r>
        <w:t>SLIDE 4: SERVICE MEMBER BARRIERS TO HELP SEEKING</w:t>
      </w:r>
    </w:p>
    <w:p w14:paraId="157F6D90" w14:textId="77777777" w:rsidR="00DF2E4F" w:rsidRPr="00E228FB" w:rsidRDefault="00DF2E4F" w:rsidP="00037897">
      <w:pPr>
        <w:pStyle w:val="ListParagraph"/>
        <w:numPr>
          <w:ilvl w:val="0"/>
          <w:numId w:val="23"/>
        </w:numPr>
        <w:spacing w:before="0"/>
        <w:rPr>
          <w:rFonts w:cstheme="minorHAnsi"/>
        </w:rPr>
      </w:pPr>
      <w:r w:rsidRPr="00E228FB">
        <w:rPr>
          <w:rFonts w:cstheme="minorHAnsi"/>
        </w:rPr>
        <w:t xml:space="preserve">Hoge, C. W., Castro, C. A., Messer, S. C., McGurk, D., Cotting, D. I., &amp; Koffman, R. L. (2004). Combat duty in Iraq and Afghanistan, mental health problems, and barriers to care. </w:t>
      </w:r>
      <w:r w:rsidRPr="00E228FB">
        <w:rPr>
          <w:rFonts w:cstheme="minorHAnsi"/>
          <w:i/>
        </w:rPr>
        <w:t>New England Journal of Medicine</w:t>
      </w:r>
      <w:r w:rsidRPr="00E228FB">
        <w:rPr>
          <w:rFonts w:cstheme="minorHAnsi"/>
        </w:rPr>
        <w:t xml:space="preserve">, </w:t>
      </w:r>
      <w:r w:rsidRPr="00E228FB">
        <w:rPr>
          <w:rFonts w:cstheme="minorHAnsi"/>
          <w:i/>
        </w:rPr>
        <w:t>351</w:t>
      </w:r>
      <w:r w:rsidRPr="00E228FB">
        <w:rPr>
          <w:rFonts w:cstheme="minorHAnsi"/>
        </w:rPr>
        <w:t>(1), 13-22.</w:t>
      </w:r>
    </w:p>
    <w:p w14:paraId="549AF05F" w14:textId="77777777" w:rsidR="0020058B" w:rsidRPr="00E94DFA" w:rsidRDefault="00DF2E4F" w:rsidP="00037897">
      <w:pPr>
        <w:pStyle w:val="ListParagraph"/>
        <w:numPr>
          <w:ilvl w:val="0"/>
          <w:numId w:val="23"/>
        </w:numPr>
        <w:spacing w:before="0"/>
      </w:pPr>
      <w:r w:rsidRPr="00E94DFA">
        <w:rPr>
          <w:rFonts w:cstheme="minorHAnsi"/>
        </w:rPr>
        <w:t xml:space="preserve">Momen, N., Strychacz, C.P., &amp; </w:t>
      </w:r>
      <w:r w:rsidR="003F3F2E" w:rsidRPr="00E94DFA">
        <w:rPr>
          <w:rFonts w:cstheme="minorHAnsi"/>
        </w:rPr>
        <w:t>Vi</w:t>
      </w:r>
      <w:r w:rsidR="003F3F2E">
        <w:rPr>
          <w:rFonts w:cstheme="minorHAnsi"/>
        </w:rPr>
        <w:t>i</w:t>
      </w:r>
      <w:r w:rsidR="003F3F2E" w:rsidRPr="00E94DFA">
        <w:rPr>
          <w:rFonts w:cstheme="minorHAnsi"/>
        </w:rPr>
        <w:t>rre</w:t>
      </w:r>
      <w:r w:rsidRPr="00E94DFA">
        <w:rPr>
          <w:rFonts w:cstheme="minorHAnsi"/>
        </w:rPr>
        <w:t xml:space="preserve">, E. (2012). Perceived stigma and barriers to mental health care in Marines attending </w:t>
      </w:r>
      <w:r w:rsidR="003F3F2E">
        <w:rPr>
          <w:rFonts w:cstheme="minorHAnsi"/>
        </w:rPr>
        <w:t>C</w:t>
      </w:r>
      <w:r w:rsidR="003F3F2E" w:rsidRPr="00E94DFA">
        <w:rPr>
          <w:rFonts w:cstheme="minorHAnsi"/>
        </w:rPr>
        <w:t xml:space="preserve">ombat </w:t>
      </w:r>
      <w:r w:rsidR="003F3F2E">
        <w:rPr>
          <w:rFonts w:cstheme="minorHAnsi"/>
        </w:rPr>
        <w:t>O</w:t>
      </w:r>
      <w:r w:rsidR="003F3F2E" w:rsidRPr="00E94DFA">
        <w:rPr>
          <w:rFonts w:cstheme="minorHAnsi"/>
        </w:rPr>
        <w:t xml:space="preserve">perational </w:t>
      </w:r>
      <w:r w:rsidR="003F3F2E">
        <w:rPr>
          <w:rFonts w:cstheme="minorHAnsi"/>
        </w:rPr>
        <w:t>S</w:t>
      </w:r>
      <w:r w:rsidR="003F3F2E" w:rsidRPr="00E94DFA">
        <w:rPr>
          <w:rFonts w:cstheme="minorHAnsi"/>
        </w:rPr>
        <w:t xml:space="preserve">tress </w:t>
      </w:r>
      <w:r w:rsidR="003F3F2E">
        <w:rPr>
          <w:rFonts w:cstheme="minorHAnsi"/>
        </w:rPr>
        <w:t>C</w:t>
      </w:r>
      <w:r w:rsidR="003F3F2E" w:rsidRPr="00E94DFA">
        <w:rPr>
          <w:rFonts w:cstheme="minorHAnsi"/>
        </w:rPr>
        <w:t xml:space="preserve">ontrol </w:t>
      </w:r>
      <w:r w:rsidR="003F3F2E">
        <w:rPr>
          <w:rFonts w:cstheme="minorHAnsi"/>
        </w:rPr>
        <w:t>P</w:t>
      </w:r>
      <w:r w:rsidR="003F3F2E" w:rsidRPr="00E94DFA">
        <w:rPr>
          <w:rFonts w:cstheme="minorHAnsi"/>
        </w:rPr>
        <w:t>rogram.</w:t>
      </w:r>
      <w:r w:rsidRPr="00E94DFA">
        <w:rPr>
          <w:rFonts w:cstheme="minorHAnsi"/>
        </w:rPr>
        <w:t xml:space="preserve"> </w:t>
      </w:r>
      <w:r w:rsidRPr="00E94DFA">
        <w:rPr>
          <w:rFonts w:cstheme="minorHAnsi"/>
          <w:i/>
        </w:rPr>
        <w:t>Military Medicine, 177(10</w:t>
      </w:r>
      <w:r w:rsidRPr="00E94DFA">
        <w:rPr>
          <w:rFonts w:cstheme="minorHAnsi"/>
        </w:rPr>
        <w:t>), 1143-1148.</w:t>
      </w:r>
    </w:p>
    <w:p w14:paraId="57045C27" w14:textId="77777777" w:rsidR="00573BC3" w:rsidRPr="001B0B6D" w:rsidRDefault="00573BC3" w:rsidP="00037897">
      <w:pPr>
        <w:pStyle w:val="ListParagraph"/>
        <w:numPr>
          <w:ilvl w:val="0"/>
          <w:numId w:val="23"/>
        </w:numPr>
        <w:autoSpaceDE w:val="0"/>
        <w:autoSpaceDN w:val="0"/>
        <w:spacing w:before="0"/>
        <w:rPr>
          <w:rFonts w:cstheme="minorHAnsi"/>
        </w:rPr>
      </w:pPr>
      <w:r w:rsidRPr="001B0B6D">
        <w:rPr>
          <w:rFonts w:cstheme="minorHAnsi"/>
        </w:rPr>
        <w:t>Office of People Analytics. (2018). </w:t>
      </w:r>
      <w:r w:rsidRPr="001B0B6D">
        <w:rPr>
          <w:rFonts w:cstheme="minorHAnsi"/>
          <w:i/>
          <w:iCs/>
        </w:rPr>
        <w:t>February 2016 Status of Forces Survey of Active Duty Members: Tabulations of responses</w:t>
      </w:r>
      <w:r w:rsidRPr="001B0B6D">
        <w:rPr>
          <w:rFonts w:cstheme="minorHAnsi"/>
        </w:rPr>
        <w:t> (OPA Report No. 2016-035).</w:t>
      </w:r>
    </w:p>
    <w:p w14:paraId="695099B8" w14:textId="77777777" w:rsidR="00E07AD7" w:rsidRDefault="00E07AD7" w:rsidP="00233B2F">
      <w:pPr>
        <w:pStyle w:val="Heading3"/>
      </w:pPr>
      <w:r>
        <w:lastRenderedPageBreak/>
        <w:t>SLIDE 5: HANDLING THINGS ON THEIR OWN</w:t>
      </w:r>
    </w:p>
    <w:p w14:paraId="5426165D" w14:textId="77777777" w:rsidR="00E94DFA" w:rsidRDefault="00DF2E4F" w:rsidP="00037897">
      <w:pPr>
        <w:pStyle w:val="ListParagraph"/>
        <w:numPr>
          <w:ilvl w:val="0"/>
          <w:numId w:val="28"/>
        </w:numPr>
        <w:spacing w:before="0"/>
      </w:pPr>
      <w:r w:rsidRPr="00B94271">
        <w:t>Office of People Analytics. (2018). </w:t>
      </w:r>
      <w:r w:rsidRPr="004D4BAB">
        <w:rPr>
          <w:i/>
        </w:rPr>
        <w:t>February 2016 Status of Forces Survey of Active Duty Members: Tabulations of responses</w:t>
      </w:r>
      <w:r w:rsidRPr="00B94271">
        <w:t> (OPA Report No. 2016-035).</w:t>
      </w:r>
    </w:p>
    <w:p w14:paraId="5434C48D" w14:textId="77777777" w:rsidR="00E94DFA" w:rsidRDefault="00E94DFA" w:rsidP="006B13BC">
      <w:pPr>
        <w:pStyle w:val="ListParagraph"/>
        <w:spacing w:before="0"/>
        <w:ind w:left="360"/>
      </w:pPr>
    </w:p>
    <w:p w14:paraId="07653C1A" w14:textId="77777777" w:rsidR="00E07AD7" w:rsidRDefault="00E07AD7" w:rsidP="00233B2F">
      <w:pPr>
        <w:pStyle w:val="Heading3"/>
      </w:pPr>
      <w:r>
        <w:t>SLIDE 6: FEAR OF BEING PERCEIVED AS BROKEN</w:t>
      </w:r>
    </w:p>
    <w:p w14:paraId="51BF73FB" w14:textId="77777777" w:rsidR="008222B0" w:rsidRDefault="001338E3" w:rsidP="0020058B">
      <w:pPr>
        <w:pStyle w:val="ListParagraph"/>
        <w:numPr>
          <w:ilvl w:val="0"/>
          <w:numId w:val="15"/>
        </w:numPr>
        <w:autoSpaceDE w:val="0"/>
        <w:autoSpaceDN w:val="0"/>
        <w:spacing w:before="0"/>
        <w:rPr>
          <w:rFonts w:cstheme="minorHAnsi"/>
        </w:rPr>
      </w:pPr>
      <w:r w:rsidRPr="004510A2">
        <w:rPr>
          <w:rFonts w:cstheme="minorHAnsi"/>
        </w:rPr>
        <w:t>Office of People Analytics. (2020). </w:t>
      </w:r>
      <w:r w:rsidRPr="004510A2">
        <w:rPr>
          <w:rFonts w:cstheme="minorHAnsi"/>
          <w:i/>
          <w:iCs/>
        </w:rPr>
        <w:t>February 2018 Status of Forces Survey of Active Duty Members: Tabulations of responses</w:t>
      </w:r>
      <w:r w:rsidRPr="00387E82">
        <w:rPr>
          <w:rFonts w:cstheme="minorHAnsi"/>
        </w:rPr>
        <w:t xml:space="preserve"> </w:t>
      </w:r>
      <w:r w:rsidRPr="001B0B6D">
        <w:rPr>
          <w:rFonts w:cstheme="minorHAnsi"/>
        </w:rPr>
        <w:t>(OPA Report No. 2016-035)</w:t>
      </w:r>
      <w:r>
        <w:rPr>
          <w:rFonts w:cstheme="minorHAnsi"/>
        </w:rPr>
        <w:t>.</w:t>
      </w:r>
    </w:p>
    <w:p w14:paraId="38D1496A" w14:textId="77777777" w:rsidR="0072001C" w:rsidRPr="00E94DFA" w:rsidRDefault="0072001C" w:rsidP="006B13BC">
      <w:pPr>
        <w:pStyle w:val="ListParagraph"/>
        <w:autoSpaceDE w:val="0"/>
        <w:autoSpaceDN w:val="0"/>
        <w:spacing w:before="0"/>
        <w:ind w:left="360"/>
        <w:rPr>
          <w:rFonts w:cstheme="minorHAnsi"/>
        </w:rPr>
      </w:pPr>
    </w:p>
    <w:p w14:paraId="4FFA2A31" w14:textId="77777777" w:rsidR="00E07AD7" w:rsidRDefault="00E07AD7" w:rsidP="00233B2F">
      <w:pPr>
        <w:pStyle w:val="Heading3"/>
      </w:pPr>
      <w:r>
        <w:t>SLIDE 7: MENTAL HEALTH TREATMENT AND CAREER OUTCOMES</w:t>
      </w:r>
    </w:p>
    <w:p w14:paraId="17AEABED" w14:textId="77777777" w:rsidR="00863D6F" w:rsidRPr="003E7544" w:rsidRDefault="00863D6F" w:rsidP="00863D6F">
      <w:pPr>
        <w:numPr>
          <w:ilvl w:val="0"/>
          <w:numId w:val="30"/>
        </w:numPr>
        <w:spacing w:before="0" w:after="0"/>
        <w:contextualSpacing/>
        <w:rPr>
          <w:rFonts w:eastAsia="Times New Roman" w:cs="Times New Roman"/>
          <w:szCs w:val="24"/>
        </w:rPr>
      </w:pPr>
      <w:r>
        <w:rPr>
          <w:rFonts w:eastAsia="Times New Roman" w:cs="Times New Roman"/>
          <w:szCs w:val="24"/>
        </w:rPr>
        <w:t xml:space="preserve">Defense Counterintelligence and Security Agency. (2020). </w:t>
      </w:r>
      <w:r w:rsidRPr="00494325">
        <w:rPr>
          <w:rFonts w:eastAsia="Times New Roman" w:cs="Times New Roman"/>
          <w:i/>
          <w:szCs w:val="24"/>
        </w:rPr>
        <w:t>Mental Health and Security Clearances.</w:t>
      </w:r>
      <w:r w:rsidRPr="00494325">
        <w:t xml:space="preserve"> https://www.dcsa.mil/Portals/91/Documents/DODCAF/resources/DCSA-OnePager_MentalHealth_SecurityClearances.pdf</w:t>
      </w:r>
    </w:p>
    <w:p w14:paraId="4B318CF7" w14:textId="77777777" w:rsidR="001338E3" w:rsidRPr="008310B3" w:rsidRDefault="001338E3" w:rsidP="00037897">
      <w:pPr>
        <w:numPr>
          <w:ilvl w:val="0"/>
          <w:numId w:val="30"/>
        </w:numPr>
        <w:spacing w:before="0" w:after="0"/>
        <w:contextualSpacing/>
        <w:rPr>
          <w:rFonts w:eastAsia="Times New Roman" w:cs="Times New Roman"/>
          <w:color w:val="000000" w:themeColor="text1"/>
          <w:szCs w:val="24"/>
        </w:rPr>
      </w:pPr>
      <w:r w:rsidRPr="008310B3">
        <w:rPr>
          <w:rFonts w:eastAsia="Times New Roman" w:cs="Times New Roman"/>
          <w:color w:val="000000" w:themeColor="text1"/>
          <w:szCs w:val="24"/>
        </w:rPr>
        <w:t>Defense Personnel and Security Research Center. (2020). Analysis of unpublished Office of People Analytics data</w:t>
      </w:r>
      <w:r w:rsidR="003F3F2E" w:rsidRPr="008310B3">
        <w:rPr>
          <w:rFonts w:eastAsia="Times New Roman" w:cs="Times New Roman"/>
          <w:color w:val="000000" w:themeColor="text1"/>
          <w:szCs w:val="24"/>
        </w:rPr>
        <w:t>.</w:t>
      </w:r>
      <w:r w:rsidRPr="008310B3">
        <w:rPr>
          <w:rFonts w:eastAsia="Times New Roman" w:cs="Times New Roman"/>
          <w:color w:val="000000" w:themeColor="text1"/>
          <w:szCs w:val="24"/>
        </w:rPr>
        <w:t xml:space="preserve"> Seaside, CA: Author.</w:t>
      </w:r>
    </w:p>
    <w:p w14:paraId="46F9C08A" w14:textId="77777777" w:rsidR="003F3F2E" w:rsidRPr="007D1263" w:rsidRDefault="003F3F2E" w:rsidP="00037897">
      <w:pPr>
        <w:numPr>
          <w:ilvl w:val="0"/>
          <w:numId w:val="30"/>
        </w:numPr>
        <w:spacing w:before="0" w:after="0"/>
        <w:contextualSpacing/>
        <w:rPr>
          <w:rFonts w:ascii="Calibri" w:eastAsia="Calibri" w:hAnsi="Calibri" w:cs="Calibri"/>
          <w:color w:val="000000" w:themeColor="text1"/>
          <w:szCs w:val="24"/>
          <w:u w:val="single"/>
        </w:rPr>
      </w:pPr>
      <w:r>
        <w:rPr>
          <w:rFonts w:eastAsia="Times New Roman" w:cs="Times New Roman"/>
          <w:color w:val="000000" w:themeColor="text1"/>
          <w:szCs w:val="24"/>
        </w:rPr>
        <w:t xml:space="preserve">Mayo Clinic. (2019). </w:t>
      </w:r>
      <w:r w:rsidRPr="007D1263">
        <w:rPr>
          <w:rFonts w:eastAsia="Times New Roman" w:cs="Times New Roman"/>
          <w:i/>
          <w:color w:val="000000" w:themeColor="text1"/>
          <w:szCs w:val="24"/>
        </w:rPr>
        <w:t>Stress symptoms: Effects on your body and behavior.</w:t>
      </w:r>
      <w:r>
        <w:rPr>
          <w:rFonts w:eastAsia="Times New Roman" w:cs="Times New Roman"/>
          <w:color w:val="000000" w:themeColor="text1"/>
          <w:szCs w:val="24"/>
        </w:rPr>
        <w:t xml:space="preserve"> </w:t>
      </w:r>
      <w:r w:rsidRPr="00294008">
        <w:rPr>
          <w:rFonts w:eastAsia="Calibri" w:cs="Calibri"/>
          <w:color w:val="000000" w:themeColor="text1"/>
          <w:szCs w:val="24"/>
        </w:rPr>
        <w:t>https://www.mayoclinic.org/healthy-lifestyle/stress-management/in-depth/stress-symptoms/art-20050987</w:t>
      </w:r>
    </w:p>
    <w:p w14:paraId="765C3BAE" w14:textId="77777777" w:rsidR="003F3F2E" w:rsidRDefault="003F3F2E" w:rsidP="00037897">
      <w:pPr>
        <w:numPr>
          <w:ilvl w:val="0"/>
          <w:numId w:val="30"/>
        </w:numPr>
        <w:spacing w:before="0" w:after="0"/>
        <w:contextualSpacing/>
        <w:rPr>
          <w:rFonts w:eastAsia="Times New Roman" w:cs="Times New Roman"/>
          <w:szCs w:val="24"/>
        </w:rPr>
      </w:pPr>
      <w:r>
        <w:rPr>
          <w:rFonts w:eastAsia="Times New Roman" w:cs="Times New Roman"/>
          <w:szCs w:val="24"/>
        </w:rPr>
        <w:t xml:space="preserve">Mental Health America. (2021). </w:t>
      </w:r>
      <w:r w:rsidRPr="007D1263">
        <w:rPr>
          <w:rFonts w:eastAsia="Times New Roman" w:cs="Times New Roman"/>
          <w:i/>
          <w:szCs w:val="24"/>
        </w:rPr>
        <w:t>The B4Stage4 philosophy</w:t>
      </w:r>
      <w:r>
        <w:rPr>
          <w:rFonts w:eastAsia="Times New Roman" w:cs="Times New Roman"/>
          <w:szCs w:val="24"/>
        </w:rPr>
        <w:t>.</w:t>
      </w:r>
      <w:r w:rsidRPr="00B83410">
        <w:rPr>
          <w:rFonts w:eastAsia="Times New Roman" w:cs="Times New Roman"/>
          <w:szCs w:val="24"/>
        </w:rPr>
        <w:t xml:space="preserve"> </w:t>
      </w:r>
      <w:r w:rsidRPr="009729DD">
        <w:rPr>
          <w:rFonts w:eastAsia="Times New Roman" w:cs="Times New Roman"/>
          <w:szCs w:val="24"/>
        </w:rPr>
        <w:t>https://www.mhanational.org/b4stage4-philosophy</w:t>
      </w:r>
    </w:p>
    <w:p w14:paraId="4B6A8257" w14:textId="45DFE8DA" w:rsidR="001338E3" w:rsidRPr="008310B3" w:rsidRDefault="001338E3" w:rsidP="00037897">
      <w:pPr>
        <w:numPr>
          <w:ilvl w:val="0"/>
          <w:numId w:val="30"/>
        </w:numPr>
        <w:spacing w:before="0" w:after="0"/>
        <w:contextualSpacing/>
        <w:rPr>
          <w:rFonts w:eastAsia="Times New Roman" w:cs="Times New Roman"/>
          <w:color w:val="000000" w:themeColor="text1"/>
          <w:szCs w:val="24"/>
        </w:rPr>
      </w:pPr>
      <w:r w:rsidRPr="008310B3">
        <w:rPr>
          <w:rFonts w:eastAsia="Times New Roman" w:cs="Times New Roman"/>
          <w:color w:val="000000" w:themeColor="text1"/>
          <w:szCs w:val="24"/>
        </w:rPr>
        <w:t>Rowan, A.B.,</w:t>
      </w:r>
      <w:r w:rsidR="003F3F2E" w:rsidRPr="008310B3">
        <w:rPr>
          <w:rFonts w:eastAsia="Times New Roman" w:cs="Times New Roman"/>
          <w:color w:val="000000" w:themeColor="text1"/>
          <w:szCs w:val="24"/>
        </w:rPr>
        <w:t xml:space="preserve"> </w:t>
      </w:r>
      <w:r w:rsidR="003F3F2E">
        <w:rPr>
          <w:rFonts w:eastAsia="Times New Roman" w:cs="Times New Roman"/>
          <w:color w:val="000000" w:themeColor="text1"/>
          <w:szCs w:val="24"/>
        </w:rPr>
        <w:t>&amp;</w:t>
      </w:r>
      <w:r w:rsidRPr="008310B3">
        <w:rPr>
          <w:rFonts w:eastAsia="Times New Roman" w:cs="Times New Roman"/>
          <w:color w:val="000000" w:themeColor="text1"/>
          <w:szCs w:val="24"/>
        </w:rPr>
        <w:t xml:space="preserve"> Campise, R.L. (2006). A multisite study of Air Force outpatient behavioral health treatment-seeking patterns and career impact. </w:t>
      </w:r>
      <w:r w:rsidRPr="006B13BC">
        <w:rPr>
          <w:i/>
          <w:color w:val="000000" w:themeColor="text1"/>
        </w:rPr>
        <w:t>Military Medicine,</w:t>
      </w:r>
      <w:r w:rsidRPr="008310B3">
        <w:rPr>
          <w:rFonts w:eastAsia="Times New Roman" w:cs="Times New Roman"/>
          <w:color w:val="000000" w:themeColor="text1"/>
          <w:szCs w:val="24"/>
        </w:rPr>
        <w:t xml:space="preserve"> </w:t>
      </w:r>
      <w:r w:rsidRPr="006B13BC">
        <w:rPr>
          <w:i/>
          <w:color w:val="000000" w:themeColor="text1"/>
        </w:rPr>
        <w:t>171</w:t>
      </w:r>
      <w:r w:rsidRPr="008310B3">
        <w:rPr>
          <w:rFonts w:eastAsia="Times New Roman" w:cs="Times New Roman"/>
          <w:color w:val="000000" w:themeColor="text1"/>
          <w:szCs w:val="24"/>
        </w:rPr>
        <w:t>(11), 1123</w:t>
      </w:r>
      <w:r w:rsidR="00CE689D" w:rsidRPr="00E031F6">
        <w:rPr>
          <w:rFonts w:eastAsia="Times New Roman" w:cstheme="minorHAnsi"/>
          <w:color w:val="000000"/>
          <w:szCs w:val="24"/>
          <w:lang w:val="en"/>
        </w:rPr>
        <w:t>-</w:t>
      </w:r>
      <w:r w:rsidRPr="008310B3">
        <w:rPr>
          <w:rFonts w:eastAsia="Times New Roman" w:cs="Times New Roman"/>
          <w:color w:val="000000" w:themeColor="text1"/>
          <w:szCs w:val="24"/>
        </w:rPr>
        <w:t xml:space="preserve">1127. </w:t>
      </w:r>
      <w:r w:rsidR="003F3F2E" w:rsidRPr="004822FE">
        <w:rPr>
          <w:rFonts w:eastAsia="Times New Roman" w:cs="Times New Roman"/>
          <w:szCs w:val="24"/>
          <w:u w:val="single"/>
        </w:rPr>
        <w:t xml:space="preserve"> </w:t>
      </w:r>
    </w:p>
    <w:p w14:paraId="50170E75" w14:textId="77777777" w:rsidR="003F3F2E" w:rsidRPr="00E94DFA" w:rsidRDefault="003F3F2E" w:rsidP="00037897">
      <w:pPr>
        <w:numPr>
          <w:ilvl w:val="0"/>
          <w:numId w:val="30"/>
        </w:numPr>
        <w:spacing w:before="0" w:after="0"/>
        <w:contextualSpacing/>
        <w:rPr>
          <w:rFonts w:eastAsia="Times New Roman" w:cs="Times New Roman"/>
          <w:color w:val="000000" w:themeColor="text1"/>
          <w:szCs w:val="24"/>
        </w:rPr>
      </w:pPr>
      <w:r>
        <w:t xml:space="preserve">Verve Health. (2021). </w:t>
      </w:r>
      <w:r w:rsidRPr="007D1263">
        <w:rPr>
          <w:i/>
        </w:rPr>
        <w:t>The importance of stress management.</w:t>
      </w:r>
      <w:r>
        <w:t xml:space="preserve"> </w:t>
      </w:r>
      <w:r w:rsidRPr="00294008">
        <w:rPr>
          <w:rFonts w:eastAsia="Calibri" w:cs="Calibri"/>
          <w:color w:val="000000" w:themeColor="text1"/>
          <w:szCs w:val="24"/>
        </w:rPr>
        <w:t>https://verve-health.com/the-importance-of-stress-management</w:t>
      </w:r>
    </w:p>
    <w:p w14:paraId="1F9289F4" w14:textId="77777777" w:rsidR="00E94DFA" w:rsidRPr="001338E3" w:rsidRDefault="00E94DFA" w:rsidP="00E94DFA">
      <w:pPr>
        <w:spacing w:before="0" w:after="0"/>
        <w:ind w:left="360"/>
        <w:contextualSpacing/>
        <w:rPr>
          <w:rFonts w:eastAsia="Times New Roman" w:cs="Times New Roman"/>
          <w:color w:val="000000" w:themeColor="text1"/>
          <w:szCs w:val="24"/>
        </w:rPr>
      </w:pPr>
    </w:p>
    <w:p w14:paraId="53C31B40" w14:textId="189C49CF" w:rsidR="00E07AD7" w:rsidRDefault="00E07AD7" w:rsidP="00233B2F">
      <w:pPr>
        <w:pStyle w:val="Heading3"/>
      </w:pPr>
      <w:r>
        <w:t>SLIDE 8: MENTAL HEALT</w:t>
      </w:r>
      <w:r w:rsidR="008577F1">
        <w:t>H</w:t>
      </w:r>
      <w:r>
        <w:t xml:space="preserve"> RESOURCES FOR SERVICE MEMBERS</w:t>
      </w:r>
    </w:p>
    <w:p w14:paraId="7EF93645" w14:textId="77777777" w:rsidR="001936C9" w:rsidRPr="00F129A8" w:rsidRDefault="001936C9" w:rsidP="00037897">
      <w:pPr>
        <w:pStyle w:val="ListParagraph"/>
        <w:numPr>
          <w:ilvl w:val="0"/>
          <w:numId w:val="32"/>
        </w:numPr>
        <w:spacing w:before="0"/>
      </w:pPr>
      <w:r w:rsidRPr="001936C9">
        <w:rPr>
          <w:color w:val="000000" w:themeColor="text1"/>
        </w:rPr>
        <w:t xml:space="preserve">Army </w:t>
      </w:r>
      <w:r w:rsidR="00D72F6E">
        <w:rPr>
          <w:color w:val="000000" w:themeColor="text1"/>
        </w:rPr>
        <w:t>C</w:t>
      </w:r>
      <w:r w:rsidRPr="001936C9">
        <w:rPr>
          <w:color w:val="000000" w:themeColor="text1"/>
        </w:rPr>
        <w:t>haplain</w:t>
      </w:r>
      <w:r w:rsidR="003F3F2E">
        <w:rPr>
          <w:color w:val="000000" w:themeColor="text1"/>
        </w:rPr>
        <w:t xml:space="preserve"> Information</w:t>
      </w:r>
      <w:r w:rsidR="003F3F2E" w:rsidRPr="001936C9">
        <w:rPr>
          <w:color w:val="000000" w:themeColor="text1"/>
        </w:rPr>
        <w:t xml:space="preserve">: </w:t>
      </w:r>
      <w:r w:rsidR="003F3F2E" w:rsidRPr="009729DD">
        <w:t>https://www.goarmy.com/chaplain/about.html</w:t>
      </w:r>
      <w:r w:rsidR="0032201C" w:rsidRPr="00F129A8">
        <w:t xml:space="preserve"> </w:t>
      </w:r>
    </w:p>
    <w:p w14:paraId="39A3F4F8" w14:textId="77777777" w:rsidR="001936C9" w:rsidRPr="00F129A8" w:rsidRDefault="001338E3" w:rsidP="00037897">
      <w:pPr>
        <w:pStyle w:val="ListParagraph"/>
        <w:numPr>
          <w:ilvl w:val="0"/>
          <w:numId w:val="32"/>
        </w:numPr>
        <w:spacing w:before="0"/>
      </w:pPr>
      <w:r w:rsidRPr="00F129A8">
        <w:t>Air F</w:t>
      </w:r>
      <w:r w:rsidR="001936C9" w:rsidRPr="00F129A8">
        <w:t xml:space="preserve">orce </w:t>
      </w:r>
      <w:r w:rsidR="00D72F6E" w:rsidRPr="00F129A8">
        <w:t>C</w:t>
      </w:r>
      <w:r w:rsidR="001936C9" w:rsidRPr="00F129A8">
        <w:t>haplain</w:t>
      </w:r>
      <w:r w:rsidR="003F3F2E">
        <w:t xml:space="preserve"> Information</w:t>
      </w:r>
      <w:r w:rsidR="003F3F2E" w:rsidRPr="00F129A8">
        <w:t xml:space="preserve">: </w:t>
      </w:r>
      <w:r w:rsidR="003F3F2E" w:rsidRPr="009729DD">
        <w:t>https://www.airforce.com/careers/specialty-careers/chaplain</w:t>
      </w:r>
      <w:r w:rsidR="0032201C" w:rsidRPr="00F129A8">
        <w:t xml:space="preserve"> </w:t>
      </w:r>
    </w:p>
    <w:p w14:paraId="61F9AA54" w14:textId="77777777" w:rsidR="003F3F2E" w:rsidRPr="00F129A8" w:rsidRDefault="003F3F2E" w:rsidP="00037897">
      <w:pPr>
        <w:pStyle w:val="ListParagraph"/>
        <w:numPr>
          <w:ilvl w:val="0"/>
          <w:numId w:val="32"/>
        </w:numPr>
        <w:spacing w:before="0"/>
        <w:rPr>
          <w:u w:val="single"/>
        </w:rPr>
      </w:pPr>
      <w:r w:rsidRPr="00F129A8">
        <w:t>Navy Chaplain</w:t>
      </w:r>
      <w:r>
        <w:t xml:space="preserve"> Information</w:t>
      </w:r>
      <w:r w:rsidRPr="00F129A8">
        <w:t xml:space="preserve">: </w:t>
      </w:r>
      <w:r w:rsidRPr="009729DD">
        <w:t>https://www.navy.com/careers/navy-chaplain2</w:t>
      </w:r>
    </w:p>
    <w:p w14:paraId="4208495C" w14:textId="4D4228F2" w:rsidR="003F3F2E" w:rsidRPr="00F129A8" w:rsidRDefault="00191E7A" w:rsidP="00037897">
      <w:pPr>
        <w:numPr>
          <w:ilvl w:val="0"/>
          <w:numId w:val="32"/>
        </w:numPr>
        <w:spacing w:before="0" w:after="0"/>
        <w:contextualSpacing/>
        <w:rPr>
          <w:rFonts w:eastAsia="Times New Roman" w:cs="Times New Roman"/>
          <w:szCs w:val="24"/>
        </w:rPr>
      </w:pPr>
      <w:r>
        <w:rPr>
          <w:rFonts w:eastAsia="Times New Roman" w:cs="Times New Roman"/>
          <w:szCs w:val="24"/>
        </w:rPr>
        <w:t>M</w:t>
      </w:r>
      <w:r w:rsidR="001E588A">
        <w:rPr>
          <w:rFonts w:eastAsia="Times New Roman" w:cs="Times New Roman"/>
          <w:szCs w:val="24"/>
        </w:rPr>
        <w:t>CL</w:t>
      </w:r>
      <w:r>
        <w:rPr>
          <w:rFonts w:eastAsia="Times New Roman" w:cs="Times New Roman"/>
          <w:szCs w:val="24"/>
        </w:rPr>
        <w:t>/VCL</w:t>
      </w:r>
      <w:r w:rsidR="003F3F2E" w:rsidRPr="00F129A8">
        <w:rPr>
          <w:rFonts w:eastAsia="Times New Roman" w:cs="Times New Roman"/>
          <w:szCs w:val="24"/>
        </w:rPr>
        <w:t xml:space="preserve">: </w:t>
      </w:r>
      <w:r w:rsidR="003F3F2E" w:rsidRPr="009729DD">
        <w:t>https://www.veteranscrisisline.net/get-help/military-crisis-line</w:t>
      </w:r>
      <w:r w:rsidR="003F3F2E">
        <w:t xml:space="preserve"> </w:t>
      </w:r>
    </w:p>
    <w:p w14:paraId="52F31707" w14:textId="77777777" w:rsidR="001936C9" w:rsidRPr="00AA6C6D" w:rsidRDefault="003F3F2E" w:rsidP="00037897">
      <w:pPr>
        <w:pStyle w:val="ListParagraph"/>
        <w:numPr>
          <w:ilvl w:val="0"/>
          <w:numId w:val="32"/>
        </w:numPr>
        <w:spacing w:before="0"/>
      </w:pPr>
      <w:r w:rsidRPr="004822FE">
        <w:rPr>
          <w:rFonts w:cstheme="minorHAnsi"/>
        </w:rPr>
        <w:t xml:space="preserve">Military OneSource </w:t>
      </w:r>
      <w:r w:rsidR="001936C9" w:rsidRPr="00AA6C6D">
        <w:t xml:space="preserve">Benefits and </w:t>
      </w:r>
      <w:r w:rsidRPr="004822FE">
        <w:rPr>
          <w:rFonts w:cstheme="minorHAnsi"/>
        </w:rPr>
        <w:t>Resources:</w:t>
      </w:r>
      <w:r w:rsidRPr="004822FE">
        <w:rPr>
          <w:rFonts w:ascii="Arvo" w:hAnsi="Arvo" w:cs="Segoe UI"/>
        </w:rPr>
        <w:t xml:space="preserve"> </w:t>
      </w:r>
      <w:r w:rsidRPr="009729DD">
        <w:t>https://www.militaryonesource.mil/benefits-and-resources</w:t>
      </w:r>
      <w:r w:rsidR="0032201C" w:rsidRPr="00AA6C6D">
        <w:t xml:space="preserve"> </w:t>
      </w:r>
    </w:p>
    <w:p w14:paraId="52C741C1" w14:textId="77777777" w:rsidR="001936C9" w:rsidRPr="00294008" w:rsidRDefault="001936C9" w:rsidP="00037897">
      <w:pPr>
        <w:pStyle w:val="ListParagraph"/>
        <w:numPr>
          <w:ilvl w:val="0"/>
          <w:numId w:val="32"/>
        </w:numPr>
        <w:spacing w:before="0"/>
      </w:pPr>
      <w:r w:rsidRPr="00AA6C6D">
        <w:t xml:space="preserve">Non-medical </w:t>
      </w:r>
      <w:r w:rsidR="003F3F2E" w:rsidRPr="004822FE">
        <w:t xml:space="preserve">Counseling Resources: </w:t>
      </w:r>
      <w:r w:rsidR="003F3F2E" w:rsidRPr="00294008">
        <w:t>https://www.militaryonesource.mil/confidential-help/non-medical-counseling/non-medical-counseling-resources</w:t>
      </w:r>
    </w:p>
    <w:p w14:paraId="41327DA1" w14:textId="77777777" w:rsidR="001936C9" w:rsidRPr="00294008" w:rsidRDefault="001936C9" w:rsidP="00037897">
      <w:pPr>
        <w:pStyle w:val="ListParagraph"/>
        <w:numPr>
          <w:ilvl w:val="0"/>
          <w:numId w:val="32"/>
        </w:numPr>
        <w:spacing w:before="0"/>
        <w:rPr>
          <w:color w:val="000000" w:themeColor="text1"/>
        </w:rPr>
      </w:pPr>
      <w:r w:rsidRPr="00294008">
        <w:t xml:space="preserve">Information on Military and Family Life Counseling Program: </w:t>
      </w:r>
      <w:r w:rsidR="003F3F2E" w:rsidRPr="00294008">
        <w:t>https://www.militaryonesource.mil/confidential-help/non-medical-counseling/military-and-family-life-counseling/the-military-and-family-life-counseling-program</w:t>
      </w:r>
    </w:p>
    <w:p w14:paraId="490A4E46" w14:textId="77777777" w:rsidR="003F3F2E" w:rsidRPr="00294008" w:rsidRDefault="003F3F2E" w:rsidP="00037897">
      <w:pPr>
        <w:pStyle w:val="ListParagraph"/>
        <w:numPr>
          <w:ilvl w:val="0"/>
          <w:numId w:val="32"/>
        </w:numPr>
        <w:spacing w:before="0"/>
        <w:rPr>
          <w:color w:val="000000" w:themeColor="text1"/>
        </w:rPr>
      </w:pPr>
      <w:r w:rsidRPr="00294008">
        <w:t xml:space="preserve">Definition of Duty to Warn: https://www.dodig.mil/Portals/48/Documents/Policy/649004p.pdf?ver=2017-04-25-160923-757 </w:t>
      </w:r>
    </w:p>
    <w:p w14:paraId="2B69A388" w14:textId="77777777" w:rsidR="003F3F2E" w:rsidRPr="00294008" w:rsidRDefault="003F3F2E" w:rsidP="00037897">
      <w:pPr>
        <w:pStyle w:val="ListParagraph"/>
        <w:numPr>
          <w:ilvl w:val="0"/>
          <w:numId w:val="32"/>
        </w:numPr>
        <w:spacing w:before="0"/>
        <w:rPr>
          <w:color w:val="000000" w:themeColor="text1"/>
        </w:rPr>
      </w:pPr>
      <w:r w:rsidRPr="00294008">
        <w:rPr>
          <w:color w:val="000000" w:themeColor="text1"/>
        </w:rPr>
        <w:t>Military Hospitals and Clinics: https://www.tricare.mil/mtf</w:t>
      </w:r>
    </w:p>
    <w:p w14:paraId="0EB3528E" w14:textId="77777777" w:rsidR="003F3F2E" w:rsidRPr="00294008" w:rsidRDefault="003F3F2E" w:rsidP="00037897">
      <w:pPr>
        <w:numPr>
          <w:ilvl w:val="0"/>
          <w:numId w:val="32"/>
        </w:numPr>
        <w:spacing w:before="0" w:after="0"/>
        <w:contextualSpacing/>
        <w:rPr>
          <w:rFonts w:eastAsia="Times New Roman" w:cs="Times New Roman"/>
          <w:color w:val="000000" w:themeColor="text1"/>
          <w:szCs w:val="24"/>
        </w:rPr>
      </w:pPr>
      <w:r w:rsidRPr="00294008">
        <w:rPr>
          <w:rFonts w:eastAsia="Times New Roman" w:cs="Times New Roman"/>
          <w:color w:val="000000" w:themeColor="text1"/>
          <w:szCs w:val="24"/>
        </w:rPr>
        <w:t>Emergency Care: https://www.tricare.mil/FindDoctor/Appointments/Emergency</w:t>
      </w:r>
    </w:p>
    <w:p w14:paraId="1072C344" w14:textId="77777777" w:rsidR="00E94DFA" w:rsidRPr="006B13BC" w:rsidRDefault="00E94DFA" w:rsidP="006B13BC">
      <w:pPr>
        <w:spacing w:before="0" w:after="0"/>
        <w:ind w:left="360"/>
        <w:contextualSpacing/>
      </w:pPr>
    </w:p>
    <w:p w14:paraId="1DB9CB97" w14:textId="77777777" w:rsidR="00E07AD7" w:rsidRDefault="00E07AD7" w:rsidP="00233B2F">
      <w:pPr>
        <w:pStyle w:val="Heading3"/>
      </w:pPr>
      <w:r>
        <w:lastRenderedPageBreak/>
        <w:t>SLIDE 9: MOBILE RESILIENCE TOOLS</w:t>
      </w:r>
    </w:p>
    <w:p w14:paraId="7BC4290F" w14:textId="77777777" w:rsidR="00581115" w:rsidRPr="006B13BC" w:rsidRDefault="00581115" w:rsidP="00037897">
      <w:pPr>
        <w:pStyle w:val="ListParagraph"/>
        <w:numPr>
          <w:ilvl w:val="0"/>
          <w:numId w:val="22"/>
        </w:numPr>
        <w:spacing w:before="0"/>
      </w:pPr>
      <w:r>
        <w:t>Mindfulness Coach</w:t>
      </w:r>
      <w:r w:rsidRPr="002250F3">
        <w:rPr>
          <w:color w:val="000000" w:themeColor="text1"/>
        </w:rPr>
        <w:t xml:space="preserve">: </w:t>
      </w:r>
    </w:p>
    <w:p w14:paraId="2F68100C" w14:textId="77777777" w:rsidR="00581115" w:rsidRDefault="00581115" w:rsidP="00581115">
      <w:pPr>
        <w:pStyle w:val="ListParagraph"/>
        <w:spacing w:before="0"/>
        <w:ind w:left="360"/>
        <w:rPr>
          <w:rStyle w:val="Hyperlink"/>
          <w:color w:val="000000" w:themeColor="text1"/>
        </w:rPr>
      </w:pPr>
      <w:r w:rsidRPr="009729DD">
        <w:t>https://apps.apple.com/us/app/mindfulness-coach/id804284729</w:t>
      </w:r>
    </w:p>
    <w:p w14:paraId="463C6FE8" w14:textId="77777777" w:rsidR="00581115" w:rsidRDefault="00581115" w:rsidP="00581115">
      <w:pPr>
        <w:pStyle w:val="ListParagraph"/>
        <w:spacing w:before="0"/>
        <w:ind w:left="360"/>
        <w:rPr>
          <w:rStyle w:val="Hyperlink"/>
          <w:color w:val="000000" w:themeColor="text1"/>
          <w:u w:val="none"/>
        </w:rPr>
      </w:pPr>
      <w:r w:rsidRPr="00581115">
        <w:rPr>
          <w:rStyle w:val="Hyperlink"/>
          <w:color w:val="000000" w:themeColor="text1"/>
          <w:u w:val="none"/>
        </w:rPr>
        <w:t>https://play.google.com/store/apps/details?id=gov.va.mobilehealth.ncptsd.mindfulnesscoach&amp;hl=en_US&amp;gl=US</w:t>
      </w:r>
    </w:p>
    <w:p w14:paraId="179DDF11" w14:textId="77777777" w:rsidR="00581115" w:rsidRPr="00294008" w:rsidRDefault="00581115" w:rsidP="00037897">
      <w:pPr>
        <w:pStyle w:val="ListParagraph"/>
        <w:numPr>
          <w:ilvl w:val="0"/>
          <w:numId w:val="22"/>
        </w:numPr>
        <w:spacing w:before="0"/>
        <w:rPr>
          <w:color w:val="000000" w:themeColor="text1"/>
        </w:rPr>
      </w:pPr>
      <w:r w:rsidRPr="00294008">
        <w:rPr>
          <w:color w:val="000000" w:themeColor="text1"/>
        </w:rPr>
        <w:t xml:space="preserve">Couples Coach: </w:t>
      </w:r>
    </w:p>
    <w:p w14:paraId="1E83431A" w14:textId="77777777" w:rsidR="00581115" w:rsidRPr="00294008" w:rsidRDefault="00581115" w:rsidP="00581115">
      <w:pPr>
        <w:pStyle w:val="ListParagraph"/>
        <w:spacing w:before="0"/>
        <w:ind w:left="360"/>
        <w:rPr>
          <w:rStyle w:val="Hyperlink"/>
          <w:color w:val="000000" w:themeColor="text1"/>
          <w:u w:val="none"/>
        </w:rPr>
      </w:pPr>
      <w:r w:rsidRPr="00294008">
        <w:t>https://apps.apple.com/us/app/couples-coach/id1457019070</w:t>
      </w:r>
    </w:p>
    <w:p w14:paraId="2CB21191" w14:textId="77777777" w:rsidR="00581115" w:rsidRDefault="00581115" w:rsidP="00581115">
      <w:pPr>
        <w:pStyle w:val="ListParagraph"/>
        <w:spacing w:before="0"/>
        <w:ind w:left="360"/>
        <w:rPr>
          <w:rStyle w:val="Hyperlink"/>
          <w:color w:val="000000" w:themeColor="text1"/>
          <w:u w:val="none"/>
        </w:rPr>
      </w:pPr>
      <w:r w:rsidRPr="00581115">
        <w:rPr>
          <w:rStyle w:val="Hyperlink"/>
          <w:color w:val="000000" w:themeColor="text1"/>
          <w:u w:val="none"/>
        </w:rPr>
        <w:t>https://play.google.com/store/apps/details?id=gov.va.mobilehealth.ncptsd.couplescoach&amp;hl=en_US&amp;gl=US</w:t>
      </w:r>
    </w:p>
    <w:p w14:paraId="4658A857" w14:textId="77777777" w:rsidR="00581115" w:rsidRPr="00294008" w:rsidRDefault="00581115" w:rsidP="00037897">
      <w:pPr>
        <w:pStyle w:val="ListParagraph"/>
        <w:numPr>
          <w:ilvl w:val="0"/>
          <w:numId w:val="22"/>
        </w:numPr>
        <w:spacing w:before="0"/>
        <w:rPr>
          <w:color w:val="000000" w:themeColor="text1"/>
        </w:rPr>
      </w:pPr>
      <w:r w:rsidRPr="00294008">
        <w:rPr>
          <w:color w:val="000000" w:themeColor="text1"/>
        </w:rPr>
        <w:t xml:space="preserve">PTSD Family Coach: </w:t>
      </w:r>
    </w:p>
    <w:p w14:paraId="523EE214" w14:textId="77777777" w:rsidR="00581115" w:rsidRPr="00294008" w:rsidRDefault="00581115" w:rsidP="00581115">
      <w:pPr>
        <w:pStyle w:val="ListParagraph"/>
        <w:spacing w:before="0"/>
        <w:ind w:left="360"/>
        <w:rPr>
          <w:rStyle w:val="Hyperlink"/>
          <w:color w:val="000000" w:themeColor="text1"/>
          <w:u w:val="none"/>
        </w:rPr>
      </w:pPr>
      <w:r w:rsidRPr="00294008">
        <w:t>https://apps.apple.com/us/app/ptsd-family-coach/id804318041</w:t>
      </w:r>
    </w:p>
    <w:p w14:paraId="5173F640" w14:textId="77777777" w:rsidR="00581115" w:rsidRDefault="00581115" w:rsidP="00581115">
      <w:pPr>
        <w:pStyle w:val="ListParagraph"/>
        <w:spacing w:before="0"/>
        <w:ind w:left="360"/>
        <w:rPr>
          <w:rStyle w:val="Hyperlink"/>
          <w:color w:val="000000" w:themeColor="text1"/>
          <w:u w:val="none"/>
        </w:rPr>
      </w:pPr>
      <w:r w:rsidRPr="00581115">
        <w:rPr>
          <w:rStyle w:val="Hyperlink"/>
          <w:color w:val="000000" w:themeColor="text1"/>
          <w:u w:val="none"/>
        </w:rPr>
        <w:t>https://play.google.com/store/apps/details?id=gov.va.mobilehealth.ncptsd.ptsdfamilycoach&amp;hl=en_US&amp;gl=US</w:t>
      </w:r>
    </w:p>
    <w:p w14:paraId="68BADF0C" w14:textId="77777777" w:rsidR="00581115" w:rsidRPr="00294008" w:rsidRDefault="00581115" w:rsidP="00037897">
      <w:pPr>
        <w:pStyle w:val="ListParagraph"/>
        <w:numPr>
          <w:ilvl w:val="0"/>
          <w:numId w:val="22"/>
        </w:numPr>
        <w:spacing w:before="0"/>
        <w:rPr>
          <w:rStyle w:val="Hyperlink"/>
          <w:color w:val="000000" w:themeColor="text1"/>
          <w:u w:val="none"/>
        </w:rPr>
      </w:pPr>
      <w:r w:rsidRPr="00294008">
        <w:rPr>
          <w:rStyle w:val="Hyperlink"/>
          <w:color w:val="000000" w:themeColor="text1"/>
          <w:u w:val="none"/>
        </w:rPr>
        <w:t xml:space="preserve">T2 Mood Tracker: </w:t>
      </w:r>
    </w:p>
    <w:p w14:paraId="640BBB7B" w14:textId="77777777" w:rsidR="00581115" w:rsidRPr="00294008" w:rsidRDefault="00581115" w:rsidP="00581115">
      <w:pPr>
        <w:pStyle w:val="ListParagraph"/>
        <w:spacing w:before="0"/>
        <w:ind w:left="360"/>
        <w:rPr>
          <w:rStyle w:val="Hyperlink"/>
          <w:color w:val="000000" w:themeColor="text1"/>
          <w:u w:val="none"/>
        </w:rPr>
      </w:pPr>
      <w:r w:rsidRPr="00294008">
        <w:t>https://apps.apple.com/us/app/t2-mood-tracker/id428373825</w:t>
      </w:r>
    </w:p>
    <w:p w14:paraId="31243BA5" w14:textId="77777777" w:rsidR="00581115" w:rsidRDefault="00581115" w:rsidP="00581115">
      <w:pPr>
        <w:pStyle w:val="ListParagraph"/>
        <w:spacing w:before="0"/>
        <w:ind w:left="360"/>
        <w:rPr>
          <w:color w:val="000000" w:themeColor="text1"/>
        </w:rPr>
      </w:pPr>
      <w:r w:rsidRPr="00294008">
        <w:t>https://play.google.com/store/apps/details?id=com.t2.vas&amp;hl=en_US&amp;gl=US</w:t>
      </w:r>
      <w:r>
        <w:rPr>
          <w:color w:val="000000" w:themeColor="text1"/>
        </w:rPr>
        <w:t xml:space="preserve"> </w:t>
      </w:r>
    </w:p>
    <w:p w14:paraId="5610FA3D" w14:textId="77777777" w:rsidR="002250F3" w:rsidRPr="00294008" w:rsidRDefault="002250F3" w:rsidP="00037897">
      <w:pPr>
        <w:pStyle w:val="ListParagraph"/>
        <w:numPr>
          <w:ilvl w:val="0"/>
          <w:numId w:val="22"/>
        </w:numPr>
        <w:spacing w:before="0"/>
        <w:rPr>
          <w:color w:val="000000" w:themeColor="text1"/>
        </w:rPr>
      </w:pPr>
      <w:r w:rsidRPr="00294008">
        <w:rPr>
          <w:color w:val="000000" w:themeColor="text1"/>
        </w:rPr>
        <w:t xml:space="preserve">Chill Drills: </w:t>
      </w:r>
    </w:p>
    <w:p w14:paraId="645CD312" w14:textId="77777777" w:rsidR="002250F3" w:rsidRPr="00294008" w:rsidRDefault="002250F3" w:rsidP="002250F3">
      <w:pPr>
        <w:pStyle w:val="ListParagraph"/>
        <w:spacing w:before="0"/>
        <w:ind w:left="360"/>
        <w:rPr>
          <w:color w:val="000000" w:themeColor="text1"/>
        </w:rPr>
      </w:pPr>
      <w:r w:rsidRPr="00294008">
        <w:rPr>
          <w:rFonts w:eastAsiaTheme="minorHAnsi" w:cstheme="minorBidi"/>
          <w:shd w:val="clear" w:color="auto" w:fill="FFFFFF"/>
        </w:rPr>
        <w:t>https://</w:t>
      </w:r>
      <w:r w:rsidRPr="00294008">
        <w:rPr>
          <w:rFonts w:eastAsiaTheme="minorHAnsi" w:cstheme="minorBidi"/>
        </w:rPr>
        <w:t>apps.apple.com/us/app/id1552953408</w:t>
      </w:r>
      <w:r w:rsidRPr="00294008">
        <w:rPr>
          <w:rFonts w:ascii="Calibri" w:hAnsi="Calibri" w:cs="Calibri"/>
          <w:color w:val="000000" w:themeColor="text1"/>
          <w:shd w:val="clear" w:color="auto" w:fill="FFFFFF"/>
        </w:rPr>
        <w:t xml:space="preserve"> </w:t>
      </w:r>
    </w:p>
    <w:p w14:paraId="581A3C5E" w14:textId="77777777" w:rsidR="002250F3" w:rsidRPr="00294008" w:rsidRDefault="002250F3" w:rsidP="002250F3">
      <w:pPr>
        <w:pStyle w:val="ListParagraph"/>
        <w:spacing w:before="0"/>
        <w:ind w:left="360"/>
        <w:rPr>
          <w:rStyle w:val="Hyperlink"/>
          <w:color w:val="000000" w:themeColor="text1"/>
          <w:u w:val="none"/>
        </w:rPr>
      </w:pPr>
      <w:r w:rsidRPr="00294008">
        <w:rPr>
          <w:rFonts w:ascii="Calibri" w:hAnsi="Calibri" w:cs="Calibri"/>
          <w:color w:val="000000" w:themeColor="text1"/>
          <w:shd w:val="clear" w:color="auto" w:fill="FFFFFF"/>
        </w:rPr>
        <w:t>https://play.google.com/store/apps/details?id=mil.dod.mcfp.chilldrills&amp;hl=en_US&amp;gl=US</w:t>
      </w:r>
    </w:p>
    <w:p w14:paraId="018AD265" w14:textId="77777777" w:rsidR="001936C9" w:rsidRPr="00031D5F" w:rsidRDefault="001936C9" w:rsidP="00031D5F">
      <w:pPr>
        <w:pStyle w:val="ListParagraph"/>
        <w:spacing w:before="0"/>
        <w:ind w:left="360"/>
        <w:rPr>
          <w:rStyle w:val="Hyperlink"/>
          <w:color w:val="000000" w:themeColor="text1"/>
          <w:u w:val="none"/>
        </w:rPr>
      </w:pPr>
    </w:p>
    <w:p w14:paraId="45B623EA" w14:textId="77777777" w:rsidR="00E07AD7" w:rsidRDefault="00E07AD7" w:rsidP="00233B2F">
      <w:pPr>
        <w:pStyle w:val="Heading3"/>
      </w:pPr>
      <w:r>
        <w:t xml:space="preserve">SLIDE 14: </w:t>
      </w:r>
      <w:r w:rsidR="008222B0">
        <w:t>SIGNS AND SYMPTOMS OF SUICIDE RISK</w:t>
      </w:r>
    </w:p>
    <w:p w14:paraId="778C9CD3" w14:textId="77777777" w:rsidR="003F3F2E" w:rsidRPr="00E94DFA" w:rsidRDefault="003F3F2E" w:rsidP="00037897">
      <w:pPr>
        <w:pStyle w:val="ListParagraph"/>
        <w:numPr>
          <w:ilvl w:val="6"/>
          <w:numId w:val="22"/>
        </w:numPr>
        <w:spacing w:before="0"/>
        <w:ind w:left="360"/>
        <w:rPr>
          <w:rStyle w:val="Hyperlink"/>
          <w:color w:val="000000" w:themeColor="text1"/>
          <w:u w:val="none"/>
        </w:rPr>
      </w:pPr>
      <w:r>
        <w:t xml:space="preserve">National Institute of Mental Health. (2019). </w:t>
      </w:r>
      <w:r w:rsidRPr="007D1263">
        <w:rPr>
          <w:i/>
        </w:rPr>
        <w:t xml:space="preserve">Suicide </w:t>
      </w:r>
      <w:r w:rsidRPr="007D1263">
        <w:rPr>
          <w:i/>
          <w:color w:val="000000" w:themeColor="text1"/>
        </w:rPr>
        <w:t xml:space="preserve">prevention. </w:t>
      </w:r>
      <w:r w:rsidRPr="009729DD">
        <w:t>https://www.nimh.nih.gov/health/topics/suicide-prevention/index.shtml</w:t>
      </w:r>
    </w:p>
    <w:p w14:paraId="686947A1" w14:textId="77777777" w:rsidR="00E94DFA" w:rsidRPr="00E94DFA" w:rsidRDefault="00E94DFA" w:rsidP="00082B55">
      <w:pPr>
        <w:pStyle w:val="ListParagraph"/>
        <w:spacing w:before="0"/>
        <w:ind w:left="360"/>
        <w:rPr>
          <w:color w:val="000000" w:themeColor="text1"/>
        </w:rPr>
      </w:pPr>
    </w:p>
    <w:p w14:paraId="29EDEACB" w14:textId="77777777" w:rsidR="00E07AD7" w:rsidRDefault="00E07AD7" w:rsidP="00233B2F">
      <w:pPr>
        <w:pStyle w:val="Heading3"/>
      </w:pPr>
      <w:r>
        <w:t>SLIDE 15: QUESTION, PERSUADE, REFER (QPR)</w:t>
      </w:r>
    </w:p>
    <w:p w14:paraId="27553887" w14:textId="77777777" w:rsidR="003F3F2E" w:rsidRPr="007D1263" w:rsidRDefault="003F3F2E" w:rsidP="00037897">
      <w:pPr>
        <w:pStyle w:val="ListParagraph"/>
        <w:keepNext/>
        <w:numPr>
          <w:ilvl w:val="0"/>
          <w:numId w:val="21"/>
        </w:numPr>
        <w:spacing w:before="0"/>
        <w:rPr>
          <w:color w:val="000000" w:themeColor="text1"/>
          <w:sz w:val="20"/>
          <w:szCs w:val="20"/>
        </w:rPr>
      </w:pPr>
      <w:r>
        <w:rPr>
          <w:color w:val="000000" w:themeColor="text1"/>
        </w:rPr>
        <w:t xml:space="preserve">Susman, D. (2018). </w:t>
      </w:r>
      <w:r w:rsidRPr="007D1263">
        <w:rPr>
          <w:i/>
          <w:color w:val="000000" w:themeColor="text1"/>
        </w:rPr>
        <w:t>How using QPR can prevent suicides. Psychology</w:t>
      </w:r>
      <w:r>
        <w:rPr>
          <w:color w:val="000000" w:themeColor="text1"/>
        </w:rPr>
        <w:t xml:space="preserve"> Today. </w:t>
      </w:r>
      <w:r w:rsidRPr="009729DD">
        <w:t>https://www.psychologytoday.com/us/blog/the-recovery-coach/201802/how-using-qpr-can-prevent-suicides</w:t>
      </w:r>
    </w:p>
    <w:p w14:paraId="0B665129" w14:textId="77777777" w:rsidR="003F3F2E" w:rsidRDefault="003F3F2E" w:rsidP="00037897">
      <w:pPr>
        <w:pStyle w:val="ListParagraph"/>
        <w:keepNext/>
        <w:numPr>
          <w:ilvl w:val="0"/>
          <w:numId w:val="21"/>
        </w:numPr>
        <w:spacing w:before="0"/>
      </w:pPr>
      <w:r>
        <w:t xml:space="preserve">The Columbia Lighthouse Project. (2021). </w:t>
      </w:r>
      <w:r w:rsidRPr="007D1263">
        <w:rPr>
          <w:i/>
        </w:rPr>
        <w:t>The Columbia protocol for families, friends, and neighbors.</w:t>
      </w:r>
      <w:r>
        <w:t xml:space="preserve"> </w:t>
      </w:r>
      <w:r w:rsidRPr="009729DD">
        <w:t>https://cssrs.columbia.edu/the-columbia-scale-c-ssrs/cssrs-for-families-friends-and-neighbors</w:t>
      </w:r>
      <w:r>
        <w:t xml:space="preserve"> </w:t>
      </w:r>
    </w:p>
    <w:p w14:paraId="6F445B9F" w14:textId="77777777" w:rsidR="003F3F2E" w:rsidRPr="00961406" w:rsidRDefault="003F3F2E" w:rsidP="00037897">
      <w:pPr>
        <w:pStyle w:val="ListParagraph"/>
        <w:keepNext/>
        <w:numPr>
          <w:ilvl w:val="0"/>
          <w:numId w:val="21"/>
        </w:numPr>
        <w:spacing w:before="0"/>
      </w:pPr>
      <w:r>
        <w:t xml:space="preserve">QPR Institute. (2021). </w:t>
      </w:r>
      <w:r w:rsidRPr="007D1263">
        <w:rPr>
          <w:i/>
        </w:rPr>
        <w:t>What is QPR?</w:t>
      </w:r>
      <w:r>
        <w:t xml:space="preserve"> </w:t>
      </w:r>
      <w:r w:rsidRPr="009729DD">
        <w:t>https://qprinstitute.com/about-qpr</w:t>
      </w:r>
      <w:r>
        <w:t xml:space="preserve"> </w:t>
      </w:r>
    </w:p>
    <w:p w14:paraId="2C7BD8C6" w14:textId="77777777" w:rsidR="00C051BC" w:rsidRDefault="00C051BC" w:rsidP="00ED0A57">
      <w:pPr>
        <w:pStyle w:val="ListParagraph"/>
        <w:keepNext/>
        <w:spacing w:before="0"/>
        <w:ind w:left="360"/>
        <w:rPr>
          <w:color w:val="000000" w:themeColor="text1"/>
          <w:sz w:val="20"/>
          <w:szCs w:val="20"/>
        </w:rPr>
      </w:pPr>
    </w:p>
    <w:p w14:paraId="26380111" w14:textId="77777777" w:rsidR="00C051BC" w:rsidRDefault="00C051BC">
      <w:pPr>
        <w:spacing w:before="0" w:after="160" w:line="259" w:lineRule="auto"/>
        <w:rPr>
          <w:rFonts w:eastAsia="Times New Roman" w:cs="Times New Roman"/>
          <w:color w:val="000000" w:themeColor="text1"/>
          <w:sz w:val="20"/>
          <w:szCs w:val="20"/>
        </w:rPr>
      </w:pPr>
      <w:r>
        <w:rPr>
          <w:color w:val="000000" w:themeColor="text1"/>
          <w:sz w:val="20"/>
          <w:szCs w:val="20"/>
        </w:rPr>
        <w:br w:type="page"/>
      </w:r>
    </w:p>
    <w:p w14:paraId="4D8DBA8C" w14:textId="0C9EE636" w:rsidR="00D934A0" w:rsidRDefault="00C051BC" w:rsidP="007E1936">
      <w:pPr>
        <w:pStyle w:val="Heading1"/>
      </w:pPr>
      <w:bookmarkStart w:id="608" w:name="_APPENDIX_A:_REACH—S"/>
      <w:bookmarkStart w:id="609" w:name="_Ref64900271"/>
      <w:bookmarkStart w:id="610" w:name="_Ref64903330"/>
      <w:bookmarkStart w:id="611" w:name="_Toc64987432"/>
      <w:bookmarkStart w:id="612" w:name="_Toc66248882"/>
      <w:bookmarkStart w:id="613" w:name="_Toc70340139"/>
      <w:bookmarkStart w:id="614" w:name="_Toc70342548"/>
      <w:bookmarkStart w:id="615" w:name="_Toc70613708"/>
      <w:bookmarkStart w:id="616" w:name="_Toc70614157"/>
      <w:bookmarkEnd w:id="608"/>
      <w:r>
        <w:lastRenderedPageBreak/>
        <w:t>A</w:t>
      </w:r>
      <w:r w:rsidR="00D93130">
        <w:t xml:space="preserve">PPENDIX </w:t>
      </w:r>
      <w:bookmarkEnd w:id="310"/>
      <w:bookmarkEnd w:id="311"/>
      <w:bookmarkEnd w:id="312"/>
      <w:r w:rsidR="008222B0">
        <w:t>A</w:t>
      </w:r>
      <w:r w:rsidR="00AF66BF">
        <w:t>: REACH—S Virtual Sessions</w:t>
      </w:r>
      <w:bookmarkEnd w:id="313"/>
      <w:bookmarkEnd w:id="609"/>
      <w:bookmarkEnd w:id="610"/>
      <w:bookmarkEnd w:id="611"/>
      <w:bookmarkEnd w:id="612"/>
      <w:bookmarkEnd w:id="613"/>
      <w:bookmarkEnd w:id="614"/>
      <w:bookmarkEnd w:id="615"/>
      <w:bookmarkEnd w:id="616"/>
    </w:p>
    <w:p w14:paraId="513A70BD" w14:textId="77777777" w:rsidR="00AF66BF" w:rsidRPr="00AE49BD" w:rsidRDefault="008222B0" w:rsidP="00F34219">
      <w:pPr>
        <w:pStyle w:val="SlideHeadings-Heading2"/>
      </w:pPr>
      <w:bookmarkStart w:id="617" w:name="_Toc49602240"/>
      <w:bookmarkStart w:id="618" w:name="_Toc52291076"/>
      <w:bookmarkStart w:id="619" w:name="_Toc64987433"/>
      <w:bookmarkStart w:id="620" w:name="_Toc66248883"/>
      <w:bookmarkStart w:id="621" w:name="_Toc70340140"/>
      <w:bookmarkStart w:id="622" w:name="_Toc70342549"/>
      <w:bookmarkStart w:id="623" w:name="_Toc70613709"/>
      <w:bookmarkStart w:id="624" w:name="_Toc70614158"/>
      <w:bookmarkStart w:id="625" w:name="_Toc40705729"/>
      <w:r>
        <w:t>A</w:t>
      </w:r>
      <w:r w:rsidR="00AF66BF" w:rsidRPr="00AE49BD">
        <w:t>1. Facilitating a Virtual REACH</w:t>
      </w:r>
      <w:r w:rsidR="007A6A6D">
        <w:rPr>
          <w:rFonts w:cstheme="minorHAnsi"/>
        </w:rPr>
        <w:t>–</w:t>
      </w:r>
      <w:r w:rsidR="007A6A6D">
        <w:t>S</w:t>
      </w:r>
      <w:r w:rsidR="00AF66BF" w:rsidRPr="00AE49BD">
        <w:t xml:space="preserve"> Session</w:t>
      </w:r>
      <w:bookmarkEnd w:id="617"/>
      <w:bookmarkEnd w:id="618"/>
      <w:bookmarkEnd w:id="619"/>
      <w:bookmarkEnd w:id="620"/>
      <w:bookmarkEnd w:id="621"/>
      <w:bookmarkEnd w:id="622"/>
      <w:bookmarkEnd w:id="623"/>
      <w:bookmarkEnd w:id="624"/>
      <w:r w:rsidR="00AF66BF" w:rsidRPr="00AE49BD">
        <w:t xml:space="preserve"> </w:t>
      </w:r>
      <w:bookmarkEnd w:id="625"/>
    </w:p>
    <w:p w14:paraId="4A03E15F" w14:textId="5AA7B128" w:rsidR="00AF66BF" w:rsidRPr="003543B0" w:rsidRDefault="00D46BFE" w:rsidP="00031D5F">
      <w:pPr>
        <w:spacing w:after="120"/>
        <w:rPr>
          <w:rFonts w:cstheme="minorHAnsi"/>
          <w:color w:val="000000" w:themeColor="text1"/>
        </w:rPr>
      </w:pPr>
      <w:r>
        <w:t xml:space="preserve">Similar to an in </w:t>
      </w:r>
      <w:r w:rsidR="00AF66BF">
        <w:t>person REACH</w:t>
      </w:r>
      <w:r w:rsidR="00294215">
        <w:rPr>
          <w:rFonts w:cstheme="minorHAnsi"/>
        </w:rPr>
        <w:t>—</w:t>
      </w:r>
      <w:r w:rsidR="007A6A6D">
        <w:rPr>
          <w:rFonts w:cstheme="minorHAnsi"/>
        </w:rPr>
        <w:t>S</w:t>
      </w:r>
      <w:r w:rsidR="00AF66BF">
        <w:t xml:space="preserve"> session, a virtual </w:t>
      </w:r>
      <w:r w:rsidR="007A6A6D">
        <w:t>REACH</w:t>
      </w:r>
      <w:r w:rsidR="00294215">
        <w:rPr>
          <w:rFonts w:cstheme="minorHAnsi"/>
        </w:rPr>
        <w:t>—</w:t>
      </w:r>
      <w:r w:rsidR="007A6A6D">
        <w:rPr>
          <w:rFonts w:cstheme="minorHAnsi"/>
        </w:rPr>
        <w:t>S</w:t>
      </w:r>
      <w:r w:rsidR="007A6A6D">
        <w:t xml:space="preserve"> </w:t>
      </w:r>
      <w:r w:rsidR="00AF66BF">
        <w:t>session has six key components</w:t>
      </w:r>
      <w:r w:rsidR="005F641E">
        <w:t>:</w:t>
      </w:r>
    </w:p>
    <w:p w14:paraId="11E9C3C5" w14:textId="77777777" w:rsidR="00AF66BF" w:rsidRPr="00BC4174" w:rsidRDefault="004B1DBD" w:rsidP="00AD1588">
      <w:pPr>
        <w:pStyle w:val="SAYBullets"/>
      </w:pPr>
      <w:r>
        <w:t>Facilitator introduction and</w:t>
      </w:r>
      <w:r w:rsidR="007A6A6D" w:rsidRPr="00BC4174">
        <w:t xml:space="preserve"> overview of the REACH</w:t>
      </w:r>
      <w:r w:rsidR="00294215">
        <w:t>—</w:t>
      </w:r>
      <w:r w:rsidR="007A6A6D" w:rsidRPr="00BC4174">
        <w:t>S session.</w:t>
      </w:r>
    </w:p>
    <w:p w14:paraId="50081044" w14:textId="7BB8DF2C" w:rsidR="004B1DBD" w:rsidRDefault="000117A5" w:rsidP="00E17B37">
      <w:pPr>
        <w:pStyle w:val="Solidgreensquarebullet"/>
      </w:pPr>
      <w:r w:rsidRPr="00BC4174">
        <w:t xml:space="preserve">A conversation about the unique challenges </w:t>
      </w:r>
      <w:r w:rsidR="004B1DBD">
        <w:t>that m</w:t>
      </w:r>
      <w:r w:rsidR="004B1DBD" w:rsidRPr="00BC4174">
        <w:t>ilitary</w:t>
      </w:r>
      <w:r w:rsidR="00E34726">
        <w:t xml:space="preserve"> spouses (Session 1) or</w:t>
      </w:r>
      <w:r w:rsidR="004B1DBD" w:rsidRPr="00BC4174">
        <w:t xml:space="preserve"> </w:t>
      </w:r>
      <w:r w:rsidR="00D27E70">
        <w:t>s</w:t>
      </w:r>
      <w:r w:rsidR="004B1DBD">
        <w:t>ervice</w:t>
      </w:r>
      <w:r w:rsidR="004B1DBD" w:rsidRPr="00BC4174">
        <w:t xml:space="preserve"> members (Session 2) face and how they relate to reaching out for help.</w:t>
      </w:r>
    </w:p>
    <w:p w14:paraId="6064E747" w14:textId="31E24D25" w:rsidR="004B1DBD" w:rsidRDefault="004B1DBD" w:rsidP="00E17B37">
      <w:pPr>
        <w:pStyle w:val="Solidgreensquarebullet"/>
      </w:pPr>
      <w:r>
        <w:t xml:space="preserve">An interactive discussion about the top barriers to help seeking reported by military spouses (Session 1) </w:t>
      </w:r>
      <w:r w:rsidR="00E34726">
        <w:t>or</w:t>
      </w:r>
      <w:r w:rsidR="00D27E70">
        <w:t xml:space="preserve"> s</w:t>
      </w:r>
      <w:r>
        <w:t>ervice members (Session 2) and solutions to these barriers.</w:t>
      </w:r>
    </w:p>
    <w:p w14:paraId="1A09822F" w14:textId="5F0D4EB9" w:rsidR="004B1DBD" w:rsidRDefault="004B1DBD" w:rsidP="00E17B37">
      <w:pPr>
        <w:pStyle w:val="Solidgreensquarebullet"/>
      </w:pPr>
      <w:r>
        <w:t xml:space="preserve">A practice call to Military OneSource made by the facilitator and a volunteer participant from the audience </w:t>
      </w:r>
      <w:r w:rsidR="002027C7">
        <w:t>in front of the group</w:t>
      </w:r>
      <w:r>
        <w:t xml:space="preserve">. </w:t>
      </w:r>
      <w:r w:rsidR="001F7E56">
        <w:t>The participants will generate ideas for call topics that are relevant to those attending the REACH—S session. The practice call is designed to show how easy it is to call this resource for help. The</w:t>
      </w:r>
      <w:r w:rsidR="001F7E56" w:rsidRPr="00BC4174">
        <w:t xml:space="preserve"> facilitator can also ask group members to pair up and make the call themselves to create a more realistic and immersive experience</w:t>
      </w:r>
      <w:r w:rsidR="001F7E56">
        <w:t>.</w:t>
      </w:r>
    </w:p>
    <w:p w14:paraId="79D4146C" w14:textId="5C4E0D28" w:rsidR="002027C7" w:rsidRDefault="002027C7" w:rsidP="00E17B37">
      <w:pPr>
        <w:pStyle w:val="Solidgreensquarebullet"/>
      </w:pPr>
      <w:r>
        <w:t>An interactive discussion about the importance of self-care (Session 1)</w:t>
      </w:r>
      <w:r w:rsidRPr="002027C7">
        <w:t xml:space="preserve"> </w:t>
      </w:r>
      <w:r w:rsidR="009119C9">
        <w:t>or</w:t>
      </w:r>
      <w:r>
        <w:t xml:space="preserve"> </w:t>
      </w:r>
      <w:r>
        <w:rPr>
          <w:rFonts w:cs="Times New Roman"/>
        </w:rPr>
        <w:t xml:space="preserve">warning signs of suicide risk </w:t>
      </w:r>
      <w:r w:rsidR="00EE11E7">
        <w:rPr>
          <w:rFonts w:cs="Times New Roman"/>
        </w:rPr>
        <w:t xml:space="preserve">and </w:t>
      </w:r>
      <w:r w:rsidR="004A0D34">
        <w:rPr>
          <w:rFonts w:cs="Times New Roman"/>
        </w:rPr>
        <w:t xml:space="preserve">Question, Persuade, </w:t>
      </w:r>
      <w:r w:rsidR="00F249CC">
        <w:rPr>
          <w:rFonts w:cs="Times New Roman"/>
        </w:rPr>
        <w:t>R</w:t>
      </w:r>
      <w:r w:rsidR="004A0D34">
        <w:rPr>
          <w:rFonts w:cs="Times New Roman"/>
        </w:rPr>
        <w:t xml:space="preserve">efer </w:t>
      </w:r>
      <w:r w:rsidR="009119C9">
        <w:rPr>
          <w:rFonts w:cs="Times New Roman"/>
        </w:rPr>
        <w:t>technique</w:t>
      </w:r>
      <w:r w:rsidRPr="00BC4174">
        <w:t xml:space="preserve"> (Session 2).</w:t>
      </w:r>
    </w:p>
    <w:p w14:paraId="58205AC9" w14:textId="51B3435D" w:rsidR="002027C7" w:rsidRPr="00BC4174" w:rsidRDefault="002027C7" w:rsidP="00E17B37">
      <w:pPr>
        <w:pStyle w:val="Solidgreensquarebullet"/>
      </w:pPr>
      <w:r>
        <w:t xml:space="preserve">Review of takeaways and distribution of </w:t>
      </w:r>
      <w:r w:rsidRPr="00113C6F">
        <w:rPr>
          <w:i/>
        </w:rPr>
        <w:t>Resources Handout</w:t>
      </w:r>
      <w:r>
        <w:t>.</w:t>
      </w:r>
    </w:p>
    <w:p w14:paraId="6C47AC0E" w14:textId="28806F2C" w:rsidR="00AF66BF" w:rsidRPr="00AE49BD" w:rsidRDefault="008222B0" w:rsidP="00F34219">
      <w:pPr>
        <w:pStyle w:val="SlideHeadings-Heading2"/>
      </w:pPr>
      <w:bookmarkStart w:id="626" w:name="_Toc40705738"/>
      <w:bookmarkStart w:id="627" w:name="_Toc49602241"/>
      <w:bookmarkStart w:id="628" w:name="_Toc52291077"/>
      <w:bookmarkStart w:id="629" w:name="_Toc64987434"/>
      <w:bookmarkStart w:id="630" w:name="_Toc66248884"/>
      <w:bookmarkStart w:id="631" w:name="_Toc70340141"/>
      <w:bookmarkStart w:id="632" w:name="_Toc70342550"/>
      <w:bookmarkStart w:id="633" w:name="_Toc70613710"/>
      <w:bookmarkStart w:id="634" w:name="_Toc70614159"/>
      <w:r>
        <w:t>A</w:t>
      </w:r>
      <w:r w:rsidR="00AF66BF" w:rsidRPr="00AE49BD">
        <w:t xml:space="preserve">2. Creating an Optimal </w:t>
      </w:r>
      <w:bookmarkEnd w:id="626"/>
      <w:r w:rsidR="00AF66BF" w:rsidRPr="00AE49BD">
        <w:t>Virtual Environment</w:t>
      </w:r>
      <w:bookmarkEnd w:id="627"/>
      <w:bookmarkEnd w:id="628"/>
      <w:bookmarkEnd w:id="629"/>
      <w:bookmarkEnd w:id="630"/>
      <w:bookmarkEnd w:id="631"/>
      <w:bookmarkEnd w:id="632"/>
      <w:bookmarkEnd w:id="633"/>
      <w:bookmarkEnd w:id="634"/>
    </w:p>
    <w:p w14:paraId="14A08987" w14:textId="77777777" w:rsidR="00AF66BF" w:rsidRPr="0062691E" w:rsidRDefault="00AF66BF" w:rsidP="00AF66BF">
      <w:pPr>
        <w:contextualSpacing/>
      </w:pPr>
      <w:r w:rsidRPr="00E228FB">
        <w:rPr>
          <w:rFonts w:cstheme="minorHAnsi"/>
          <w:shd w:val="clear" w:color="auto" w:fill="FFFFFF"/>
        </w:rPr>
        <w:t xml:space="preserve">You may be wondering how to maximize engagement and how to make your virtual </w:t>
      </w:r>
      <w:r w:rsidR="00246E4E">
        <w:t>REACH</w:t>
      </w:r>
      <w:r w:rsidR="00FD6D98">
        <w:rPr>
          <w:rFonts w:cstheme="minorHAnsi"/>
        </w:rPr>
        <w:t>—</w:t>
      </w:r>
      <w:r w:rsidR="00246E4E">
        <w:rPr>
          <w:rFonts w:cstheme="minorHAnsi"/>
        </w:rPr>
        <w:t>S</w:t>
      </w:r>
      <w:r w:rsidR="00246E4E">
        <w:t xml:space="preserve"> </w:t>
      </w:r>
      <w:r w:rsidRPr="00E228FB">
        <w:rPr>
          <w:rFonts w:cstheme="minorHAnsi"/>
          <w:shd w:val="clear" w:color="auto" w:fill="FFFFFF"/>
        </w:rPr>
        <w:t xml:space="preserve">session as useful as possible to your participants. </w:t>
      </w:r>
      <w:r w:rsidR="00AA13BA" w:rsidRPr="00E228FB">
        <w:rPr>
          <w:rFonts w:cstheme="minorHAnsi"/>
          <w:shd w:val="clear" w:color="auto" w:fill="FFFFFF"/>
        </w:rPr>
        <w:t>W</w:t>
      </w:r>
      <w:r w:rsidRPr="00E228FB">
        <w:rPr>
          <w:rFonts w:cstheme="minorHAnsi"/>
          <w:shd w:val="clear" w:color="auto" w:fill="FFFFFF"/>
        </w:rPr>
        <w:t xml:space="preserve">e have outlined some tips </w:t>
      </w:r>
      <w:r w:rsidR="00AA13BA" w:rsidRPr="00E228FB">
        <w:rPr>
          <w:rFonts w:cstheme="minorHAnsi"/>
          <w:shd w:val="clear" w:color="auto" w:fill="FFFFFF"/>
        </w:rPr>
        <w:t xml:space="preserve">below </w:t>
      </w:r>
      <w:r w:rsidRPr="00E228FB">
        <w:rPr>
          <w:rFonts w:cstheme="minorHAnsi"/>
          <w:shd w:val="clear" w:color="auto" w:fill="FFFFFF"/>
        </w:rPr>
        <w:t xml:space="preserve">to help you lead a successful </w:t>
      </w:r>
      <w:r w:rsidR="00246E4E">
        <w:t>REACH</w:t>
      </w:r>
      <w:r w:rsidR="00FD6D98">
        <w:rPr>
          <w:rFonts w:cstheme="minorHAnsi"/>
        </w:rPr>
        <w:t>—</w:t>
      </w:r>
      <w:r w:rsidR="00246E4E">
        <w:rPr>
          <w:rFonts w:cstheme="minorHAnsi"/>
        </w:rPr>
        <w:t>S</w:t>
      </w:r>
      <w:r w:rsidR="00246E4E">
        <w:t xml:space="preserve"> </w:t>
      </w:r>
      <w:r w:rsidRPr="00E228FB">
        <w:rPr>
          <w:rFonts w:cstheme="minorHAnsi"/>
          <w:shd w:val="clear" w:color="auto" w:fill="FFFFFF"/>
        </w:rPr>
        <w:t>session virtually.</w:t>
      </w:r>
    </w:p>
    <w:p w14:paraId="6DC8BE02" w14:textId="77777777" w:rsidR="00AF66BF" w:rsidRPr="009B0A4A" w:rsidRDefault="00AF66BF" w:rsidP="00B81022">
      <w:pPr>
        <w:pStyle w:val="SAYBullets"/>
      </w:pPr>
      <w:r w:rsidRPr="009B0A4A">
        <w:t>Review your virtual platform’s presentation options. Practice how to display a split screen</w:t>
      </w:r>
      <w:r w:rsidR="009119C9">
        <w:t>,</w:t>
      </w:r>
      <w:r w:rsidRPr="009B0A4A">
        <w:t xml:space="preserve"> so that both you and the </w:t>
      </w:r>
      <w:r w:rsidR="00246E4E" w:rsidRPr="009B0A4A">
        <w:t>REACH</w:t>
      </w:r>
      <w:r w:rsidR="00FD6D98" w:rsidRPr="009B0A4A">
        <w:t>—</w:t>
      </w:r>
      <w:r w:rsidR="00246E4E" w:rsidRPr="009B0A4A">
        <w:t xml:space="preserve">S </w:t>
      </w:r>
      <w:r w:rsidR="00624A04" w:rsidRPr="009B0A4A">
        <w:t xml:space="preserve">slides </w:t>
      </w:r>
      <w:r w:rsidRPr="009B0A4A">
        <w:t xml:space="preserve">are visible while presenting. If this is not an option, practice toggling back and forth between the </w:t>
      </w:r>
      <w:r w:rsidR="00246E4E" w:rsidRPr="009B0A4A">
        <w:t>REACH</w:t>
      </w:r>
      <w:r w:rsidR="00FD6D98" w:rsidRPr="009B0A4A">
        <w:t>—</w:t>
      </w:r>
      <w:r w:rsidR="00246E4E" w:rsidRPr="009B0A4A">
        <w:t xml:space="preserve">S </w:t>
      </w:r>
      <w:r w:rsidR="00624A04" w:rsidRPr="009B0A4A">
        <w:t>slides</w:t>
      </w:r>
      <w:r w:rsidRPr="009B0A4A">
        <w:t xml:space="preserve"> and your camera.</w:t>
      </w:r>
    </w:p>
    <w:p w14:paraId="492E34E2" w14:textId="77777777" w:rsidR="00AF66BF" w:rsidRPr="009B0A4A" w:rsidRDefault="00AF66BF" w:rsidP="00B81022">
      <w:pPr>
        <w:pStyle w:val="SAYBullets"/>
      </w:pPr>
      <w:r w:rsidRPr="009B0A4A">
        <w:t xml:space="preserve">Practice delivering </w:t>
      </w:r>
      <w:r w:rsidR="00246E4E" w:rsidRPr="009B0A4A">
        <w:t>REACH</w:t>
      </w:r>
      <w:r w:rsidR="00FD6D98" w:rsidRPr="009B0A4A">
        <w:t>—</w:t>
      </w:r>
      <w:r w:rsidR="00246E4E" w:rsidRPr="009B0A4A">
        <w:t xml:space="preserve">S </w:t>
      </w:r>
      <w:r w:rsidRPr="009B0A4A">
        <w:t>virtually several times</w:t>
      </w:r>
      <w:r w:rsidR="009119C9">
        <w:t>,</w:t>
      </w:r>
      <w:r w:rsidRPr="009B0A4A">
        <w:t xml:space="preserve"> so that you are adept at using the platform, understand how to manage the chat feature, and know how to troubleshoot any technical issues. </w:t>
      </w:r>
    </w:p>
    <w:p w14:paraId="0CAF9A25" w14:textId="77777777" w:rsidR="00AF66BF" w:rsidRDefault="00AF66BF" w:rsidP="00D1335B">
      <w:pPr>
        <w:pStyle w:val="FirstOpenCircleTealBullets"/>
      </w:pPr>
      <w:r w:rsidRPr="00435831">
        <w:t xml:space="preserve">Practice </w:t>
      </w:r>
      <w:r>
        <w:t>sharing</w:t>
      </w:r>
      <w:r w:rsidRPr="00435831">
        <w:t xml:space="preserve"> your screen</w:t>
      </w:r>
      <w:r>
        <w:t>. If there is a c</w:t>
      </w:r>
      <w:r w:rsidRPr="00435831">
        <w:t>o-facilitator</w:t>
      </w:r>
      <w:r>
        <w:t>, they</w:t>
      </w:r>
      <w:r w:rsidRPr="00435831">
        <w:t xml:space="preserve"> can help </w:t>
      </w:r>
      <w:r>
        <w:t xml:space="preserve">by sharing their screen with the </w:t>
      </w:r>
      <w:r w:rsidR="00246E4E">
        <w:t>REACH</w:t>
      </w:r>
      <w:r w:rsidR="00FD6D98">
        <w:rPr>
          <w:rFonts w:cstheme="minorHAnsi"/>
        </w:rPr>
        <w:t>—</w:t>
      </w:r>
      <w:r w:rsidR="00246E4E">
        <w:rPr>
          <w:rFonts w:cstheme="minorHAnsi"/>
        </w:rPr>
        <w:t>S</w:t>
      </w:r>
      <w:r w:rsidR="00246E4E">
        <w:t xml:space="preserve"> </w:t>
      </w:r>
      <w:r w:rsidR="00624A04">
        <w:t>slides</w:t>
      </w:r>
      <w:r>
        <w:t xml:space="preserve"> and advancing the slides. This will allow you to give more attention to the participants.</w:t>
      </w:r>
    </w:p>
    <w:p w14:paraId="47B94154" w14:textId="77777777" w:rsidR="00AF66BF" w:rsidRDefault="00AF66BF" w:rsidP="00D1335B">
      <w:pPr>
        <w:pStyle w:val="FirstOpenCircleTealBullets"/>
      </w:pPr>
      <w:r>
        <w:t xml:space="preserve">Record yourself presenting a </w:t>
      </w:r>
      <w:r w:rsidR="00246E4E">
        <w:t>REACH</w:t>
      </w:r>
      <w:r w:rsidR="00FD6D98">
        <w:rPr>
          <w:rFonts w:cstheme="minorHAnsi"/>
        </w:rPr>
        <w:t>—</w:t>
      </w:r>
      <w:r w:rsidR="00246E4E">
        <w:rPr>
          <w:rFonts w:cstheme="minorHAnsi"/>
        </w:rPr>
        <w:t>S</w:t>
      </w:r>
      <w:r w:rsidR="00246E4E">
        <w:t xml:space="preserve"> </w:t>
      </w:r>
      <w:r>
        <w:t>session, if possible. Review the recording and take note of how you can improve.</w:t>
      </w:r>
    </w:p>
    <w:p w14:paraId="290BFCB9" w14:textId="38587866" w:rsidR="00AF66BF" w:rsidRPr="009B0A4A" w:rsidRDefault="00AF66BF" w:rsidP="00B81022">
      <w:pPr>
        <w:pStyle w:val="SAYBullets"/>
      </w:pPr>
      <w:r w:rsidRPr="009B0A4A">
        <w:t xml:space="preserve">Ask participants to join the </w:t>
      </w:r>
      <w:r w:rsidR="00246E4E" w:rsidRPr="009B0A4A">
        <w:t>REACH</w:t>
      </w:r>
      <w:r w:rsidR="00FD6D98" w:rsidRPr="009B0A4A">
        <w:t>—</w:t>
      </w:r>
      <w:r w:rsidR="00246E4E" w:rsidRPr="009B0A4A">
        <w:t xml:space="preserve">S </w:t>
      </w:r>
      <w:r w:rsidRPr="009B0A4A">
        <w:t>session 15 minutes early</w:t>
      </w:r>
      <w:r w:rsidR="00F95518">
        <w:t>,</w:t>
      </w:r>
      <w:r w:rsidRPr="009B0A4A">
        <w:t xml:space="preserve"> so they can test their audio and video and become familiar with the virtual platform.</w:t>
      </w:r>
    </w:p>
    <w:p w14:paraId="4BEB0A71" w14:textId="77777777" w:rsidR="00AF66BF" w:rsidRPr="009B0A4A" w:rsidRDefault="00AF66BF" w:rsidP="00B81022">
      <w:pPr>
        <w:pStyle w:val="SAYBullets"/>
      </w:pPr>
      <w:r w:rsidRPr="009B0A4A">
        <w:t xml:space="preserve">When interacting over video, set clear expectations and guidance for the session. Communication with participants is key, as some may have never used a virtual platform before. Spend a few minutes during Slides 1 or 2 reviewing when/how participants should use specific features of the virtual platform. </w:t>
      </w:r>
    </w:p>
    <w:p w14:paraId="12FC6499" w14:textId="7BC0ECA9" w:rsidR="00AF66BF" w:rsidRDefault="00AF66BF" w:rsidP="00B81022">
      <w:pPr>
        <w:pStyle w:val="SAYBullets"/>
      </w:pPr>
      <w:r>
        <w:t>Let participants know they should keep their cameras on and video visible (when possible) to create the feeling of an interactive session.</w:t>
      </w:r>
    </w:p>
    <w:p w14:paraId="77AC095C" w14:textId="20CCEC73" w:rsidR="00EE200B" w:rsidRDefault="008D42B8" w:rsidP="00B81022">
      <w:pPr>
        <w:pStyle w:val="SAYBullets"/>
      </w:pPr>
      <w:r>
        <w:lastRenderedPageBreak/>
        <w:t>Recruit a participant to help you make the practice call</w:t>
      </w:r>
      <w:r w:rsidRPr="008D42B8">
        <w:t xml:space="preserve"> </w:t>
      </w:r>
      <w:r>
        <w:t>to Military OneSource, ahead of time or during your session. It is often easiest to make the practice call with a</w:t>
      </w:r>
      <w:r w:rsidR="001E5376">
        <w:t xml:space="preserve"> cell</w:t>
      </w:r>
      <w:r>
        <w:t xml:space="preserve">phone on speakerphone. Place the phone’s speaker as close to the computer’s microphone to ensure participants can hear clearly. You will </w:t>
      </w:r>
      <w:r w:rsidR="00BD2D2E">
        <w:t>begin</w:t>
      </w:r>
      <w:r>
        <w:t xml:space="preserve"> the call and the volunteer will then share a scenario that they need support with. </w:t>
      </w:r>
      <w:r w:rsidR="00BD2D2E">
        <w:t>Remember to a</w:t>
      </w:r>
      <w:r>
        <w:t>sk participants whether they can hear clearly</w:t>
      </w:r>
      <w:r w:rsidR="00DC10DE">
        <w:t xml:space="preserve"> and adjust as needed.</w:t>
      </w:r>
      <w:r>
        <w:t xml:space="preserve"> </w:t>
      </w:r>
    </w:p>
    <w:p w14:paraId="1DF00F13" w14:textId="0B398AA1" w:rsidR="003E789C" w:rsidRDefault="00AF66BF" w:rsidP="00B81022">
      <w:pPr>
        <w:pStyle w:val="SAYBullets"/>
      </w:pPr>
      <w:r>
        <w:t xml:space="preserve">Let participants know how to communicate with you during the session when they wish to ask or answer a question. </w:t>
      </w:r>
      <w:r w:rsidR="003E789C">
        <w:t>Some virtual platforms have options indicating the user would like to speak.</w:t>
      </w:r>
    </w:p>
    <w:p w14:paraId="1D7F2119" w14:textId="08915EF0" w:rsidR="00AF66BF" w:rsidRDefault="00AF66BF" w:rsidP="00D1335B">
      <w:pPr>
        <w:pStyle w:val="FirstOpenCircleTealBullets"/>
      </w:pPr>
      <w:r>
        <w:t>Audio and Chat Box</w:t>
      </w:r>
      <w:r w:rsidR="00B95417">
        <w:t xml:space="preserve"> </w:t>
      </w:r>
      <w:r w:rsidR="00624A04">
        <w:rPr>
          <w:rFonts w:cstheme="minorHAnsi"/>
        </w:rPr>
        <w:t>—</w:t>
      </w:r>
      <w:r w:rsidR="00B95417">
        <w:rPr>
          <w:rFonts w:cstheme="minorHAnsi"/>
        </w:rPr>
        <w:t xml:space="preserve"> </w:t>
      </w:r>
      <w:r>
        <w:t>Let participants know how the audio controls for the session will be structured. Options include</w:t>
      </w:r>
      <w:r w:rsidR="00241826">
        <w:t>:</w:t>
      </w:r>
    </w:p>
    <w:p w14:paraId="312583B7" w14:textId="77777777" w:rsidR="00AF66BF" w:rsidRDefault="00AF66BF" w:rsidP="00037897">
      <w:pPr>
        <w:pStyle w:val="Solidblacksquarebullets"/>
        <w:numPr>
          <w:ilvl w:val="2"/>
          <w:numId w:val="72"/>
        </w:numPr>
      </w:pPr>
      <w:r>
        <w:t>Ask participants to mute themselves if there is background noise in their location, but do not mute them yourself. Ask them to raise their hand to indicate that they would like to speak. This option will allow everyone to talk freely without the hindrance of having to use the mute controls.</w:t>
      </w:r>
    </w:p>
    <w:p w14:paraId="073ACFD6" w14:textId="77777777" w:rsidR="00AF66BF" w:rsidRDefault="00AF66BF" w:rsidP="00037897">
      <w:pPr>
        <w:pStyle w:val="Solidblacksquarebullets"/>
        <w:numPr>
          <w:ilvl w:val="2"/>
          <w:numId w:val="72"/>
        </w:numPr>
      </w:pPr>
      <w:r>
        <w:t xml:space="preserve">Mute everyone until you ask a question or someone raises their hand to indicate that they would like to speak. At that point you would unmute the individual who raised their hand or unmute all to allow session participants to speak freely. </w:t>
      </w:r>
    </w:p>
    <w:p w14:paraId="7643FBBD" w14:textId="77777777" w:rsidR="00AF66BF" w:rsidRDefault="00AF66BF" w:rsidP="00037897">
      <w:pPr>
        <w:pStyle w:val="Solidblacksquarebullets"/>
        <w:numPr>
          <w:ilvl w:val="2"/>
          <w:numId w:val="72"/>
        </w:numPr>
      </w:pPr>
      <w:r>
        <w:t xml:space="preserve">Mute everyone and have participants comment or respond to questions by typing in the chat box. You or a co-facilitator can read aloud the questions/responses and then provide a verbal response. Participants can raise their hands to indicate they have written something in the chat box. </w:t>
      </w:r>
      <w:r w:rsidRPr="00C95D1E">
        <w:rPr>
          <w:i/>
        </w:rPr>
        <w:t>Please note:</w:t>
      </w:r>
      <w:r>
        <w:t xml:space="preserve"> </w:t>
      </w:r>
      <w:r w:rsidR="00624A04">
        <w:t>T</w:t>
      </w:r>
      <w:r>
        <w:t xml:space="preserve">his option should only be used as a last resort </w:t>
      </w:r>
      <w:r w:rsidR="00AA13BA">
        <w:t>because</w:t>
      </w:r>
      <w:r>
        <w:t xml:space="preserve"> the sessions are meant to be interactive and using a chat box feature often </w:t>
      </w:r>
      <w:r w:rsidR="00AD235B">
        <w:t>diminishes the feeling of interactivity</w:t>
      </w:r>
      <w:r>
        <w:t>.</w:t>
      </w:r>
    </w:p>
    <w:p w14:paraId="291D67F0" w14:textId="77777777" w:rsidR="00AF66BF" w:rsidRDefault="00AF66BF" w:rsidP="00037897">
      <w:pPr>
        <w:pStyle w:val="Solidblacksquarebullets"/>
        <w:numPr>
          <w:ilvl w:val="2"/>
          <w:numId w:val="72"/>
        </w:numPr>
      </w:pPr>
      <w:r>
        <w:t>Make sure all audience members know where to locate their mute button and chat box.</w:t>
      </w:r>
    </w:p>
    <w:p w14:paraId="682939C7" w14:textId="77777777" w:rsidR="00AF66BF" w:rsidRDefault="00AF66BF" w:rsidP="00037897">
      <w:pPr>
        <w:pStyle w:val="Solidblacksquarebullets"/>
        <w:numPr>
          <w:ilvl w:val="2"/>
          <w:numId w:val="72"/>
        </w:numPr>
      </w:pPr>
      <w:r>
        <w:t>Use a</w:t>
      </w:r>
      <w:r w:rsidRPr="004C1A70">
        <w:t xml:space="preserve"> hands-free headset</w:t>
      </w:r>
      <w:r>
        <w:t xml:space="preserve"> when possible; they allow for</w:t>
      </w:r>
      <w:r w:rsidRPr="004C1A70">
        <w:t xml:space="preserve"> easier control of other </w:t>
      </w:r>
      <w:r>
        <w:t xml:space="preserve">platform </w:t>
      </w:r>
      <w:r w:rsidRPr="004C1A70">
        <w:t>tools and features, improved audio</w:t>
      </w:r>
      <w:r w:rsidR="00624A04">
        <w:t>,</w:t>
      </w:r>
      <w:r w:rsidRPr="004C1A70">
        <w:t xml:space="preserve"> and a generally more authentic delivery.</w:t>
      </w:r>
    </w:p>
    <w:p w14:paraId="109A6E19" w14:textId="64313493" w:rsidR="00AF66BF" w:rsidRPr="00DE1560" w:rsidRDefault="00AF66BF" w:rsidP="00D1335B">
      <w:pPr>
        <w:pStyle w:val="FirstOpenCircleTealBullets"/>
      </w:pPr>
      <w:r>
        <w:t>Specific platform options</w:t>
      </w:r>
      <w:r w:rsidR="00B95417">
        <w:t xml:space="preserve"> </w:t>
      </w:r>
      <w:r w:rsidR="00624A04">
        <w:rPr>
          <w:rFonts w:cstheme="minorHAnsi"/>
        </w:rPr>
        <w:t>—</w:t>
      </w:r>
      <w:r w:rsidR="00B95417">
        <w:rPr>
          <w:rFonts w:cstheme="minorHAnsi"/>
        </w:rPr>
        <w:t xml:space="preserve"> </w:t>
      </w:r>
      <w:r w:rsidR="00FD6D98">
        <w:t>s</w:t>
      </w:r>
      <w:r>
        <w:t>ome virtual platforms have extra options that you can use throughout your session to make it more interactive. For example, Zoom</w:t>
      </w:r>
      <w:r w:rsidR="00C5635B">
        <w:t xml:space="preserve"> for </w:t>
      </w:r>
      <w:r>
        <w:t>Gov</w:t>
      </w:r>
      <w:r w:rsidR="00C5635B">
        <w:t>ernment</w:t>
      </w:r>
      <w:r>
        <w:t xml:space="preserve"> has a </w:t>
      </w:r>
      <w:r w:rsidR="00C5635B">
        <w:t>virtual dry-erase board and</w:t>
      </w:r>
      <w:r>
        <w:t xml:space="preserve"> a polling feature that you can use to ask the audience to rate items on a scale. You will need to make sure the audience is aware of the expectation to respond to polls when they come up</w:t>
      </w:r>
      <w:r w:rsidR="00171D81">
        <w:t>. There are several slides in REACH</w:t>
      </w:r>
      <w:r w:rsidR="00171D81">
        <w:rPr>
          <w:rFonts w:cstheme="minorHAnsi"/>
        </w:rPr>
        <w:t>—S</w:t>
      </w:r>
      <w:r w:rsidR="00171D81">
        <w:t xml:space="preserve"> Sessions 1 and 2 when participants are asked to provide a rating on a scale from 1 to 10.</w:t>
      </w:r>
    </w:p>
    <w:p w14:paraId="0F7E70A7" w14:textId="77777777" w:rsidR="00AF66BF" w:rsidRDefault="00AF66BF" w:rsidP="00B81022">
      <w:pPr>
        <w:pStyle w:val="SAYBullets"/>
      </w:pPr>
      <w:r>
        <w:t>Convey participant expectations from the outset. You may want to ask participants to follow these ground rules:</w:t>
      </w:r>
    </w:p>
    <w:p w14:paraId="00B479A8" w14:textId="7097CA1F" w:rsidR="00AF66BF" w:rsidRDefault="00AF66BF" w:rsidP="00D1335B">
      <w:pPr>
        <w:pStyle w:val="FirstOpenCircleTealBullets"/>
      </w:pPr>
      <w:r>
        <w:t>Avoid cellphone use and make sure your phone is in silent mode.</w:t>
      </w:r>
    </w:p>
    <w:p w14:paraId="26ABE458" w14:textId="41499960" w:rsidR="00AF66BF" w:rsidRDefault="00AA13BA" w:rsidP="00D1335B">
      <w:pPr>
        <w:pStyle w:val="FirstOpenCircleTealBullets"/>
      </w:pPr>
      <w:r>
        <w:t>Don’t</w:t>
      </w:r>
      <w:r w:rsidR="00AF66BF">
        <w:t xml:space="preserve"> work on other tasks</w:t>
      </w:r>
      <w:r w:rsidR="00686976">
        <w:t>, such as checking email,</w:t>
      </w:r>
      <w:r w:rsidR="00AF66BF">
        <w:t xml:space="preserve"> during the virtual session.</w:t>
      </w:r>
    </w:p>
    <w:p w14:paraId="2B63D44B" w14:textId="77777777" w:rsidR="00AF66BF" w:rsidRDefault="00AF66BF" w:rsidP="00D1335B">
      <w:pPr>
        <w:pStyle w:val="FirstOpenCircleTealBullets"/>
      </w:pPr>
      <w:r>
        <w:t>Sit in a quiet area, free from loud background noises.</w:t>
      </w:r>
    </w:p>
    <w:p w14:paraId="2FD41BCC" w14:textId="77777777" w:rsidR="00AF66BF" w:rsidRDefault="00AF66BF" w:rsidP="00D1335B">
      <w:pPr>
        <w:pStyle w:val="FirstOpenCircleTealBullets"/>
      </w:pPr>
      <w:r>
        <w:t>If you have to leave, return as soon as possible.</w:t>
      </w:r>
    </w:p>
    <w:p w14:paraId="773B3B6F" w14:textId="77777777" w:rsidR="00AF66BF" w:rsidRDefault="00AF66BF" w:rsidP="00B81022">
      <w:pPr>
        <w:pStyle w:val="SAYBullets"/>
      </w:pPr>
      <w:r>
        <w:lastRenderedPageBreak/>
        <w:t>Communicate that there will be no designated breaks during the session</w:t>
      </w:r>
      <w:r w:rsidR="00171D81">
        <w:t>,</w:t>
      </w:r>
      <w:r>
        <w:t xml:space="preserve"> but that </w:t>
      </w:r>
      <w:r w:rsidR="00624A04">
        <w:t>participants</w:t>
      </w:r>
      <w:r>
        <w:t xml:space="preserve"> can step away from the session as needed without informing you. If you notice that participants need an energizing activity, feel free to pause for a 1-</w:t>
      </w:r>
      <w:r w:rsidR="00624A04">
        <w:t xml:space="preserve"> to </w:t>
      </w:r>
      <w:r>
        <w:t>2</w:t>
      </w:r>
      <w:r w:rsidR="00624A04">
        <w:t>-</w:t>
      </w:r>
      <w:r>
        <w:t>minute “stretch break</w:t>
      </w:r>
      <w:r w:rsidR="00600D12">
        <w:t>.</w:t>
      </w:r>
      <w:r>
        <w:t>”</w:t>
      </w:r>
    </w:p>
    <w:p w14:paraId="3663FD1C" w14:textId="77777777" w:rsidR="00AF66BF" w:rsidRDefault="004D4BAB" w:rsidP="00D1335B">
      <w:pPr>
        <w:pStyle w:val="FirstOpenCircleTealBullets"/>
      </w:pPr>
      <w:r>
        <w:t>Remind</w:t>
      </w:r>
      <w:r w:rsidR="00624A04">
        <w:t xml:space="preserve"> participants </w:t>
      </w:r>
      <w:r w:rsidR="00AF66BF">
        <w:t xml:space="preserve">to make themselves comfortable (e.g., sit in a comfortable chair, have some water on hand). </w:t>
      </w:r>
    </w:p>
    <w:p w14:paraId="34F1ED12" w14:textId="77777777" w:rsidR="00AF66BF" w:rsidRDefault="00AF66BF" w:rsidP="00B81022">
      <w:pPr>
        <w:pStyle w:val="SAYBullets"/>
      </w:pPr>
      <w:r>
        <w:t>Handling technical difficulties:</w:t>
      </w:r>
    </w:p>
    <w:p w14:paraId="40209378" w14:textId="77777777" w:rsidR="00AF66BF" w:rsidRPr="00D1335B" w:rsidRDefault="00AF66BF" w:rsidP="00D1335B">
      <w:pPr>
        <w:pStyle w:val="FirstOpenCircleTealBullets"/>
      </w:pPr>
      <w:r w:rsidRPr="00D1335B">
        <w:t>If, as a facilitator, you are having technical difficulties, create a protocol for the entire group to follow. Options include reconvening in 5</w:t>
      </w:r>
      <w:r w:rsidR="00624A04" w:rsidRPr="00D1335B">
        <w:t xml:space="preserve"> to </w:t>
      </w:r>
      <w:r w:rsidRPr="00D1335B">
        <w:t xml:space="preserve">15 minutes or rescheduling the </w:t>
      </w:r>
      <w:r w:rsidR="00246E4E" w:rsidRPr="00D1335B">
        <w:t>REACH</w:t>
      </w:r>
      <w:r w:rsidR="00DF6660" w:rsidRPr="00D1335B">
        <w:t>—</w:t>
      </w:r>
      <w:r w:rsidR="00246E4E" w:rsidRPr="00D1335B">
        <w:t xml:space="preserve">S </w:t>
      </w:r>
      <w:r w:rsidRPr="00D1335B">
        <w:t>session for another day. Choose what will work best for all participants.</w:t>
      </w:r>
    </w:p>
    <w:p w14:paraId="3CC64AD2" w14:textId="77777777" w:rsidR="00AF66BF" w:rsidRDefault="00AF66BF" w:rsidP="00BD5DBB">
      <w:pPr>
        <w:numPr>
          <w:ilvl w:val="1"/>
          <w:numId w:val="16"/>
        </w:numPr>
        <w:spacing w:before="0" w:after="0"/>
        <w:ind w:left="2160"/>
        <w:contextualSpacing/>
      </w:pPr>
      <w:r w:rsidRPr="00B064BE">
        <w:rPr>
          <w:rStyle w:val="SolidblackbulletsChar"/>
        </w:rPr>
        <w:t xml:space="preserve">If you are conducting the virtual </w:t>
      </w:r>
      <w:r w:rsidR="00246E4E" w:rsidRPr="00B064BE">
        <w:rPr>
          <w:rStyle w:val="SolidblackbulletsChar"/>
        </w:rPr>
        <w:t>REACH</w:t>
      </w:r>
      <w:r w:rsidR="00DF6660" w:rsidRPr="00B064BE">
        <w:rPr>
          <w:rStyle w:val="SolidblackbulletsChar"/>
        </w:rPr>
        <w:t>—</w:t>
      </w:r>
      <w:r w:rsidR="00246E4E" w:rsidRPr="00B064BE">
        <w:rPr>
          <w:rStyle w:val="SolidblackbulletsChar"/>
        </w:rPr>
        <w:t xml:space="preserve">S </w:t>
      </w:r>
      <w:r w:rsidRPr="00B064BE">
        <w:rPr>
          <w:rStyle w:val="SolidblackbulletsChar"/>
        </w:rPr>
        <w:t xml:space="preserve">session on site at a military installation, contact </w:t>
      </w:r>
      <w:r w:rsidR="00171D81">
        <w:rPr>
          <w:rStyle w:val="SolidblackbulletsChar"/>
        </w:rPr>
        <w:t>an</w:t>
      </w:r>
      <w:r w:rsidR="00171D81" w:rsidRPr="00B064BE">
        <w:rPr>
          <w:rStyle w:val="SolidblackbulletsChar"/>
        </w:rPr>
        <w:t xml:space="preserve"> </w:t>
      </w:r>
      <w:r w:rsidRPr="00B064BE">
        <w:rPr>
          <w:rStyle w:val="SolidblackbulletsChar"/>
        </w:rPr>
        <w:t>IT</w:t>
      </w:r>
      <w:r>
        <w:t xml:space="preserve"> representative for support. </w:t>
      </w:r>
    </w:p>
    <w:p w14:paraId="1E31272B" w14:textId="77777777" w:rsidR="00AF66BF" w:rsidRDefault="00AF66BF" w:rsidP="00D1335B">
      <w:pPr>
        <w:pStyle w:val="FirstOpenCircleTealBullets"/>
      </w:pPr>
      <w:r>
        <w:t>If participants are having video/audio difficulties, suggest that they try signing out and signing back in.</w:t>
      </w:r>
    </w:p>
    <w:p w14:paraId="5EB85E08" w14:textId="7B2E17BF" w:rsidR="00AF66BF" w:rsidRDefault="00643B79" w:rsidP="00D1335B">
      <w:pPr>
        <w:pStyle w:val="FirstOpenCircleTealBullets"/>
      </w:pPr>
      <w:r>
        <w:t>If participants are having i</w:t>
      </w:r>
      <w:r w:rsidR="00AF66BF">
        <w:t>nternet connectivity issues, suggest that they try restarting their router or verifying that there is a Wi-Fi connection.</w:t>
      </w:r>
    </w:p>
    <w:p w14:paraId="61FC48B3" w14:textId="77777777" w:rsidR="00AF66BF" w:rsidRPr="00031D5F" w:rsidRDefault="00AF66BF" w:rsidP="00031D5F">
      <w:pPr>
        <w:pStyle w:val="SAYBullets"/>
      </w:pPr>
      <w:r w:rsidRPr="00074B1C">
        <w:rPr>
          <w:rStyle w:val="SolidSquareTealBulletsChar"/>
        </w:rPr>
        <w:t>Resist the urge to go into “briefing mode” when you are displaying the slides. Go through your talking points ahead of time and look for breaks where discussion could occur and plan how you</w:t>
      </w:r>
      <w:r w:rsidRPr="00074B1C">
        <w:t xml:space="preserve"> will ask questions or call on </w:t>
      </w:r>
      <w:r w:rsidR="00624A04" w:rsidRPr="00074B1C">
        <w:t>participants</w:t>
      </w:r>
      <w:r w:rsidRPr="00074B1C">
        <w:t xml:space="preserve"> to participate.</w:t>
      </w:r>
    </w:p>
    <w:p w14:paraId="267DD52B" w14:textId="045E5B89" w:rsidR="00AF66BF" w:rsidRPr="00AE49BD" w:rsidRDefault="008222B0" w:rsidP="00F34219">
      <w:pPr>
        <w:pStyle w:val="SlideHeadings-Heading2"/>
      </w:pPr>
      <w:bookmarkStart w:id="635" w:name="_Toc40705739"/>
      <w:bookmarkStart w:id="636" w:name="_Toc49602242"/>
      <w:bookmarkStart w:id="637" w:name="_Toc52291078"/>
      <w:bookmarkStart w:id="638" w:name="_Toc64987435"/>
      <w:bookmarkStart w:id="639" w:name="_Toc66248885"/>
      <w:bookmarkStart w:id="640" w:name="_Toc70340142"/>
      <w:bookmarkStart w:id="641" w:name="_Toc70342551"/>
      <w:bookmarkStart w:id="642" w:name="_Toc70613711"/>
      <w:bookmarkStart w:id="643" w:name="_Toc70614160"/>
      <w:r>
        <w:t>A</w:t>
      </w:r>
      <w:r w:rsidR="00AF66BF" w:rsidRPr="00AE49BD">
        <w:t>3. Equipment Specifications</w:t>
      </w:r>
      <w:bookmarkEnd w:id="635"/>
      <w:bookmarkEnd w:id="636"/>
      <w:bookmarkEnd w:id="637"/>
      <w:bookmarkEnd w:id="638"/>
      <w:bookmarkEnd w:id="639"/>
      <w:bookmarkEnd w:id="640"/>
      <w:bookmarkEnd w:id="641"/>
      <w:bookmarkEnd w:id="642"/>
      <w:bookmarkEnd w:id="643"/>
      <w:r w:rsidR="00AF66BF" w:rsidRPr="00AE49BD">
        <w:t xml:space="preserve"> </w:t>
      </w:r>
    </w:p>
    <w:p w14:paraId="0799FECE" w14:textId="77777777" w:rsidR="00B02FB8" w:rsidRDefault="00AF66BF" w:rsidP="00B02FB8">
      <w:pPr>
        <w:spacing w:before="240" w:after="120"/>
      </w:pPr>
      <w:r>
        <w:t>The main v</w:t>
      </w:r>
      <w:r w:rsidRPr="00DE1560">
        <w:t xml:space="preserve">isual aid for leading a </w:t>
      </w:r>
      <w:r>
        <w:t xml:space="preserve">virtual </w:t>
      </w:r>
      <w:r w:rsidRPr="00DE1560">
        <w:t>REACH</w:t>
      </w:r>
      <w:r w:rsidR="00DF6660">
        <w:t>—S</w:t>
      </w:r>
      <w:r w:rsidRPr="00DE1560">
        <w:t xml:space="preserve"> session </w:t>
      </w:r>
      <w:r w:rsidR="00350D4B">
        <w:t>consists of</w:t>
      </w:r>
      <w:r>
        <w:t xml:space="preserve"> the</w:t>
      </w:r>
      <w:r w:rsidRPr="00DE1560">
        <w:t xml:space="preserve"> slide deck. The following </w:t>
      </w:r>
      <w:r w:rsidR="00B02FB8" w:rsidRPr="00DE1560">
        <w:t xml:space="preserve">supplies are </w:t>
      </w:r>
      <w:r w:rsidR="00B02FB8">
        <w:t>also necessary.</w:t>
      </w:r>
    </w:p>
    <w:tbl>
      <w:tblPr>
        <w:tblW w:w="10080" w:type="dxa"/>
        <w:jc w:val="center"/>
        <w:tblCellSpacing w:w="0"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144" w:type="dxa"/>
          <w:right w:w="144" w:type="dxa"/>
        </w:tblCellMar>
        <w:tblLook w:val="04A0" w:firstRow="1" w:lastRow="0" w:firstColumn="1" w:lastColumn="0" w:noHBand="0" w:noVBand="1"/>
        <w:tblDescription w:val="Electronic  and Non- Electronic Equipment Requirements"/>
      </w:tblPr>
      <w:tblGrid>
        <w:gridCol w:w="6038"/>
        <w:gridCol w:w="4042"/>
      </w:tblGrid>
      <w:tr w:rsidR="00B02FB8" w:rsidRPr="00A575A8" w14:paraId="63C702C5" w14:textId="77777777" w:rsidTr="00F04592">
        <w:trPr>
          <w:trHeight w:hRule="exact" w:val="288"/>
          <w:tblCellSpacing w:w="0" w:type="dxa"/>
          <w:jc w:val="center"/>
        </w:trPr>
        <w:tc>
          <w:tcPr>
            <w:tcW w:w="6038" w:type="dxa"/>
            <w:shd w:val="clear" w:color="auto" w:fill="339E90"/>
          </w:tcPr>
          <w:p w14:paraId="39D0E546" w14:textId="77777777" w:rsidR="00B02FB8" w:rsidRPr="009F2837" w:rsidRDefault="00B02FB8" w:rsidP="00F04592">
            <w:pPr>
              <w:spacing w:after="0"/>
              <w:rPr>
                <w:rFonts w:ascii="Calibri" w:eastAsia="Calibri" w:hAnsi="Calibri" w:cs="Times New Roman"/>
                <w:sz w:val="18"/>
                <w:szCs w:val="28"/>
              </w:rPr>
            </w:pPr>
          </w:p>
        </w:tc>
        <w:tc>
          <w:tcPr>
            <w:tcW w:w="4042" w:type="dxa"/>
            <w:shd w:val="clear" w:color="auto" w:fill="339E90"/>
          </w:tcPr>
          <w:p w14:paraId="1DF8905D" w14:textId="77777777" w:rsidR="00B02FB8" w:rsidRPr="009F2837" w:rsidRDefault="00B02FB8" w:rsidP="00F04592">
            <w:pPr>
              <w:spacing w:after="0"/>
              <w:rPr>
                <w:rFonts w:ascii="Calibri" w:eastAsia="Calibri" w:hAnsi="Calibri" w:cs="Times New Roman"/>
                <w:szCs w:val="28"/>
              </w:rPr>
            </w:pPr>
          </w:p>
        </w:tc>
      </w:tr>
      <w:tr w:rsidR="00B02FB8" w:rsidRPr="00A575A8" w14:paraId="7D6CEA81" w14:textId="77777777" w:rsidTr="008710C7">
        <w:trPr>
          <w:trHeight w:val="3021"/>
          <w:tblCellSpacing w:w="0" w:type="dxa"/>
          <w:jc w:val="center"/>
        </w:trPr>
        <w:tc>
          <w:tcPr>
            <w:tcW w:w="6038" w:type="dxa"/>
            <w:shd w:val="clear" w:color="auto" w:fill="F2F2F2"/>
          </w:tcPr>
          <w:p w14:paraId="64C2283D" w14:textId="77777777" w:rsidR="00B02FB8" w:rsidRPr="00A575A8" w:rsidRDefault="00B02FB8" w:rsidP="00F04592">
            <w:pPr>
              <w:spacing w:after="0"/>
              <w:rPr>
                <w:rFonts w:ascii="Calibri" w:eastAsia="Calibri" w:hAnsi="Calibri" w:cs="Times New Roman"/>
                <w:b/>
                <w:szCs w:val="28"/>
              </w:rPr>
            </w:pPr>
            <w:r w:rsidRPr="00A575A8">
              <w:rPr>
                <w:rFonts w:ascii="Calibri" w:eastAsia="Calibri" w:hAnsi="Calibri" w:cs="Times New Roman"/>
                <w:b/>
                <w:szCs w:val="28"/>
              </w:rPr>
              <w:t>ELECTRONIC</w:t>
            </w:r>
          </w:p>
          <w:p w14:paraId="078EA2DA" w14:textId="77777777" w:rsidR="00B02FB8" w:rsidRPr="00A575A8" w:rsidRDefault="00B02FB8" w:rsidP="00F04592">
            <w:pPr>
              <w:spacing w:after="0"/>
              <w:rPr>
                <w:rFonts w:ascii="Calibri" w:eastAsia="Calibri" w:hAnsi="Calibri" w:cs="Times New Roman"/>
                <w:b/>
                <w:sz w:val="6"/>
                <w:szCs w:val="28"/>
              </w:rPr>
            </w:pPr>
          </w:p>
          <w:p w14:paraId="060A2DE3" w14:textId="77777777" w:rsidR="00B02FB8" w:rsidRDefault="00B02FB8" w:rsidP="00D561D7">
            <w:pPr>
              <w:numPr>
                <w:ilvl w:val="0"/>
                <w:numId w:val="5"/>
              </w:numPr>
              <w:spacing w:after="0"/>
              <w:ind w:left="565" w:hanging="432"/>
              <w:contextualSpacing/>
            </w:pPr>
            <w:r>
              <w:t>Approved virtual platform</w:t>
            </w:r>
          </w:p>
          <w:p w14:paraId="4F8F02C7" w14:textId="77777777" w:rsidR="00B02FB8" w:rsidRPr="00D561D7" w:rsidRDefault="00B02FB8" w:rsidP="00D561D7">
            <w:pPr>
              <w:numPr>
                <w:ilvl w:val="0"/>
                <w:numId w:val="5"/>
              </w:numPr>
              <w:spacing w:after="0"/>
              <w:ind w:left="565" w:hanging="432"/>
              <w:contextualSpacing/>
            </w:pPr>
            <w:r w:rsidRPr="00D561D7">
              <w:t xml:space="preserve">Laptop/computer with webcam and microphone </w:t>
            </w:r>
          </w:p>
          <w:p w14:paraId="3C6A77AA" w14:textId="77777777" w:rsidR="00B02FB8" w:rsidRPr="00D561D7" w:rsidRDefault="00B02FB8" w:rsidP="00D561D7">
            <w:pPr>
              <w:numPr>
                <w:ilvl w:val="0"/>
                <w:numId w:val="5"/>
              </w:numPr>
              <w:spacing w:after="0"/>
              <w:ind w:left="565" w:hanging="432"/>
              <w:contextualSpacing/>
            </w:pPr>
            <w:r w:rsidRPr="00D561D7">
              <w:t>Laptop charger (if needed)</w:t>
            </w:r>
          </w:p>
          <w:p w14:paraId="5B7D99C3" w14:textId="77777777" w:rsidR="00B02FB8" w:rsidRPr="00D561D7" w:rsidRDefault="00B02FB8" w:rsidP="00D561D7">
            <w:pPr>
              <w:numPr>
                <w:ilvl w:val="0"/>
                <w:numId w:val="5"/>
              </w:numPr>
              <w:spacing w:after="0"/>
              <w:ind w:left="565" w:hanging="432"/>
              <w:contextualSpacing/>
            </w:pPr>
            <w:r w:rsidRPr="00D561D7">
              <w:t>Audio speakers</w:t>
            </w:r>
          </w:p>
          <w:p w14:paraId="7C80A1FB" w14:textId="77777777" w:rsidR="00B02FB8" w:rsidRPr="00D561D7" w:rsidRDefault="00B02FB8" w:rsidP="00D561D7">
            <w:pPr>
              <w:numPr>
                <w:ilvl w:val="0"/>
                <w:numId w:val="5"/>
              </w:numPr>
              <w:spacing w:after="0"/>
              <w:ind w:left="565" w:hanging="432"/>
              <w:contextualSpacing/>
            </w:pPr>
            <w:r w:rsidRPr="00D561D7">
              <w:t xml:space="preserve">REACH slide file saved to desktop </w:t>
            </w:r>
          </w:p>
          <w:p w14:paraId="1CC85E18" w14:textId="3A2A6B03" w:rsidR="00A44210" w:rsidRPr="00C70290" w:rsidRDefault="001E5376" w:rsidP="00D561D7">
            <w:pPr>
              <w:numPr>
                <w:ilvl w:val="0"/>
                <w:numId w:val="5"/>
              </w:numPr>
              <w:spacing w:after="0"/>
              <w:ind w:left="565" w:hanging="432"/>
              <w:contextualSpacing/>
            </w:pPr>
            <w:r>
              <w:t>Telephone/personal cell</w:t>
            </w:r>
            <w:r w:rsidR="00B02FB8" w:rsidRPr="00C70290">
              <w:t>phone with a speaker function (on vibrate or silent mode)</w:t>
            </w:r>
          </w:p>
          <w:p w14:paraId="568E3AF3" w14:textId="589665B3" w:rsidR="00B02FB8" w:rsidRPr="00D561D7" w:rsidRDefault="00B02FB8" w:rsidP="00D561D7">
            <w:pPr>
              <w:numPr>
                <w:ilvl w:val="0"/>
                <w:numId w:val="5"/>
              </w:numPr>
              <w:spacing w:after="0"/>
              <w:ind w:left="565" w:hanging="432"/>
              <w:contextualSpacing/>
              <w:rPr>
                <w:rFonts w:eastAsia="Times New Roman" w:cs="Times New Roman"/>
                <w:szCs w:val="24"/>
              </w:rPr>
            </w:pPr>
            <w:r w:rsidRPr="00C70290">
              <w:t>Internet access</w:t>
            </w:r>
          </w:p>
        </w:tc>
        <w:tc>
          <w:tcPr>
            <w:tcW w:w="4042" w:type="dxa"/>
            <w:shd w:val="clear" w:color="auto" w:fill="F2F2F2"/>
          </w:tcPr>
          <w:p w14:paraId="29786268" w14:textId="77777777" w:rsidR="00B02FB8" w:rsidRPr="00A575A8" w:rsidRDefault="00B02FB8" w:rsidP="00F04592">
            <w:pPr>
              <w:spacing w:after="0"/>
              <w:rPr>
                <w:rFonts w:ascii="Calibri" w:eastAsia="Calibri" w:hAnsi="Calibri" w:cs="Times New Roman"/>
                <w:b/>
                <w:szCs w:val="28"/>
              </w:rPr>
            </w:pPr>
            <w:r w:rsidRPr="00A575A8">
              <w:rPr>
                <w:rFonts w:ascii="Calibri" w:eastAsia="Calibri" w:hAnsi="Calibri" w:cs="Times New Roman"/>
                <w:b/>
                <w:szCs w:val="28"/>
              </w:rPr>
              <w:t>NON-ELECTRONIC</w:t>
            </w:r>
          </w:p>
          <w:p w14:paraId="0A63F95D" w14:textId="77777777" w:rsidR="00B02FB8" w:rsidRPr="00D561D7" w:rsidRDefault="00B02FB8" w:rsidP="00D561D7">
            <w:pPr>
              <w:spacing w:after="0"/>
              <w:ind w:left="395"/>
              <w:contextualSpacing/>
              <w:rPr>
                <w:rFonts w:ascii="Calibri" w:eastAsia="Calibri" w:hAnsi="Calibri" w:cs="Times New Roman"/>
                <w:szCs w:val="24"/>
              </w:rPr>
            </w:pPr>
          </w:p>
          <w:p w14:paraId="38622680" w14:textId="77777777" w:rsidR="00B02FB8" w:rsidRPr="00D561D7" w:rsidRDefault="00B02FB8" w:rsidP="00D561D7">
            <w:pPr>
              <w:numPr>
                <w:ilvl w:val="0"/>
                <w:numId w:val="4"/>
              </w:numPr>
              <w:spacing w:after="0"/>
              <w:ind w:left="395" w:hanging="270"/>
              <w:contextualSpacing/>
              <w:rPr>
                <w:rFonts w:ascii="Calibri" w:eastAsia="Calibri" w:hAnsi="Calibri"/>
              </w:rPr>
            </w:pPr>
            <w:r w:rsidRPr="00D561D7">
              <w:rPr>
                <w:rFonts w:ascii="Calibri" w:eastAsia="Calibri" w:hAnsi="Calibri" w:cs="Times New Roman"/>
                <w:szCs w:val="24"/>
              </w:rPr>
              <w:t>Paper and notepad to take note of any questions</w:t>
            </w:r>
          </w:p>
          <w:p w14:paraId="286BBB71" w14:textId="77777777" w:rsidR="00B02FB8" w:rsidRDefault="00B02FB8" w:rsidP="00D561D7">
            <w:pPr>
              <w:numPr>
                <w:ilvl w:val="0"/>
                <w:numId w:val="4"/>
              </w:numPr>
              <w:spacing w:after="0"/>
              <w:ind w:left="395" w:hanging="270"/>
              <w:contextualSpacing/>
            </w:pPr>
            <w:r w:rsidRPr="00D561D7">
              <w:rPr>
                <w:rFonts w:ascii="Calibri" w:eastAsia="Calibri" w:hAnsi="Calibri" w:cs="Times New Roman"/>
                <w:szCs w:val="24"/>
              </w:rPr>
              <w:t>Water</w:t>
            </w:r>
            <w:r>
              <w:t>/some kind of beverage*</w:t>
            </w:r>
          </w:p>
          <w:p w14:paraId="4802A7B5" w14:textId="77777777" w:rsidR="00B02FB8" w:rsidRDefault="00B02FB8" w:rsidP="00F04592">
            <w:pPr>
              <w:pStyle w:val="ListParagraph"/>
              <w:keepNext/>
              <w:keepLines/>
              <w:ind w:left="395" w:right="-155"/>
            </w:pPr>
          </w:p>
          <w:p w14:paraId="28E89370" w14:textId="77777777" w:rsidR="00B02FB8" w:rsidRPr="00A575A8" w:rsidRDefault="00B02FB8" w:rsidP="00F04592">
            <w:pPr>
              <w:spacing w:after="0"/>
              <w:ind w:left="395" w:right="-155"/>
              <w:contextualSpacing/>
              <w:rPr>
                <w:rFonts w:ascii="Calibri" w:eastAsia="Calibri" w:hAnsi="Calibri" w:cs="Times New Roman"/>
                <w:szCs w:val="24"/>
              </w:rPr>
            </w:pPr>
            <w:r>
              <w:rPr>
                <w:i/>
                <w:sz w:val="20"/>
                <w:szCs w:val="20"/>
              </w:rPr>
              <w:t xml:space="preserve">* </w:t>
            </w:r>
            <w:r w:rsidRPr="00D467DA">
              <w:rPr>
                <w:i/>
                <w:sz w:val="20"/>
                <w:szCs w:val="20"/>
              </w:rPr>
              <w:t>Optional</w:t>
            </w:r>
          </w:p>
        </w:tc>
      </w:tr>
    </w:tbl>
    <w:p w14:paraId="37258405" w14:textId="77777777" w:rsidR="00AF66BF" w:rsidRPr="00AE49BD" w:rsidRDefault="008222B0" w:rsidP="00F34219">
      <w:pPr>
        <w:pStyle w:val="SlideHeadings-Heading2"/>
      </w:pPr>
      <w:bookmarkStart w:id="644" w:name="_Toc49602243"/>
      <w:bookmarkStart w:id="645" w:name="_Toc52291079"/>
      <w:bookmarkStart w:id="646" w:name="_Toc64987436"/>
      <w:bookmarkStart w:id="647" w:name="_Toc66248886"/>
      <w:bookmarkStart w:id="648" w:name="_Toc70340143"/>
      <w:bookmarkStart w:id="649" w:name="_Toc70342552"/>
      <w:bookmarkStart w:id="650" w:name="_Toc70613712"/>
      <w:bookmarkStart w:id="651" w:name="_Toc70614161"/>
      <w:r>
        <w:t>A</w:t>
      </w:r>
      <w:r w:rsidR="00AF66BF" w:rsidRPr="00AE49BD">
        <w:t>4. Facilitator Preparation</w:t>
      </w:r>
      <w:bookmarkEnd w:id="644"/>
      <w:bookmarkEnd w:id="645"/>
      <w:bookmarkEnd w:id="646"/>
      <w:bookmarkEnd w:id="647"/>
      <w:bookmarkEnd w:id="648"/>
      <w:bookmarkEnd w:id="649"/>
      <w:bookmarkEnd w:id="650"/>
      <w:bookmarkEnd w:id="651"/>
    </w:p>
    <w:p w14:paraId="35467CB9" w14:textId="77777777" w:rsidR="00AF66BF" w:rsidRPr="00087F3D" w:rsidRDefault="00AF66BF" w:rsidP="00233B2F">
      <w:pPr>
        <w:pStyle w:val="Heading3"/>
      </w:pPr>
      <w:r w:rsidRPr="00087F3D">
        <w:t xml:space="preserve">CHECKLIST OF KEY ACTIVITIES FOR FACILITATING A VIRTUAL </w:t>
      </w:r>
      <w:r w:rsidR="00246E4E" w:rsidRPr="00087F3D">
        <w:t>REACH</w:t>
      </w:r>
      <w:r w:rsidR="002F28D5">
        <w:t>—</w:t>
      </w:r>
      <w:r w:rsidR="00246E4E" w:rsidRPr="00087F3D">
        <w:t xml:space="preserve">S </w:t>
      </w:r>
      <w:r w:rsidRPr="00087F3D">
        <w:t>SESSION</w:t>
      </w:r>
    </w:p>
    <w:p w14:paraId="6C2B94EE" w14:textId="3608D46E" w:rsidR="00AF66BF" w:rsidRPr="00DE1560" w:rsidRDefault="00AF66BF" w:rsidP="00A908C9">
      <w:pPr>
        <w:spacing w:before="60"/>
      </w:pPr>
      <w:r w:rsidRPr="00DE1560">
        <w:t>Below is a checklist of key activities to complete before</w:t>
      </w:r>
      <w:r>
        <w:t xml:space="preserve"> </w:t>
      </w:r>
      <w:r w:rsidRPr="00DE1560">
        <w:t xml:space="preserve">and after a </w:t>
      </w:r>
      <w:r>
        <w:t xml:space="preserve">virtual </w:t>
      </w:r>
      <w:r w:rsidR="00BD2F4C">
        <w:t>REACH</w:t>
      </w:r>
      <w:r w:rsidR="00B9394D">
        <w:rPr>
          <w:rFonts w:cstheme="minorHAnsi"/>
        </w:rPr>
        <w:t>—</w:t>
      </w:r>
      <w:r w:rsidR="00BD2F4C">
        <w:rPr>
          <w:rFonts w:cstheme="minorHAnsi"/>
        </w:rPr>
        <w:t>S</w:t>
      </w:r>
      <w:r w:rsidR="00BD2F4C">
        <w:t xml:space="preserve"> </w:t>
      </w:r>
      <w:r w:rsidRPr="00DE1560">
        <w:t xml:space="preserve">session. </w:t>
      </w:r>
      <w:r>
        <w:t xml:space="preserve">Preparation for leading a </w:t>
      </w:r>
      <w:r w:rsidR="00246E4E" w:rsidRPr="00246E4E">
        <w:t>REACH</w:t>
      </w:r>
      <w:r w:rsidR="00B9394D">
        <w:t>—</w:t>
      </w:r>
      <w:r w:rsidR="00246E4E" w:rsidRPr="00246E4E">
        <w:t xml:space="preserve">S </w:t>
      </w:r>
      <w:r>
        <w:t xml:space="preserve">session begins </w:t>
      </w:r>
      <w:r w:rsidR="00B95417">
        <w:t>one</w:t>
      </w:r>
      <w:r w:rsidR="00A8767C">
        <w:t xml:space="preserve"> to </w:t>
      </w:r>
      <w:r w:rsidR="00B95417">
        <w:t>two</w:t>
      </w:r>
      <w:r>
        <w:t xml:space="preserve"> weeks prior to the </w:t>
      </w:r>
      <w:r w:rsidR="00BD2F4C">
        <w:t>REACH</w:t>
      </w:r>
      <w:r w:rsidR="00B9394D">
        <w:rPr>
          <w:rFonts w:cstheme="minorHAnsi"/>
        </w:rPr>
        <w:t>—</w:t>
      </w:r>
      <w:r w:rsidR="00BD2F4C">
        <w:rPr>
          <w:rFonts w:cstheme="minorHAnsi"/>
        </w:rPr>
        <w:t>S</w:t>
      </w:r>
      <w:r w:rsidR="00BD2F4C">
        <w:t xml:space="preserve"> </w:t>
      </w:r>
      <w:r>
        <w:t>session</w:t>
      </w:r>
      <w:r w:rsidR="00A8767C">
        <w:t>,</w:t>
      </w:r>
      <w:r>
        <w:t xml:space="preserve"> and additional preparation occurs on the day of the session to ensure things run smoothly. Please also review</w:t>
      </w:r>
      <w:r w:rsidR="00EF5FB5">
        <w:t xml:space="preserve"> the</w:t>
      </w:r>
      <w:r>
        <w:t xml:space="preserve"> </w:t>
      </w:r>
      <w:r w:rsidRPr="00AD0E15">
        <w:rPr>
          <w:i/>
        </w:rPr>
        <w:t xml:space="preserve">Building Participant Engagement in a Virtual Session </w:t>
      </w:r>
      <w:r>
        <w:t>section</w:t>
      </w:r>
      <w:r w:rsidR="00A8767C">
        <w:t xml:space="preserve"> following this checklist</w:t>
      </w:r>
      <w:r>
        <w:t xml:space="preserve">. </w:t>
      </w:r>
    </w:p>
    <w:tbl>
      <w:tblPr>
        <w:tblW w:w="10224"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8" w:type="dxa"/>
          <w:left w:w="72" w:type="dxa"/>
          <w:bottom w:w="58" w:type="dxa"/>
          <w:right w:w="43" w:type="dxa"/>
        </w:tblCellMar>
        <w:tblLook w:val="04A0" w:firstRow="1" w:lastRow="0" w:firstColumn="1" w:lastColumn="0" w:noHBand="0" w:noVBand="1"/>
        <w:tblCaption w:val="Checklist of Key Activities for a Virtual REACH-S Session"/>
        <w:tblDescription w:val="Table describing the Checklist of Key Activities that a REACH-S  facilitator must doe 2 weeks, 1 week, 1 day, and on the day of the session. It also reviews what to do after the REACH-S session."/>
      </w:tblPr>
      <w:tblGrid>
        <w:gridCol w:w="2203"/>
        <w:gridCol w:w="8021"/>
      </w:tblGrid>
      <w:tr w:rsidR="00AF66BF" w:rsidRPr="00DE1560" w14:paraId="70F14B54" w14:textId="77777777" w:rsidTr="00105CB8">
        <w:trPr>
          <w:tblHeader/>
          <w:jc w:val="center"/>
        </w:trPr>
        <w:tc>
          <w:tcPr>
            <w:tcW w:w="2172" w:type="dxa"/>
            <w:shd w:val="clear" w:color="auto" w:fill="339E90"/>
          </w:tcPr>
          <w:p w14:paraId="5EFD527D" w14:textId="77777777" w:rsidR="00AF66BF" w:rsidRPr="00DE1560" w:rsidRDefault="00AF66BF" w:rsidP="00D1024B">
            <w:pPr>
              <w:spacing w:after="120"/>
              <w:jc w:val="center"/>
              <w:rPr>
                <w:b/>
                <w:color w:val="FFFFFF" w:themeColor="background1"/>
                <w:sz w:val="28"/>
                <w:szCs w:val="28"/>
              </w:rPr>
            </w:pPr>
            <w:r w:rsidRPr="00DE1560">
              <w:lastRenderedPageBreak/>
              <w:br w:type="page"/>
            </w:r>
          </w:p>
        </w:tc>
        <w:tc>
          <w:tcPr>
            <w:tcW w:w="7908" w:type="dxa"/>
            <w:shd w:val="clear" w:color="auto" w:fill="339E90"/>
            <w:vAlign w:val="center"/>
          </w:tcPr>
          <w:p w14:paraId="37527222" w14:textId="77777777" w:rsidR="00AF66BF" w:rsidRPr="002E007C" w:rsidRDefault="0024232E" w:rsidP="00031D5F">
            <w:pPr>
              <w:ind w:left="193"/>
              <w:contextualSpacing/>
              <w:rPr>
                <w:b/>
                <w:color w:val="FFFFFF" w:themeColor="background1"/>
                <w:sz w:val="28"/>
                <w:szCs w:val="28"/>
              </w:rPr>
            </w:pPr>
            <w:r w:rsidRPr="002E007C">
              <w:rPr>
                <w:b/>
                <w:color w:val="FFFFFF" w:themeColor="background1"/>
                <w:sz w:val="28"/>
                <w:szCs w:val="28"/>
              </w:rPr>
              <w:t xml:space="preserve">Checklist of Key Activities for </w:t>
            </w:r>
            <w:r w:rsidR="00C06925">
              <w:rPr>
                <w:b/>
                <w:color w:val="FFFFFF" w:themeColor="background1"/>
                <w:sz w:val="28"/>
                <w:szCs w:val="28"/>
              </w:rPr>
              <w:t>a</w:t>
            </w:r>
            <w:r w:rsidR="00C06925" w:rsidRPr="002E007C">
              <w:rPr>
                <w:b/>
                <w:color w:val="FFFFFF" w:themeColor="background1"/>
                <w:sz w:val="28"/>
                <w:szCs w:val="28"/>
              </w:rPr>
              <w:t xml:space="preserve"> </w:t>
            </w:r>
            <w:r w:rsidRPr="002E007C">
              <w:rPr>
                <w:b/>
                <w:color w:val="FFFFFF" w:themeColor="background1"/>
                <w:sz w:val="28"/>
                <w:szCs w:val="28"/>
              </w:rPr>
              <w:t xml:space="preserve">Virtual </w:t>
            </w:r>
            <w:r w:rsidR="00C06925" w:rsidRPr="00C06925">
              <w:rPr>
                <w:b/>
                <w:color w:val="FFFFFF" w:themeColor="background1"/>
                <w:sz w:val="28"/>
                <w:szCs w:val="28"/>
              </w:rPr>
              <w:t>REACH</w:t>
            </w:r>
            <w:r w:rsidR="00C06925" w:rsidRPr="003216E6">
              <w:rPr>
                <w:color w:val="FFFFFF" w:themeColor="background1"/>
              </w:rPr>
              <w:t>—</w:t>
            </w:r>
            <w:r w:rsidRPr="002E007C">
              <w:rPr>
                <w:b/>
                <w:color w:val="FFFFFF" w:themeColor="background1"/>
                <w:sz w:val="28"/>
                <w:szCs w:val="28"/>
              </w:rPr>
              <w:t>S</w:t>
            </w:r>
            <w:r w:rsidR="00031D5F">
              <w:rPr>
                <w:b/>
                <w:color w:val="FFFFFF" w:themeColor="background1"/>
                <w:sz w:val="28"/>
                <w:szCs w:val="28"/>
              </w:rPr>
              <w:t xml:space="preserve"> Session</w:t>
            </w:r>
          </w:p>
        </w:tc>
      </w:tr>
      <w:tr w:rsidR="00AF66BF" w:rsidRPr="00DE1560" w14:paraId="64029330" w14:textId="77777777" w:rsidTr="00105CB8">
        <w:trPr>
          <w:jc w:val="center"/>
        </w:trPr>
        <w:tc>
          <w:tcPr>
            <w:tcW w:w="2172" w:type="dxa"/>
            <w:shd w:val="clear" w:color="auto" w:fill="7F7F7F" w:themeFill="text1" w:themeFillTint="80"/>
          </w:tcPr>
          <w:p w14:paraId="73E3D291" w14:textId="4CFEAB9A" w:rsidR="00AF66BF" w:rsidRPr="004B000B" w:rsidRDefault="00B95417" w:rsidP="00D1024B">
            <w:pPr>
              <w:rPr>
                <w:rFonts w:eastAsia="Calibri" w:cstheme="minorHAnsi"/>
                <w:b/>
                <w:color w:val="FFFFFF" w:themeColor="background1"/>
                <w:sz w:val="28"/>
              </w:rPr>
            </w:pPr>
            <w:r>
              <w:rPr>
                <w:rFonts w:eastAsia="Calibri" w:cstheme="minorHAnsi"/>
                <w:b/>
                <w:color w:val="FFFFFF" w:themeColor="background1"/>
                <w:sz w:val="28"/>
              </w:rPr>
              <w:t xml:space="preserve">Two </w:t>
            </w:r>
            <w:r w:rsidR="004B000B" w:rsidRPr="004B000B">
              <w:rPr>
                <w:rFonts w:eastAsia="Calibri" w:cstheme="minorHAnsi"/>
                <w:b/>
                <w:color w:val="FFFFFF" w:themeColor="background1"/>
                <w:sz w:val="28"/>
              </w:rPr>
              <w:t>Weeks Before The Session</w:t>
            </w:r>
          </w:p>
        </w:tc>
        <w:tc>
          <w:tcPr>
            <w:tcW w:w="7908" w:type="dxa"/>
            <w:shd w:val="clear" w:color="auto" w:fill="auto"/>
          </w:tcPr>
          <w:p w14:paraId="06120B07" w14:textId="77777777" w:rsidR="00AF66BF" w:rsidRDefault="00AF66BF" w:rsidP="00BD5DBB">
            <w:pPr>
              <w:numPr>
                <w:ilvl w:val="0"/>
                <w:numId w:val="17"/>
              </w:numPr>
              <w:spacing w:before="0" w:after="0" w:line="20" w:lineRule="atLeast"/>
              <w:ind w:left="360"/>
              <w:contextualSpacing/>
            </w:pPr>
            <w:r>
              <w:t xml:space="preserve">Identify the room </w:t>
            </w:r>
            <w:r w:rsidR="00C06925">
              <w:t xml:space="preserve">where </w:t>
            </w:r>
            <w:r>
              <w:t xml:space="preserve">you will be conducting your virtual </w:t>
            </w:r>
            <w:r w:rsidR="00BD2F4C">
              <w:t>REACH</w:t>
            </w:r>
            <w:r w:rsidR="00B9394D">
              <w:rPr>
                <w:rFonts w:cstheme="minorHAnsi"/>
              </w:rPr>
              <w:t>—</w:t>
            </w:r>
            <w:r w:rsidR="00BD2F4C">
              <w:rPr>
                <w:rFonts w:cstheme="minorHAnsi"/>
              </w:rPr>
              <w:t>S</w:t>
            </w:r>
            <w:r w:rsidR="00BD2F4C">
              <w:t xml:space="preserve"> </w:t>
            </w:r>
            <w:r>
              <w:t>session and make sure there is a presentable background (e.g., free of clutter, well</w:t>
            </w:r>
            <w:r w:rsidR="00C06925">
              <w:t>-</w:t>
            </w:r>
            <w:r>
              <w:t>lit)</w:t>
            </w:r>
            <w:r w:rsidR="00624A04">
              <w:t>.</w:t>
            </w:r>
          </w:p>
          <w:p w14:paraId="7D3DB2E0" w14:textId="77777777" w:rsidR="00AF66BF" w:rsidRPr="00DE1560" w:rsidRDefault="00AF66BF" w:rsidP="00135202">
            <w:pPr>
              <w:numPr>
                <w:ilvl w:val="1"/>
                <w:numId w:val="2"/>
              </w:numPr>
              <w:spacing w:before="0" w:after="0" w:line="20" w:lineRule="atLeast"/>
              <w:ind w:left="1083"/>
              <w:contextualSpacing/>
            </w:pPr>
            <w:r>
              <w:t>View what the background looks like on camera at the time of day you will be presenting</w:t>
            </w:r>
            <w:r w:rsidR="00624A04">
              <w:t>.</w:t>
            </w:r>
          </w:p>
          <w:p w14:paraId="43044970" w14:textId="0C0523DB" w:rsidR="00AF66BF" w:rsidRPr="00DE1560" w:rsidRDefault="00AF66BF" w:rsidP="00135202">
            <w:pPr>
              <w:numPr>
                <w:ilvl w:val="1"/>
                <w:numId w:val="2"/>
              </w:numPr>
              <w:spacing w:before="0" w:after="0" w:line="20" w:lineRule="atLeast"/>
              <w:ind w:left="1083"/>
              <w:contextualSpacing/>
            </w:pPr>
            <w:r w:rsidRPr="00DE1560">
              <w:t xml:space="preserve">Plan 30 minutes for setup, 90 minutes for the </w:t>
            </w:r>
            <w:r w:rsidR="00BD2F4C">
              <w:t>REACH</w:t>
            </w:r>
            <w:r w:rsidR="00B9394D">
              <w:rPr>
                <w:rFonts w:cstheme="minorHAnsi"/>
              </w:rPr>
              <w:t>—</w:t>
            </w:r>
            <w:r w:rsidR="00BD2F4C">
              <w:rPr>
                <w:rFonts w:cstheme="minorHAnsi"/>
              </w:rPr>
              <w:t>S</w:t>
            </w:r>
            <w:r w:rsidR="00BD2F4C">
              <w:t xml:space="preserve"> </w:t>
            </w:r>
            <w:r w:rsidRPr="00DE1560">
              <w:t xml:space="preserve">session itself and 30 minutes for </w:t>
            </w:r>
            <w:r>
              <w:t xml:space="preserve">following up with participants and </w:t>
            </w:r>
            <w:r w:rsidR="00C06925">
              <w:t xml:space="preserve">sending </w:t>
            </w:r>
            <w:r>
              <w:t>out materials</w:t>
            </w:r>
            <w:r w:rsidR="00B9394D">
              <w:t>.</w:t>
            </w:r>
            <w:r>
              <w:t xml:space="preserve"> </w:t>
            </w:r>
          </w:p>
          <w:p w14:paraId="16823684" w14:textId="77777777" w:rsidR="00AF66BF" w:rsidRDefault="00AF66BF" w:rsidP="00BD5DBB">
            <w:pPr>
              <w:numPr>
                <w:ilvl w:val="0"/>
                <w:numId w:val="17"/>
              </w:numPr>
              <w:spacing w:before="0" w:after="0" w:line="20" w:lineRule="atLeast"/>
              <w:ind w:left="363"/>
              <w:contextualSpacing/>
            </w:pPr>
            <w:r>
              <w:t>Confirm that you have access to an approved virtual platform and have the correct login information</w:t>
            </w:r>
            <w:r w:rsidR="00624A04">
              <w:t>.</w:t>
            </w:r>
          </w:p>
          <w:p w14:paraId="1C721DDA" w14:textId="77777777" w:rsidR="00AF66BF" w:rsidRDefault="00AF66BF" w:rsidP="00BD5DBB">
            <w:pPr>
              <w:numPr>
                <w:ilvl w:val="0"/>
                <w:numId w:val="17"/>
              </w:numPr>
              <w:spacing w:before="0" w:after="0" w:line="20" w:lineRule="atLeast"/>
              <w:ind w:left="363"/>
              <w:contextualSpacing/>
            </w:pPr>
            <w:r>
              <w:t>Ensure that you are comfortable navigating the virtual platform features to share your screen, mute participants, etc.</w:t>
            </w:r>
          </w:p>
          <w:p w14:paraId="60EFFB00" w14:textId="30B5D52D" w:rsidR="00AF66BF" w:rsidRDefault="00AF66BF" w:rsidP="00BD5DBB">
            <w:pPr>
              <w:numPr>
                <w:ilvl w:val="0"/>
                <w:numId w:val="17"/>
              </w:numPr>
              <w:spacing w:before="0" w:after="0" w:line="20" w:lineRule="atLeast"/>
              <w:ind w:left="363"/>
              <w:contextualSpacing/>
            </w:pPr>
            <w:r>
              <w:t xml:space="preserve">Send participants </w:t>
            </w:r>
            <w:r w:rsidR="00C06925">
              <w:t>a</w:t>
            </w:r>
            <w:r>
              <w:t xml:space="preserve"> calendar invit</w:t>
            </w:r>
            <w:r w:rsidR="00C06925">
              <w:t>ation</w:t>
            </w:r>
            <w:r>
              <w:t xml:space="preserve"> that include</w:t>
            </w:r>
            <w:r w:rsidR="00C06925">
              <w:t>s</w:t>
            </w:r>
            <w:r>
              <w:t xml:space="preserve"> details about</w:t>
            </w:r>
            <w:r w:rsidRPr="00DE1560">
              <w:t xml:space="preserve"> date, time and </w:t>
            </w:r>
            <w:r w:rsidR="00C06925">
              <w:t>instructions for how to set-</w:t>
            </w:r>
            <w:r>
              <w:t xml:space="preserve">up the </w:t>
            </w:r>
            <w:r w:rsidR="00C06925">
              <w:t>virtual platform</w:t>
            </w:r>
            <w:r w:rsidR="00624A04">
              <w:t>.</w:t>
            </w:r>
          </w:p>
          <w:p w14:paraId="717D21CA" w14:textId="425EA77E" w:rsidR="00AF66BF" w:rsidRPr="00184DD1" w:rsidRDefault="00AF66BF" w:rsidP="00135202">
            <w:pPr>
              <w:numPr>
                <w:ilvl w:val="1"/>
                <w:numId w:val="2"/>
              </w:numPr>
              <w:spacing w:before="0" w:after="0" w:line="20" w:lineRule="atLeast"/>
              <w:ind w:left="1083"/>
              <w:contextualSpacing/>
            </w:pPr>
            <w:r w:rsidRPr="00184DD1">
              <w:t>Ask par</w:t>
            </w:r>
            <w:r>
              <w:t>ticipants to join the session 15</w:t>
            </w:r>
            <w:r w:rsidRPr="00184DD1">
              <w:t xml:space="preserve"> minutes early</w:t>
            </w:r>
            <w:r w:rsidR="00C06925">
              <w:t>,</w:t>
            </w:r>
            <w:r w:rsidRPr="00184DD1">
              <w:t xml:space="preserve"> so they can get comfortable</w:t>
            </w:r>
            <w:r w:rsidR="00C722C2">
              <w:t>,</w:t>
            </w:r>
            <w:r w:rsidRPr="00184DD1">
              <w:t xml:space="preserve"> as well as “live check” their audio and vi</w:t>
            </w:r>
            <w:r>
              <w:t>deo</w:t>
            </w:r>
            <w:r w:rsidR="00624A04">
              <w:t>.</w:t>
            </w:r>
          </w:p>
          <w:p w14:paraId="688626B6" w14:textId="3D4CB350" w:rsidR="00AF66BF" w:rsidRPr="00EE6BC2" w:rsidRDefault="001E5376" w:rsidP="00BD5DBB">
            <w:pPr>
              <w:numPr>
                <w:ilvl w:val="0"/>
                <w:numId w:val="17"/>
              </w:numPr>
              <w:spacing w:before="60" w:after="0" w:line="20" w:lineRule="atLeast"/>
              <w:ind w:left="363"/>
              <w:contextualSpacing/>
            </w:pPr>
            <w:r>
              <w:t>Obtain participant cell</w:t>
            </w:r>
            <w:r w:rsidR="00AF66BF">
              <w:t xml:space="preserve">phone numbers in case they need to be contacted while enacting the </w:t>
            </w:r>
            <w:r w:rsidR="00AF66BF" w:rsidRPr="00EE6BC2">
              <w:t>Virtual Distress Protocol</w:t>
            </w:r>
            <w:r w:rsidR="00624A04" w:rsidRPr="00EE6BC2">
              <w:t>.</w:t>
            </w:r>
          </w:p>
          <w:p w14:paraId="16CD368D" w14:textId="73372EEE" w:rsidR="00AF66BF" w:rsidRPr="00FD571E" w:rsidRDefault="009F3ED9" w:rsidP="00BD5DBB">
            <w:pPr>
              <w:numPr>
                <w:ilvl w:val="0"/>
                <w:numId w:val="17"/>
              </w:numPr>
              <w:spacing w:before="60" w:after="0" w:line="20" w:lineRule="atLeast"/>
              <w:ind w:left="363"/>
              <w:contextualSpacing/>
            </w:pPr>
            <w:r w:rsidRPr="00D90D09">
              <w:rPr>
                <w:rFonts w:ascii="Calibri" w:eastAsia="Calibri" w:hAnsi="Calibri"/>
              </w:rPr>
              <w:t xml:space="preserve">Invite local resource representatives to attend (e.g., </w:t>
            </w:r>
            <w:r w:rsidR="00B95417">
              <w:rPr>
                <w:rFonts w:ascii="Calibri" w:eastAsia="Calibri" w:hAnsi="Calibri"/>
              </w:rPr>
              <w:t>c</w:t>
            </w:r>
            <w:r w:rsidRPr="00D90D09">
              <w:rPr>
                <w:rFonts w:ascii="Calibri" w:eastAsia="Calibri" w:hAnsi="Calibri"/>
              </w:rPr>
              <w:t>haplain, MFLC, financial counselor, mental health clinic POC)</w:t>
            </w:r>
            <w:r w:rsidR="0015748B">
              <w:rPr>
                <w:rFonts w:ascii="Calibri" w:eastAsia="Calibri" w:hAnsi="Calibri"/>
              </w:rPr>
              <w:t xml:space="preserve"> and include them on the invitation</w:t>
            </w:r>
            <w:r w:rsidRPr="00D90D09">
              <w:rPr>
                <w:rFonts w:ascii="Calibri" w:eastAsia="Calibri" w:hAnsi="Calibri"/>
              </w:rPr>
              <w:t>.</w:t>
            </w:r>
          </w:p>
          <w:p w14:paraId="7D87F658" w14:textId="2A3219E5" w:rsidR="00FD571E" w:rsidRPr="00DE1560" w:rsidRDefault="00FD571E" w:rsidP="00FD571E">
            <w:pPr>
              <w:numPr>
                <w:ilvl w:val="0"/>
                <w:numId w:val="17"/>
              </w:numPr>
              <w:spacing w:before="60" w:after="0" w:line="20" w:lineRule="atLeast"/>
              <w:ind w:left="363"/>
              <w:contextualSpacing/>
            </w:pPr>
            <w:r>
              <w:t>Watch the Session 1 and Session 2 REACH</w:t>
            </w:r>
            <w:r>
              <w:rPr>
                <w:rFonts w:cstheme="minorHAnsi"/>
              </w:rPr>
              <w:t xml:space="preserve">—S demonstration videos featuring a virtual </w:t>
            </w:r>
            <w:r>
              <w:t>REACH</w:t>
            </w:r>
            <w:r>
              <w:rPr>
                <w:rFonts w:cstheme="minorHAnsi"/>
              </w:rPr>
              <w:t>—S session with military spouses.</w:t>
            </w:r>
          </w:p>
        </w:tc>
      </w:tr>
      <w:tr w:rsidR="00AF66BF" w:rsidRPr="00DE1560" w14:paraId="37AD7AB4" w14:textId="77777777" w:rsidTr="00105CB8">
        <w:trPr>
          <w:jc w:val="center"/>
        </w:trPr>
        <w:tc>
          <w:tcPr>
            <w:tcW w:w="2172" w:type="dxa"/>
            <w:shd w:val="clear" w:color="auto" w:fill="7F7F7F" w:themeFill="text1" w:themeFillTint="80"/>
          </w:tcPr>
          <w:p w14:paraId="51D59724" w14:textId="0C0DE489" w:rsidR="00AF66BF" w:rsidRPr="004B000B" w:rsidRDefault="00B95417" w:rsidP="00D1024B">
            <w:pPr>
              <w:rPr>
                <w:rFonts w:eastAsia="Calibri" w:cstheme="minorHAnsi"/>
                <w:b/>
                <w:color w:val="FFFFFF" w:themeColor="background1"/>
                <w:sz w:val="28"/>
              </w:rPr>
            </w:pPr>
            <w:r>
              <w:rPr>
                <w:rFonts w:eastAsia="Calibri" w:cstheme="minorHAnsi"/>
                <w:b/>
                <w:color w:val="FFFFFF" w:themeColor="background1"/>
                <w:sz w:val="28"/>
              </w:rPr>
              <w:t>One</w:t>
            </w:r>
            <w:r w:rsidR="004B000B" w:rsidRPr="004B000B">
              <w:rPr>
                <w:rFonts w:eastAsia="Calibri" w:cstheme="minorHAnsi"/>
                <w:b/>
                <w:color w:val="FFFFFF" w:themeColor="background1"/>
                <w:sz w:val="28"/>
              </w:rPr>
              <w:t xml:space="preserve"> Week Before The Session</w:t>
            </w:r>
          </w:p>
        </w:tc>
        <w:tc>
          <w:tcPr>
            <w:tcW w:w="7908" w:type="dxa"/>
            <w:shd w:val="clear" w:color="auto" w:fill="auto"/>
          </w:tcPr>
          <w:p w14:paraId="0A141FD7" w14:textId="77777777" w:rsidR="00AF66BF" w:rsidRDefault="00AF66BF" w:rsidP="00BD5DBB">
            <w:pPr>
              <w:numPr>
                <w:ilvl w:val="0"/>
                <w:numId w:val="17"/>
              </w:numPr>
              <w:spacing w:before="60" w:after="0" w:line="20" w:lineRule="atLeast"/>
              <w:ind w:left="363"/>
              <w:contextualSpacing/>
            </w:pPr>
            <w:r w:rsidRPr="00DE1560">
              <w:t>Send reminder emails to participants</w:t>
            </w:r>
            <w:r w:rsidR="00624A04">
              <w:t>.</w:t>
            </w:r>
          </w:p>
          <w:p w14:paraId="411633D4" w14:textId="069E55BF" w:rsidR="00AF66BF" w:rsidRPr="00DE1560" w:rsidRDefault="00C06925" w:rsidP="00BD5DBB">
            <w:pPr>
              <w:numPr>
                <w:ilvl w:val="0"/>
                <w:numId w:val="17"/>
              </w:numPr>
              <w:spacing w:before="60" w:after="0" w:line="20" w:lineRule="atLeast"/>
              <w:ind w:left="363"/>
              <w:contextualSpacing/>
            </w:pPr>
            <w:r w:rsidRPr="00BD5DBB">
              <w:t>Fill in the Local R</w:t>
            </w:r>
            <w:r w:rsidRPr="00CD3808">
              <w:t xml:space="preserve">esources section of the </w:t>
            </w:r>
            <w:r w:rsidRPr="00660BA2">
              <w:rPr>
                <w:i/>
              </w:rPr>
              <w:t>Resources Handout</w:t>
            </w:r>
            <w:r w:rsidRPr="00CD3808">
              <w:t xml:space="preserve"> on pages </w:t>
            </w:r>
            <w:r w:rsidR="00065E8A">
              <w:t>8</w:t>
            </w:r>
            <w:r w:rsidR="0026043D">
              <w:t>-</w:t>
            </w:r>
            <w:r w:rsidR="00065E8A">
              <w:t>9</w:t>
            </w:r>
            <w:r w:rsidR="00C10600" w:rsidRPr="00CD3808">
              <w:t xml:space="preserve">, </w:t>
            </w:r>
            <w:r w:rsidR="00065E8A">
              <w:t>12, and 24</w:t>
            </w:r>
            <w:r w:rsidR="00C10600" w:rsidRPr="00CD3808">
              <w:t xml:space="preserve"> </w:t>
            </w:r>
            <w:r w:rsidRPr="00CD3808">
              <w:t xml:space="preserve">with </w:t>
            </w:r>
            <w:r w:rsidRPr="00BD5DBB">
              <w:t xml:space="preserve">any specific installation and local resources you wish to share with your target audience (e.g., </w:t>
            </w:r>
            <w:r w:rsidR="00B95417">
              <w:t>c</w:t>
            </w:r>
            <w:r w:rsidRPr="00BD5DBB">
              <w:t xml:space="preserve">haplain, mental health clinic information; see </w:t>
            </w:r>
            <w:hyperlink w:anchor="_APPENDIX_D:_How" w:history="1">
              <w:r w:rsidRPr="00AC1652">
                <w:rPr>
                  <w:rStyle w:val="Hyperlink"/>
                  <w:i/>
                  <w:color w:val="auto"/>
                  <w:u w:val="none"/>
                </w:rPr>
                <w:t>APPENDIX D: How to Find Local Resources</w:t>
              </w:r>
            </w:hyperlink>
            <w:r w:rsidRPr="00AC1652">
              <w:rPr>
                <w:i/>
              </w:rPr>
              <w:t xml:space="preserve"> </w:t>
            </w:r>
            <w:r w:rsidRPr="00AC1652">
              <w:t>for further guidance).</w:t>
            </w:r>
          </w:p>
          <w:p w14:paraId="0BCF12C0" w14:textId="64FB5242" w:rsidR="00AF66BF" w:rsidRDefault="00AF66BF" w:rsidP="00BD5DBB">
            <w:pPr>
              <w:numPr>
                <w:ilvl w:val="0"/>
                <w:numId w:val="17"/>
              </w:numPr>
              <w:spacing w:before="60" w:after="0" w:line="20" w:lineRule="atLeast"/>
              <w:ind w:left="363"/>
              <w:contextualSpacing/>
            </w:pPr>
            <w:r w:rsidRPr="00DE1560">
              <w:t>Confirm availability of any local resource</w:t>
            </w:r>
            <w:r>
              <w:t xml:space="preserve"> representatives</w:t>
            </w:r>
            <w:r w:rsidRPr="00DE1560">
              <w:t xml:space="preserve"> you have invited to attend (e.g., </w:t>
            </w:r>
            <w:r w:rsidR="00B95417">
              <w:t>c</w:t>
            </w:r>
            <w:r w:rsidRPr="00DE1560">
              <w:t>haplain, MFLC, financial counselor, mental health clinic POC)</w:t>
            </w:r>
            <w:r w:rsidR="00624A04">
              <w:t>.</w:t>
            </w:r>
          </w:p>
          <w:p w14:paraId="220F1536" w14:textId="77777777" w:rsidR="00AF66BF" w:rsidRPr="00DE1560" w:rsidRDefault="00AF66BF" w:rsidP="00BD5DBB">
            <w:pPr>
              <w:numPr>
                <w:ilvl w:val="0"/>
                <w:numId w:val="17"/>
              </w:numPr>
              <w:spacing w:before="60" w:after="0" w:line="20" w:lineRule="atLeast"/>
              <w:ind w:left="363"/>
              <w:contextualSpacing/>
            </w:pPr>
            <w:r>
              <w:t xml:space="preserve">Review the </w:t>
            </w:r>
            <w:r w:rsidRPr="00EE6BC2">
              <w:t>Virtual Distress Protocol</w:t>
            </w:r>
            <w:r w:rsidR="00624A04" w:rsidRPr="00EE6BC2">
              <w:t>.</w:t>
            </w:r>
          </w:p>
        </w:tc>
      </w:tr>
      <w:tr w:rsidR="00AF66BF" w:rsidRPr="00DE1560" w14:paraId="36EB433F" w14:textId="77777777" w:rsidTr="00105CB8">
        <w:trPr>
          <w:jc w:val="center"/>
        </w:trPr>
        <w:tc>
          <w:tcPr>
            <w:tcW w:w="2172" w:type="dxa"/>
            <w:shd w:val="clear" w:color="auto" w:fill="7F7F7F" w:themeFill="text1" w:themeFillTint="80"/>
          </w:tcPr>
          <w:p w14:paraId="15492D2D" w14:textId="1A286867" w:rsidR="00AF66BF" w:rsidRPr="004B000B" w:rsidRDefault="00B95417" w:rsidP="00B95417">
            <w:pPr>
              <w:rPr>
                <w:rFonts w:eastAsia="Calibri" w:cstheme="minorHAnsi"/>
                <w:b/>
                <w:color w:val="FFFFFF" w:themeColor="background1"/>
                <w:sz w:val="28"/>
              </w:rPr>
            </w:pPr>
            <w:r>
              <w:rPr>
                <w:rFonts w:eastAsia="Calibri" w:cstheme="minorHAnsi"/>
                <w:b/>
                <w:color w:val="FFFFFF" w:themeColor="background1"/>
                <w:sz w:val="28"/>
              </w:rPr>
              <w:t>One</w:t>
            </w:r>
            <w:r w:rsidR="004B000B" w:rsidRPr="004B000B">
              <w:rPr>
                <w:rFonts w:eastAsia="Calibri" w:cstheme="minorHAnsi"/>
                <w:b/>
                <w:color w:val="FFFFFF" w:themeColor="background1"/>
                <w:sz w:val="28"/>
              </w:rPr>
              <w:t xml:space="preserve"> Day Before The Session</w:t>
            </w:r>
          </w:p>
        </w:tc>
        <w:tc>
          <w:tcPr>
            <w:tcW w:w="7908" w:type="dxa"/>
            <w:shd w:val="clear" w:color="auto" w:fill="auto"/>
          </w:tcPr>
          <w:p w14:paraId="3356CC66" w14:textId="77777777" w:rsidR="00AF66BF" w:rsidRPr="00DE1560" w:rsidRDefault="00AF66BF" w:rsidP="00BD5DBB">
            <w:pPr>
              <w:numPr>
                <w:ilvl w:val="0"/>
                <w:numId w:val="17"/>
              </w:numPr>
              <w:spacing w:before="60" w:after="0" w:line="20" w:lineRule="atLeast"/>
              <w:ind w:left="363"/>
              <w:contextualSpacing/>
            </w:pPr>
            <w:r w:rsidRPr="00DE1560">
              <w:t xml:space="preserve">Conduct a “dry run” of the </w:t>
            </w:r>
            <w:r>
              <w:t xml:space="preserve">virtual </w:t>
            </w:r>
            <w:r w:rsidRPr="00DE1560">
              <w:t>session</w:t>
            </w:r>
            <w:r>
              <w:t>, making sure your camera is set up where you would like it to be and that your audio is working</w:t>
            </w:r>
            <w:r w:rsidR="009F3ED9">
              <w:t xml:space="preserve">; </w:t>
            </w:r>
            <w:r w:rsidRPr="00DE1560">
              <w:t>if you have a co-facilitator(s), be sure to practice together</w:t>
            </w:r>
            <w:r w:rsidR="00624A04">
              <w:t>.</w:t>
            </w:r>
          </w:p>
          <w:p w14:paraId="23EC2F9C" w14:textId="77777777" w:rsidR="00AF66BF" w:rsidRPr="00DE1560" w:rsidRDefault="00AF66BF" w:rsidP="00BD5DBB">
            <w:pPr>
              <w:numPr>
                <w:ilvl w:val="0"/>
                <w:numId w:val="17"/>
              </w:numPr>
              <w:spacing w:before="60" w:after="0" w:line="20" w:lineRule="atLeast"/>
              <w:ind w:left="363"/>
              <w:contextualSpacing/>
            </w:pPr>
            <w:r>
              <w:t>Ensure you have all necessary equipment available</w:t>
            </w:r>
            <w:r w:rsidR="00624A04">
              <w:t>.</w:t>
            </w:r>
          </w:p>
        </w:tc>
      </w:tr>
      <w:tr w:rsidR="00AF66BF" w:rsidRPr="00DE1560" w14:paraId="2F565AC9" w14:textId="77777777" w:rsidTr="00105CB8">
        <w:trPr>
          <w:jc w:val="center"/>
        </w:trPr>
        <w:tc>
          <w:tcPr>
            <w:tcW w:w="2172" w:type="dxa"/>
            <w:shd w:val="clear" w:color="auto" w:fill="339E90"/>
          </w:tcPr>
          <w:p w14:paraId="7A7F9DFA" w14:textId="09108A55" w:rsidR="00AF66BF" w:rsidRPr="004B000B" w:rsidRDefault="00B95417" w:rsidP="00B95417">
            <w:pPr>
              <w:rPr>
                <w:rFonts w:eastAsia="Calibri" w:cstheme="minorHAnsi"/>
                <w:b/>
                <w:color w:val="FFFFFF" w:themeColor="background1"/>
                <w:sz w:val="28"/>
              </w:rPr>
            </w:pPr>
            <w:r>
              <w:rPr>
                <w:rFonts w:eastAsia="Calibri" w:cstheme="minorHAnsi"/>
                <w:b/>
                <w:color w:val="FFFFFF" w:themeColor="background1"/>
                <w:sz w:val="28"/>
              </w:rPr>
              <w:t>One</w:t>
            </w:r>
            <w:r w:rsidR="004B000B" w:rsidRPr="004B000B">
              <w:rPr>
                <w:rFonts w:eastAsia="Calibri" w:cstheme="minorHAnsi"/>
                <w:b/>
                <w:color w:val="FFFFFF" w:themeColor="background1"/>
                <w:sz w:val="28"/>
              </w:rPr>
              <w:t xml:space="preserve"> Hour Before The Session</w:t>
            </w:r>
          </w:p>
        </w:tc>
        <w:tc>
          <w:tcPr>
            <w:tcW w:w="7908" w:type="dxa"/>
            <w:shd w:val="clear" w:color="auto" w:fill="F2F2F2" w:themeFill="background1" w:themeFillShade="F2"/>
          </w:tcPr>
          <w:p w14:paraId="0CDC74B6" w14:textId="77777777" w:rsidR="00AF66BF" w:rsidRPr="00DE1560" w:rsidRDefault="00AF66BF" w:rsidP="00BD5DBB">
            <w:pPr>
              <w:numPr>
                <w:ilvl w:val="0"/>
                <w:numId w:val="17"/>
              </w:numPr>
              <w:spacing w:before="60" w:after="0" w:line="20" w:lineRule="atLeast"/>
              <w:ind w:left="363"/>
              <w:contextualSpacing/>
            </w:pPr>
            <w:r>
              <w:t>Log on</w:t>
            </w:r>
            <w:r w:rsidRPr="00DE1560">
              <w:t xml:space="preserve"> </w:t>
            </w:r>
            <w:r>
              <w:t xml:space="preserve">to the virtual platform </w:t>
            </w:r>
            <w:r w:rsidRPr="00DE1560">
              <w:t>at least 30 minutes early to set</w:t>
            </w:r>
            <w:r w:rsidR="00624A04">
              <w:t xml:space="preserve"> </w:t>
            </w:r>
            <w:r w:rsidRPr="00DE1560">
              <w:t xml:space="preserve">up the </w:t>
            </w:r>
            <w:r>
              <w:t xml:space="preserve">“virtual </w:t>
            </w:r>
            <w:r w:rsidRPr="00DE1560">
              <w:t>room</w:t>
            </w:r>
            <w:r w:rsidR="0015748B">
              <w:t>.</w:t>
            </w:r>
            <w:r w:rsidR="00823E6B">
              <w:t>”</w:t>
            </w:r>
          </w:p>
          <w:p w14:paraId="00762B62" w14:textId="77777777" w:rsidR="00AF66BF" w:rsidRDefault="00AF66BF" w:rsidP="00BD5DBB">
            <w:pPr>
              <w:numPr>
                <w:ilvl w:val="0"/>
                <w:numId w:val="17"/>
              </w:numPr>
              <w:spacing w:before="60" w:after="0" w:line="20" w:lineRule="atLeast"/>
              <w:ind w:left="363"/>
              <w:contextualSpacing/>
            </w:pPr>
            <w:r>
              <w:t xml:space="preserve">Have </w:t>
            </w:r>
            <w:r w:rsidR="00F71861">
              <w:t>REACH</w:t>
            </w:r>
            <w:r w:rsidR="00B9394D">
              <w:rPr>
                <w:rFonts w:cstheme="minorHAnsi"/>
              </w:rPr>
              <w:t>—</w:t>
            </w:r>
            <w:r w:rsidR="00F71861">
              <w:rPr>
                <w:rFonts w:cstheme="minorHAnsi"/>
              </w:rPr>
              <w:t>S</w:t>
            </w:r>
            <w:r w:rsidR="00F71861">
              <w:t xml:space="preserve"> </w:t>
            </w:r>
            <w:r w:rsidR="00624A04">
              <w:t>slide</w:t>
            </w:r>
            <w:r>
              <w:t xml:space="preserve"> </w:t>
            </w:r>
            <w:r w:rsidR="00B9394D">
              <w:t xml:space="preserve">deck </w:t>
            </w:r>
            <w:r>
              <w:t>open and ready</w:t>
            </w:r>
            <w:r w:rsidR="00624A04">
              <w:t>.</w:t>
            </w:r>
          </w:p>
          <w:p w14:paraId="506B0A18" w14:textId="77777777" w:rsidR="00AF66BF" w:rsidRPr="00DE1560" w:rsidRDefault="00AF66BF" w:rsidP="00BD5DBB">
            <w:pPr>
              <w:numPr>
                <w:ilvl w:val="0"/>
                <w:numId w:val="17"/>
              </w:numPr>
              <w:spacing w:before="60" w:after="0" w:line="20" w:lineRule="atLeast"/>
              <w:ind w:left="363"/>
              <w:contextualSpacing/>
            </w:pPr>
            <w:r w:rsidRPr="00DE1560">
              <w:t xml:space="preserve">Test </w:t>
            </w:r>
            <w:r>
              <w:t>your phone’s</w:t>
            </w:r>
            <w:r w:rsidRPr="00DE1560">
              <w:t xml:space="preserve"> speakerphone to make sure it is working</w:t>
            </w:r>
            <w:r w:rsidR="00624A04">
              <w:t>.</w:t>
            </w:r>
          </w:p>
          <w:p w14:paraId="356F1D1A" w14:textId="77777777" w:rsidR="00AF66BF" w:rsidRDefault="00AF66BF" w:rsidP="00BD5DBB">
            <w:pPr>
              <w:numPr>
                <w:ilvl w:val="0"/>
                <w:numId w:val="17"/>
              </w:numPr>
              <w:spacing w:before="60" w:after="60" w:line="20" w:lineRule="atLeast"/>
              <w:ind w:left="363"/>
              <w:contextualSpacing/>
            </w:pPr>
            <w:r>
              <w:t>Check that you have all necessary equipment on hand</w:t>
            </w:r>
            <w:r w:rsidR="00624A04">
              <w:t>.</w:t>
            </w:r>
          </w:p>
          <w:p w14:paraId="02BC4059" w14:textId="77777777" w:rsidR="00AF66BF" w:rsidRDefault="00AF66BF" w:rsidP="00BD5DBB">
            <w:pPr>
              <w:numPr>
                <w:ilvl w:val="0"/>
                <w:numId w:val="17"/>
              </w:numPr>
              <w:spacing w:before="60" w:after="60" w:line="20" w:lineRule="atLeast"/>
              <w:ind w:left="363"/>
              <w:contextualSpacing/>
            </w:pPr>
            <w:r>
              <w:t>Have participant phone numbers on hand</w:t>
            </w:r>
            <w:r w:rsidR="00624A04">
              <w:t>.</w:t>
            </w:r>
          </w:p>
          <w:p w14:paraId="0AFD37E7" w14:textId="77777777" w:rsidR="00AF66BF" w:rsidRPr="00DE1560" w:rsidRDefault="00AF66BF" w:rsidP="00BD5DBB">
            <w:pPr>
              <w:numPr>
                <w:ilvl w:val="0"/>
                <w:numId w:val="17"/>
              </w:numPr>
              <w:spacing w:before="60" w:after="60" w:line="20" w:lineRule="atLeast"/>
              <w:ind w:left="363"/>
              <w:contextualSpacing/>
            </w:pPr>
            <w:r>
              <w:t>Use a session roster to take note of the names of all who attended</w:t>
            </w:r>
            <w:r w:rsidR="00624A04">
              <w:t>.</w:t>
            </w:r>
          </w:p>
        </w:tc>
      </w:tr>
      <w:tr w:rsidR="00AF66BF" w:rsidRPr="00DE1560" w14:paraId="38A205A8" w14:textId="77777777" w:rsidTr="00105CB8">
        <w:trPr>
          <w:jc w:val="center"/>
        </w:trPr>
        <w:tc>
          <w:tcPr>
            <w:tcW w:w="2172" w:type="dxa"/>
            <w:shd w:val="clear" w:color="auto" w:fill="7F7F7F" w:themeFill="text1" w:themeFillTint="80"/>
          </w:tcPr>
          <w:p w14:paraId="1EE58E87" w14:textId="7F72B0A3" w:rsidR="00AF66BF" w:rsidRPr="004B000B" w:rsidRDefault="004B000B" w:rsidP="00D1024B">
            <w:pPr>
              <w:rPr>
                <w:rFonts w:eastAsia="Calibri" w:cstheme="minorHAnsi"/>
                <w:b/>
                <w:color w:val="FFFFFF" w:themeColor="background1"/>
                <w:sz w:val="28"/>
              </w:rPr>
            </w:pPr>
            <w:r w:rsidRPr="004B000B">
              <w:rPr>
                <w:rFonts w:eastAsia="Calibri" w:cstheme="minorHAnsi"/>
                <w:b/>
                <w:color w:val="FFFFFF" w:themeColor="background1"/>
                <w:sz w:val="28"/>
              </w:rPr>
              <w:lastRenderedPageBreak/>
              <w:t>After The Session</w:t>
            </w:r>
          </w:p>
        </w:tc>
        <w:tc>
          <w:tcPr>
            <w:tcW w:w="7908" w:type="dxa"/>
            <w:shd w:val="clear" w:color="auto" w:fill="auto"/>
          </w:tcPr>
          <w:p w14:paraId="6799A081" w14:textId="77777777" w:rsidR="00AF66BF" w:rsidRPr="00DE1560" w:rsidRDefault="00AF66BF" w:rsidP="00BD5DBB">
            <w:pPr>
              <w:numPr>
                <w:ilvl w:val="0"/>
                <w:numId w:val="17"/>
              </w:numPr>
              <w:spacing w:before="60" w:after="0" w:line="20" w:lineRule="atLeast"/>
              <w:ind w:left="363"/>
              <w:contextualSpacing/>
            </w:pPr>
            <w:r w:rsidRPr="00DE1560">
              <w:t>Submit the final session roster and any evaluation/feedback forms (if used) to appropriate local POC</w:t>
            </w:r>
            <w:r w:rsidR="00624A04">
              <w:t>.</w:t>
            </w:r>
          </w:p>
          <w:p w14:paraId="0BAF53B0" w14:textId="77777777" w:rsidR="00AF66BF" w:rsidRDefault="00AF66BF" w:rsidP="00BD5DBB">
            <w:pPr>
              <w:numPr>
                <w:ilvl w:val="0"/>
                <w:numId w:val="17"/>
              </w:numPr>
              <w:spacing w:before="60" w:after="0" w:line="20" w:lineRule="atLeast"/>
              <w:ind w:left="363"/>
              <w:contextualSpacing/>
            </w:pPr>
            <w:r w:rsidRPr="00DE1560">
              <w:t>Follow</w:t>
            </w:r>
            <w:r w:rsidR="00624A04">
              <w:t xml:space="preserve"> </w:t>
            </w:r>
            <w:r w:rsidRPr="00DE1560">
              <w:t>up with any participant(s) whose questions require further research</w:t>
            </w:r>
            <w:r w:rsidR="00624A04">
              <w:t>.</w:t>
            </w:r>
          </w:p>
          <w:p w14:paraId="602A486C" w14:textId="77777777" w:rsidR="00AF66BF" w:rsidRDefault="00AF66BF" w:rsidP="00BD5DBB">
            <w:pPr>
              <w:numPr>
                <w:ilvl w:val="0"/>
                <w:numId w:val="17"/>
              </w:numPr>
              <w:spacing w:before="60" w:after="0" w:line="20" w:lineRule="atLeast"/>
              <w:ind w:left="363"/>
              <w:contextualSpacing/>
            </w:pPr>
            <w:r>
              <w:t xml:space="preserve">Email </w:t>
            </w:r>
            <w:r w:rsidR="00F71861">
              <w:t>REACH</w:t>
            </w:r>
            <w:r w:rsidR="00B9394D">
              <w:rPr>
                <w:rFonts w:cstheme="minorHAnsi"/>
              </w:rPr>
              <w:t>—</w:t>
            </w:r>
            <w:r w:rsidR="00F71861">
              <w:rPr>
                <w:rFonts w:cstheme="minorHAnsi"/>
              </w:rPr>
              <w:t>S</w:t>
            </w:r>
            <w:r w:rsidR="00F71861">
              <w:t xml:space="preserve"> </w:t>
            </w:r>
            <w:r>
              <w:t xml:space="preserve">slides and </w:t>
            </w:r>
            <w:r w:rsidR="004E456E" w:rsidRPr="00660BA2">
              <w:rPr>
                <w:i/>
              </w:rPr>
              <w:t>Resources H</w:t>
            </w:r>
            <w:r w:rsidRPr="00660BA2">
              <w:rPr>
                <w:i/>
              </w:rPr>
              <w:t>andout</w:t>
            </w:r>
            <w:r>
              <w:t xml:space="preserve"> to all participants along with any other relevant handouts</w:t>
            </w:r>
            <w:r w:rsidR="00624A04">
              <w:t>.</w:t>
            </w:r>
            <w:r>
              <w:t xml:space="preserve"> </w:t>
            </w:r>
          </w:p>
          <w:p w14:paraId="51294DFF" w14:textId="77777777" w:rsidR="00AF66BF" w:rsidRPr="00DE1560" w:rsidRDefault="00AF66BF" w:rsidP="00BD5DBB">
            <w:pPr>
              <w:numPr>
                <w:ilvl w:val="0"/>
                <w:numId w:val="17"/>
              </w:numPr>
              <w:spacing w:before="60" w:after="0" w:line="20" w:lineRule="atLeast"/>
              <w:ind w:left="363"/>
              <w:contextualSpacing/>
            </w:pPr>
            <w:r>
              <w:t>Review what went well and what will need improvement for the next virtual session</w:t>
            </w:r>
            <w:r w:rsidR="00572316">
              <w:t>.</w:t>
            </w:r>
          </w:p>
        </w:tc>
      </w:tr>
    </w:tbl>
    <w:p w14:paraId="3ABFC597" w14:textId="77777777" w:rsidR="00AF66BF" w:rsidRPr="00DE1560" w:rsidRDefault="00AF66BF" w:rsidP="00233B2F">
      <w:pPr>
        <w:pStyle w:val="Heading3"/>
      </w:pPr>
      <w:r>
        <w:t>BUILDING PARTICIPANT ENGAGEMENT IN A VIRTUAL SESSION</w:t>
      </w:r>
    </w:p>
    <w:p w14:paraId="6A0BF73D" w14:textId="6437FEE0" w:rsidR="00AF66BF" w:rsidRDefault="00AF66BF" w:rsidP="00823E6B">
      <w:pPr>
        <w:spacing w:before="60"/>
      </w:pPr>
      <w:r w:rsidRPr="00DE1560">
        <w:t xml:space="preserve">Prepare for your </w:t>
      </w:r>
      <w:r>
        <w:t xml:space="preserve">virtual </w:t>
      </w:r>
      <w:r w:rsidR="00F71861">
        <w:t>REACH</w:t>
      </w:r>
      <w:r w:rsidR="00B9394D">
        <w:rPr>
          <w:rFonts w:cstheme="minorHAnsi"/>
        </w:rPr>
        <w:t>—</w:t>
      </w:r>
      <w:r w:rsidR="00F71861">
        <w:rPr>
          <w:rFonts w:cstheme="minorHAnsi"/>
        </w:rPr>
        <w:t>S</w:t>
      </w:r>
      <w:r w:rsidR="00F71861" w:rsidRPr="00DE1560">
        <w:t xml:space="preserve"> </w:t>
      </w:r>
      <w:r w:rsidRPr="00DE1560">
        <w:t xml:space="preserve">session by </w:t>
      </w:r>
      <w:r>
        <w:t xml:space="preserve">planning for an engaging discussion with your participants that </w:t>
      </w:r>
      <w:r w:rsidRPr="006A0886">
        <w:t>grab</w:t>
      </w:r>
      <w:r>
        <w:t>s</w:t>
      </w:r>
      <w:r w:rsidRPr="006A0886">
        <w:t xml:space="preserve"> and hold</w:t>
      </w:r>
      <w:r>
        <w:t>s their attention</w:t>
      </w:r>
      <w:r w:rsidRPr="006A0886">
        <w:t>, encourage</w:t>
      </w:r>
      <w:r>
        <w:t>s</w:t>
      </w:r>
      <w:r w:rsidRPr="006A0886">
        <w:t xml:space="preserve"> </w:t>
      </w:r>
      <w:r>
        <w:t>sharing</w:t>
      </w:r>
      <w:r w:rsidRPr="006A0886">
        <w:t xml:space="preserve"> and build</w:t>
      </w:r>
      <w:r>
        <w:t>s</w:t>
      </w:r>
      <w:r w:rsidRPr="006A0886">
        <w:t xml:space="preserve"> </w:t>
      </w:r>
      <w:r>
        <w:t xml:space="preserve">connection. A virtual session can occur with a larger group of up to </w:t>
      </w:r>
      <w:r w:rsidR="00DD1D53">
        <w:t>2</w:t>
      </w:r>
      <w:r>
        <w:t xml:space="preserve">0 participants as long as you are able to achieve these goals and feel comfortable managing a group of this size. </w:t>
      </w:r>
    </w:p>
    <w:p w14:paraId="6818C0A4" w14:textId="77777777" w:rsidR="00AF66BF" w:rsidRPr="00786B74" w:rsidRDefault="00AF66BF" w:rsidP="00500947">
      <w:pPr>
        <w:pStyle w:val="SAYBullets"/>
      </w:pPr>
      <w:r w:rsidRPr="00823E6B">
        <w:t>Let participants know if/when you need to pause to cue up or prepare something and a</w:t>
      </w:r>
      <w:r w:rsidRPr="00B66B9C">
        <w:t>nnounce what is about to occur</w:t>
      </w:r>
      <w:r w:rsidRPr="00786B74">
        <w:t>. This will help keep their attention during transition times.</w:t>
      </w:r>
    </w:p>
    <w:p w14:paraId="18A3397C" w14:textId="0125744A" w:rsidR="00AF66BF" w:rsidRPr="00786B74" w:rsidRDefault="00AF66BF" w:rsidP="00500947">
      <w:pPr>
        <w:pStyle w:val="SAYBullets"/>
      </w:pPr>
      <w:r w:rsidRPr="00786B74">
        <w:t>Practice and model patience</w:t>
      </w:r>
      <w:r w:rsidR="00D7157A">
        <w:t>.</w:t>
      </w:r>
      <w:r w:rsidRPr="00786B74">
        <w:t xml:space="preserve"> You will need to build in pause time to allow participants to connect to the session, type in their answers, unmute themselves before speaking, etc.</w:t>
      </w:r>
      <w:r w:rsidR="003D624E">
        <w:t xml:space="preserve"> </w:t>
      </w:r>
    </w:p>
    <w:p w14:paraId="48E0FEB9" w14:textId="5339C54B" w:rsidR="00AF66BF" w:rsidRPr="00786B74" w:rsidRDefault="00AF66BF" w:rsidP="00500947">
      <w:pPr>
        <w:pStyle w:val="SAYBullets"/>
      </w:pPr>
      <w:r w:rsidRPr="00786B74">
        <w:t>Invite a co-facilitator</w:t>
      </w:r>
      <w:r w:rsidR="00916615">
        <w:t>.</w:t>
      </w:r>
      <w:r w:rsidRPr="00786B74">
        <w:t xml:space="preserve"> Having a co-facilitator is very useful for providing technical and content support. While the lead facilitator is speaking or leading </w:t>
      </w:r>
      <w:r w:rsidR="00B9394D" w:rsidRPr="00786B74">
        <w:t xml:space="preserve">the </w:t>
      </w:r>
      <w:r w:rsidRPr="00786B74">
        <w:t xml:space="preserve">discussion, the co-facilitator can monitor the chat, provide feedback, address questions that arise and help stimulate conversation. As the lead facilitator poses questions for discussion, if nobody responds, the co-facilitator can respond first to encourage others to participate. </w:t>
      </w:r>
    </w:p>
    <w:p w14:paraId="7A98CD47" w14:textId="77777777" w:rsidR="00AF66BF" w:rsidRPr="00786B74" w:rsidRDefault="00AF66BF" w:rsidP="00500947">
      <w:pPr>
        <w:pStyle w:val="SAYBullets"/>
      </w:pPr>
      <w:r w:rsidRPr="00786B74">
        <w:t>Make the session interactive. Get participants to speak up and call on people by name.</w:t>
      </w:r>
    </w:p>
    <w:p w14:paraId="53082756" w14:textId="4667BE2E" w:rsidR="00AF66BF" w:rsidRDefault="00AF66BF" w:rsidP="00D1335B">
      <w:pPr>
        <w:pStyle w:val="FirstOpenCircleTealBullets"/>
      </w:pPr>
      <w:r>
        <w:t xml:space="preserve">Work hard to build engagement by being warm and welcoming. If you have a co-facilitator, they can assist by being the first one to speak up. If only a few participants speak up, it is fine to move on to the next </w:t>
      </w:r>
      <w:r w:rsidR="00164CF6">
        <w:t>topic</w:t>
      </w:r>
      <w:r>
        <w:t>, thanking the ones who did. In the virtual environment, not everyone may feel comfortable sharing.</w:t>
      </w:r>
    </w:p>
    <w:p w14:paraId="7AD9E289" w14:textId="77777777" w:rsidR="00AF66BF" w:rsidRDefault="00AF66BF" w:rsidP="00D1335B">
      <w:pPr>
        <w:pStyle w:val="FirstOpenCircleTealBullets"/>
      </w:pPr>
      <w:r>
        <w:t xml:space="preserve">If you have participants in the audience who like to share, call on them by their name when you pose questions to the group and ask them to share their thoughts. </w:t>
      </w:r>
    </w:p>
    <w:p w14:paraId="13D488E0" w14:textId="2689F9D0" w:rsidR="00AF66BF" w:rsidRDefault="00AF66BF" w:rsidP="00D1335B">
      <w:pPr>
        <w:pStyle w:val="FirstOpenCircleTealBullets"/>
      </w:pPr>
      <w:r>
        <w:t>Ask interesting and thought-provoking questions</w:t>
      </w:r>
      <w:r w:rsidR="00600D12">
        <w:t>.</w:t>
      </w:r>
      <w:r>
        <w:t xml:space="preserve"> The Facilitator’s Manual provides suggested questions to ask, or you can personalize questions to your audience. Good questions are ones that encourage people to share their experiences and opinions. Review </w:t>
      </w:r>
      <w:r w:rsidRPr="003216E6">
        <w:rPr>
          <w:i/>
        </w:rPr>
        <w:fldChar w:fldCharType="begin"/>
      </w:r>
      <w:r w:rsidRPr="003216E6">
        <w:rPr>
          <w:i/>
        </w:rPr>
        <w:instrText xml:space="preserve"> REF _Ref40534853 \h  \* MERGEFORMAT </w:instrText>
      </w:r>
      <w:r w:rsidRPr="003216E6">
        <w:rPr>
          <w:i/>
        </w:rPr>
      </w:r>
      <w:r w:rsidRPr="003216E6">
        <w:rPr>
          <w:i/>
        </w:rPr>
        <w:fldChar w:fldCharType="separate"/>
      </w:r>
      <w:r w:rsidR="00B24C7B" w:rsidRPr="00660BA2">
        <w:rPr>
          <w:i/>
        </w:rPr>
        <w:t>APPENDIX B: Motivational Interviewing Worksheets</w:t>
      </w:r>
      <w:r w:rsidRPr="003216E6">
        <w:rPr>
          <w:i/>
        </w:rPr>
        <w:fldChar w:fldCharType="end"/>
      </w:r>
      <w:r w:rsidRPr="00B9394D">
        <w:t xml:space="preserve"> </w:t>
      </w:r>
      <w:r>
        <w:t>for more tips on how to ask good questions.</w:t>
      </w:r>
    </w:p>
    <w:p w14:paraId="5B93AA74" w14:textId="77777777" w:rsidR="00AF66BF" w:rsidRDefault="00AF66BF" w:rsidP="00D1335B">
      <w:pPr>
        <w:pStyle w:val="FirstOpenCircleTealBullets"/>
      </w:pPr>
      <w:r>
        <w:t>Observe</w:t>
      </w:r>
      <w:r w:rsidRPr="00BE4A62">
        <w:t xml:space="preserve"> </w:t>
      </w:r>
      <w:r>
        <w:t>participants’</w:t>
      </w:r>
      <w:r w:rsidRPr="00BE4A62">
        <w:t xml:space="preserve"> faces</w:t>
      </w:r>
      <w:r>
        <w:t xml:space="preserve"> to </w:t>
      </w:r>
      <w:r w:rsidR="00DD1D53">
        <w:t>track</w:t>
      </w:r>
      <w:r w:rsidR="00DD1D53" w:rsidRPr="00BE4A62">
        <w:t xml:space="preserve"> </w:t>
      </w:r>
      <w:r w:rsidRPr="00BE4A62">
        <w:t xml:space="preserve">nonverbal cues and </w:t>
      </w:r>
      <w:r w:rsidR="00DD1D53">
        <w:t>monitor the chat box to assess</w:t>
      </w:r>
      <w:r w:rsidR="00DD1D53" w:rsidRPr="00BE4A62">
        <w:t xml:space="preserve"> </w:t>
      </w:r>
      <w:r w:rsidRPr="00BE4A62">
        <w:t>their level of engagement</w:t>
      </w:r>
      <w:r>
        <w:t xml:space="preserve">. </w:t>
      </w:r>
      <w:r w:rsidRPr="00BE4A62">
        <w:t xml:space="preserve">Then make adjustments to the way </w:t>
      </w:r>
      <w:r>
        <w:t>you lead the session</w:t>
      </w:r>
      <w:r w:rsidRPr="00BE4A62">
        <w:t xml:space="preserve"> in order to </w:t>
      </w:r>
      <w:r>
        <w:t>keep participants focused.</w:t>
      </w:r>
    </w:p>
    <w:p w14:paraId="4AFEFD01" w14:textId="77777777" w:rsidR="00AF66BF" w:rsidRDefault="00AF66BF" w:rsidP="00D1335B">
      <w:pPr>
        <w:pStyle w:val="FirstOpenCircleTealBullets"/>
      </w:pPr>
      <w:r>
        <w:t>Use the chat box to your advantage.</w:t>
      </w:r>
    </w:p>
    <w:p w14:paraId="333CF98A" w14:textId="77777777" w:rsidR="00AF66BF" w:rsidRDefault="00AF66BF" w:rsidP="00A908C9">
      <w:pPr>
        <w:pStyle w:val="Solidblacksquarebullets"/>
      </w:pPr>
      <w:r>
        <w:t>Remind participants to use the chat box to respond and share their thoughts. If you notice participants hesitating to respond on video, you can encourage them to type their answers in the chat box</w:t>
      </w:r>
      <w:r w:rsidR="00572316">
        <w:t>.</w:t>
      </w:r>
      <w:r>
        <w:t xml:space="preserve"> </w:t>
      </w:r>
      <w:r w:rsidR="00572316">
        <w:t>T</w:t>
      </w:r>
      <w:r>
        <w:t xml:space="preserve">hey might feel more comfortable with </w:t>
      </w:r>
      <w:r>
        <w:lastRenderedPageBreak/>
        <w:t>this response mode. Using polls</w:t>
      </w:r>
      <w:r w:rsidR="00572316">
        <w:t xml:space="preserve"> is</w:t>
      </w:r>
      <w:r>
        <w:t xml:space="preserve"> also</w:t>
      </w:r>
      <w:r w:rsidR="00572316">
        <w:t xml:space="preserve"> an</w:t>
      </w:r>
      <w:r>
        <w:t xml:space="preserve"> effective way to build interaction during the session.</w:t>
      </w:r>
    </w:p>
    <w:p w14:paraId="453DE55F" w14:textId="77777777" w:rsidR="00AF66BF" w:rsidRDefault="00AF66BF" w:rsidP="00A908C9">
      <w:pPr>
        <w:pStyle w:val="Solidblacksquarebullets"/>
      </w:pPr>
      <w:r>
        <w:t xml:space="preserve">Make sure you are paying attention to the chat box responses. Read some of them out loud and respond using </w:t>
      </w:r>
      <w:r w:rsidR="00572316">
        <w:t>Motivational Interviewing</w:t>
      </w:r>
      <w:r>
        <w:t xml:space="preserve"> techniques (e.g., </w:t>
      </w:r>
      <w:r w:rsidR="00DD1D53">
        <w:t>reflective listening</w:t>
      </w:r>
      <w:r>
        <w:t>). This will show participants that you appreciate their participation and value the input they are adding to the session.</w:t>
      </w:r>
    </w:p>
    <w:p w14:paraId="6166B5D1" w14:textId="77777777" w:rsidR="00AF66BF" w:rsidRPr="00AE49BD" w:rsidRDefault="008222B0" w:rsidP="00F34219">
      <w:pPr>
        <w:pStyle w:val="SlideHeadings-Heading2"/>
      </w:pPr>
      <w:bookmarkStart w:id="652" w:name="_Toc40705744"/>
      <w:bookmarkStart w:id="653" w:name="_Toc49602244"/>
      <w:bookmarkStart w:id="654" w:name="_Toc52291080"/>
      <w:bookmarkStart w:id="655" w:name="_Toc64987437"/>
      <w:bookmarkStart w:id="656" w:name="_Toc66248887"/>
      <w:bookmarkStart w:id="657" w:name="_Toc70340144"/>
      <w:bookmarkStart w:id="658" w:name="_Toc70342553"/>
      <w:bookmarkStart w:id="659" w:name="_Toc70613713"/>
      <w:bookmarkStart w:id="660" w:name="_Toc70614162"/>
      <w:r>
        <w:t>A</w:t>
      </w:r>
      <w:r w:rsidR="00AF66BF" w:rsidRPr="00AE49BD">
        <w:t>5. Virtual Distress Protocol</w:t>
      </w:r>
      <w:bookmarkEnd w:id="652"/>
      <w:bookmarkEnd w:id="653"/>
      <w:bookmarkEnd w:id="654"/>
      <w:bookmarkEnd w:id="655"/>
      <w:bookmarkEnd w:id="656"/>
      <w:bookmarkEnd w:id="657"/>
      <w:bookmarkEnd w:id="658"/>
      <w:bookmarkEnd w:id="659"/>
      <w:bookmarkEnd w:id="660"/>
      <w:r w:rsidR="00AF66BF" w:rsidRPr="00AE49BD">
        <w:t xml:space="preserve"> </w:t>
      </w:r>
    </w:p>
    <w:p w14:paraId="3C5A04BE" w14:textId="37FA1B73" w:rsidR="00AF66BF" w:rsidRPr="00846BD5" w:rsidRDefault="00AF66BF" w:rsidP="00AF66BF">
      <w:r w:rsidRPr="00846BD5">
        <w:t xml:space="preserve">There is minimal risk that </w:t>
      </w:r>
      <w:r w:rsidR="00F71861">
        <w:t>REACH</w:t>
      </w:r>
      <w:r w:rsidR="000B6B6D">
        <w:rPr>
          <w:rFonts w:cstheme="minorHAnsi"/>
        </w:rPr>
        <w:t>—</w:t>
      </w:r>
      <w:r w:rsidR="00F71861">
        <w:rPr>
          <w:rFonts w:cstheme="minorHAnsi"/>
        </w:rPr>
        <w:t>S</w:t>
      </w:r>
      <w:r w:rsidR="00F71861" w:rsidRPr="00846BD5">
        <w:t xml:space="preserve"> </w:t>
      </w:r>
      <w:r w:rsidRPr="00846BD5">
        <w:t>will cause psychological or physical distress to participants. However, if a participant becomes distressed, stop or pause the session</w:t>
      </w:r>
      <w:r>
        <w:t xml:space="preserve"> by letting participants know you will be taking a 10</w:t>
      </w:r>
      <w:r w:rsidR="00572316">
        <w:t>-</w:t>
      </w:r>
      <w:r>
        <w:t>minute break, that you will be muted during the break, that everyone can leave the virtual session open, and that you will be returning in a few minutes.</w:t>
      </w:r>
      <w:r w:rsidRPr="00846BD5">
        <w:t xml:space="preserve"> </w:t>
      </w:r>
      <w:r>
        <w:t xml:space="preserve">Reach out to the distressed individual via a phone call to gauge how they are feeling. </w:t>
      </w:r>
      <w:r w:rsidRPr="00846BD5">
        <w:t>Assess the severity of the participant’s</w:t>
      </w:r>
      <w:r w:rsidR="00A81623">
        <w:t xml:space="preserve"> distress and then contact the c</w:t>
      </w:r>
      <w:r w:rsidRPr="00846BD5">
        <w:t xml:space="preserve">haplain (or the mental health clinic representative and/or MFLC, if present) and request that they attend to the participant’s needs. Work with the individual and </w:t>
      </w:r>
      <w:r w:rsidR="00A81623">
        <w:t>c</w:t>
      </w:r>
      <w:r w:rsidRPr="00846BD5">
        <w:t>haplain (or enlisted religious affairs personnel/mental health support staff/MFLC) to determine whether follow-up mental health care is necessary.</w:t>
      </w:r>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2" w:type="dxa"/>
          <w:left w:w="115" w:type="dxa"/>
          <w:bottom w:w="72" w:type="dxa"/>
          <w:right w:w="115" w:type="dxa"/>
        </w:tblCellMar>
        <w:tblLook w:val="04A0" w:firstRow="1" w:lastRow="0" w:firstColumn="1" w:lastColumn="0" w:noHBand="0" w:noVBand="1"/>
      </w:tblPr>
      <w:tblGrid>
        <w:gridCol w:w="1341"/>
        <w:gridCol w:w="8729"/>
      </w:tblGrid>
      <w:tr w:rsidR="00AF66BF" w:rsidRPr="00846BD5" w14:paraId="378EACCB" w14:textId="77777777" w:rsidTr="009729DD">
        <w:tc>
          <w:tcPr>
            <w:tcW w:w="1341" w:type="dxa"/>
            <w:shd w:val="clear" w:color="auto" w:fill="339E90"/>
            <w:vAlign w:val="center"/>
          </w:tcPr>
          <w:p w14:paraId="6474C37D" w14:textId="77777777" w:rsidR="00AF66BF" w:rsidRPr="00846BD5" w:rsidRDefault="00AF66BF" w:rsidP="00D1024B">
            <w:pPr>
              <w:jc w:val="center"/>
            </w:pPr>
            <w:r w:rsidRPr="00846BD5">
              <w:rPr>
                <w:noProof/>
              </w:rPr>
              <w:drawing>
                <wp:inline distT="0" distB="0" distL="0" distR="0" wp14:anchorId="5F4B532D" wp14:editId="67C2DEF4">
                  <wp:extent cx="481965" cy="516255"/>
                  <wp:effectExtent l="0" t="0" r="0" b="0"/>
                  <wp:docPr id="22" name="Top Picture 159"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 Picture 15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965" cy="516255"/>
                          </a:xfrm>
                          <a:prstGeom prst="rect">
                            <a:avLst/>
                          </a:prstGeom>
                        </pic:spPr>
                      </pic:pic>
                    </a:graphicData>
                  </a:graphic>
                </wp:inline>
              </w:drawing>
            </w:r>
          </w:p>
        </w:tc>
        <w:tc>
          <w:tcPr>
            <w:tcW w:w="8729" w:type="dxa"/>
            <w:shd w:val="clear" w:color="auto" w:fill="F2F2F2" w:themeFill="background1" w:themeFillShade="F2"/>
          </w:tcPr>
          <w:p w14:paraId="6E7C83C6" w14:textId="77777777" w:rsidR="00AF66BF" w:rsidRPr="00846BD5" w:rsidRDefault="00AF66BF" w:rsidP="00D1024B">
            <w:pPr>
              <w:spacing w:before="40"/>
              <w:rPr>
                <w:b/>
              </w:rPr>
            </w:pPr>
            <w:r w:rsidRPr="00846BD5">
              <w:rPr>
                <w:b/>
              </w:rPr>
              <w:t>OPTING TO SEEK MENTAL HEALTH CARE</w:t>
            </w:r>
          </w:p>
          <w:p w14:paraId="39D83C50" w14:textId="77777777" w:rsidR="00AF66BF" w:rsidRPr="00846BD5" w:rsidRDefault="00AF66BF" w:rsidP="00572316">
            <w:pPr>
              <w:spacing w:before="40"/>
            </w:pPr>
            <w:r w:rsidRPr="00846BD5">
              <w:t xml:space="preserve">Assess the situation and ask the participant if they would like to </w:t>
            </w:r>
            <w:r>
              <w:t>contact</w:t>
            </w:r>
            <w:r w:rsidRPr="00846BD5">
              <w:t xml:space="preserve"> a provider in the local mental health clinic or MTF. If you determine that the participant is at high risk for distress or would like to speak with a provider to possibly seek mental health care, contact the local clinic/MTF </w:t>
            </w:r>
            <w:r>
              <w:t xml:space="preserve">using a three-way call </w:t>
            </w:r>
            <w:r w:rsidRPr="00846BD5">
              <w:t xml:space="preserve">and remain with </w:t>
            </w:r>
            <w:r>
              <w:t xml:space="preserve">the </w:t>
            </w:r>
            <w:r w:rsidRPr="00846BD5">
              <w:t xml:space="preserve">participant </w:t>
            </w:r>
            <w:r>
              <w:t xml:space="preserve">on the line </w:t>
            </w:r>
            <w:r w:rsidRPr="00846BD5">
              <w:t xml:space="preserve">while they wait for follow-up </w:t>
            </w:r>
            <w:r>
              <w:t>from</w:t>
            </w:r>
            <w:r w:rsidRPr="00846BD5">
              <w:t xml:space="preserve"> the mental health care provider. In this situation, communicate with the participants and session coordinator about rescheduling the session for another day.</w:t>
            </w:r>
          </w:p>
        </w:tc>
      </w:tr>
      <w:tr w:rsidR="00AF66BF" w:rsidRPr="00846BD5" w14:paraId="42A42ADE" w14:textId="77777777" w:rsidTr="009729DD">
        <w:tc>
          <w:tcPr>
            <w:tcW w:w="1341" w:type="dxa"/>
            <w:shd w:val="clear" w:color="auto" w:fill="339E90"/>
            <w:vAlign w:val="center"/>
          </w:tcPr>
          <w:p w14:paraId="7787B884" w14:textId="77777777" w:rsidR="00AF66BF" w:rsidRPr="00846BD5" w:rsidRDefault="00AF66BF" w:rsidP="00D1024B">
            <w:pPr>
              <w:jc w:val="center"/>
            </w:pPr>
            <w:r w:rsidRPr="00846BD5">
              <w:rPr>
                <w:noProof/>
              </w:rPr>
              <w:drawing>
                <wp:inline distT="0" distB="0" distL="0" distR="0" wp14:anchorId="39F02F47" wp14:editId="4E527B34">
                  <wp:extent cx="502285" cy="401955"/>
                  <wp:effectExtent l="0" t="0" r="0" b="0"/>
                  <wp:docPr id="6" name="Middle Picture 160"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Middle Picture 16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285" cy="401955"/>
                          </a:xfrm>
                          <a:prstGeom prst="rect">
                            <a:avLst/>
                          </a:prstGeom>
                        </pic:spPr>
                      </pic:pic>
                    </a:graphicData>
                  </a:graphic>
                </wp:inline>
              </w:drawing>
            </w:r>
          </w:p>
        </w:tc>
        <w:tc>
          <w:tcPr>
            <w:tcW w:w="8729" w:type="dxa"/>
            <w:shd w:val="clear" w:color="auto" w:fill="F2F2F2" w:themeFill="background1" w:themeFillShade="F2"/>
          </w:tcPr>
          <w:p w14:paraId="2CBE98D0" w14:textId="77777777" w:rsidR="00AF66BF" w:rsidRPr="00846BD5" w:rsidRDefault="00AF66BF" w:rsidP="00D1024B">
            <w:pPr>
              <w:spacing w:before="40"/>
              <w:rPr>
                <w:b/>
              </w:rPr>
            </w:pPr>
            <w:r w:rsidRPr="00846BD5">
              <w:rPr>
                <w:b/>
              </w:rPr>
              <w:t xml:space="preserve">OPTING </w:t>
            </w:r>
            <w:r w:rsidRPr="00846BD5">
              <w:rPr>
                <w:b/>
                <w:i/>
              </w:rPr>
              <w:t>NOT</w:t>
            </w:r>
            <w:r w:rsidRPr="00846BD5">
              <w:rPr>
                <w:b/>
              </w:rPr>
              <w:t xml:space="preserve"> TO SEEK MENTAL HEALTH CARE</w:t>
            </w:r>
          </w:p>
          <w:p w14:paraId="26F93CF4" w14:textId="27AFB367" w:rsidR="00AF66BF" w:rsidRPr="00846BD5" w:rsidRDefault="00AF66BF" w:rsidP="00A81623">
            <w:pPr>
              <w:spacing w:before="40"/>
            </w:pPr>
            <w:r w:rsidRPr="00846BD5">
              <w:t xml:space="preserve">If the participant chooses not to </w:t>
            </w:r>
            <w:r>
              <w:t>contact</w:t>
            </w:r>
            <w:r w:rsidRPr="00846BD5">
              <w:t xml:space="preserve"> a mental health care provider </w:t>
            </w:r>
            <w:r>
              <w:t xml:space="preserve">at that time </w:t>
            </w:r>
            <w:r w:rsidRPr="00846BD5">
              <w:t xml:space="preserve">and is at a low level of distress, ask if they would like to continue with the </w:t>
            </w:r>
            <w:r w:rsidR="00F71861">
              <w:t>REACH</w:t>
            </w:r>
            <w:r w:rsidR="00D63B28">
              <w:rPr>
                <w:rFonts w:cstheme="minorHAnsi"/>
              </w:rPr>
              <w:t>—</w:t>
            </w:r>
            <w:r w:rsidR="00F71861">
              <w:rPr>
                <w:rFonts w:cstheme="minorHAnsi"/>
              </w:rPr>
              <w:t>S</w:t>
            </w:r>
            <w:r w:rsidR="00F71861" w:rsidRPr="00846BD5">
              <w:t xml:space="preserve"> </w:t>
            </w:r>
            <w:r w:rsidRPr="00846BD5">
              <w:t xml:space="preserve">session or be excused. If the participant chooses to leave, ask the participant to coordinate with the </w:t>
            </w:r>
            <w:r w:rsidR="00A81623">
              <w:t>c</w:t>
            </w:r>
            <w:r w:rsidRPr="00846BD5">
              <w:t xml:space="preserve">haplain or contact a family member or a friend </w:t>
            </w:r>
            <w:r>
              <w:t>for support</w:t>
            </w:r>
            <w:r w:rsidRPr="00846BD5">
              <w:t xml:space="preserve">. Ask the participant </w:t>
            </w:r>
            <w:r>
              <w:t>if you can</w:t>
            </w:r>
            <w:r w:rsidRPr="00846BD5">
              <w:t xml:space="preserve"> </w:t>
            </w:r>
            <w:r>
              <w:t>call them later in the day to see how they are doing</w:t>
            </w:r>
            <w:r w:rsidRPr="00846BD5">
              <w:t>.</w:t>
            </w:r>
          </w:p>
        </w:tc>
      </w:tr>
      <w:tr w:rsidR="00AF66BF" w:rsidRPr="00846BD5" w14:paraId="2BCDDFEC" w14:textId="77777777" w:rsidTr="009729DD">
        <w:trPr>
          <w:trHeight w:val="1584"/>
        </w:trPr>
        <w:tc>
          <w:tcPr>
            <w:tcW w:w="1341" w:type="dxa"/>
            <w:shd w:val="clear" w:color="auto" w:fill="339E90"/>
            <w:vAlign w:val="center"/>
          </w:tcPr>
          <w:p w14:paraId="2F0D5267" w14:textId="77777777" w:rsidR="00AF66BF" w:rsidRPr="00846BD5" w:rsidRDefault="00AF66BF" w:rsidP="00D1024B">
            <w:pPr>
              <w:jc w:val="center"/>
            </w:pPr>
            <w:r w:rsidRPr="00846BD5">
              <w:rPr>
                <w:noProof/>
              </w:rPr>
              <w:drawing>
                <wp:inline distT="0" distB="0" distL="0" distR="0" wp14:anchorId="4D4D4D83" wp14:editId="29A36957">
                  <wp:extent cx="375920" cy="481330"/>
                  <wp:effectExtent l="0" t="0" r="5080" b="0"/>
                  <wp:docPr id="7" name="Bottom Picture 161" descr="alt=&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Bottom Picture 1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920" cy="481330"/>
                          </a:xfrm>
                          <a:prstGeom prst="rect">
                            <a:avLst/>
                          </a:prstGeom>
                        </pic:spPr>
                      </pic:pic>
                    </a:graphicData>
                  </a:graphic>
                </wp:inline>
              </w:drawing>
            </w:r>
          </w:p>
        </w:tc>
        <w:tc>
          <w:tcPr>
            <w:tcW w:w="8729" w:type="dxa"/>
            <w:shd w:val="clear" w:color="auto" w:fill="F2F2F2" w:themeFill="background1" w:themeFillShade="F2"/>
          </w:tcPr>
          <w:p w14:paraId="2D1F0566" w14:textId="77777777" w:rsidR="00AF66BF" w:rsidRPr="00846BD5" w:rsidRDefault="00AF66BF" w:rsidP="00D1024B">
            <w:pPr>
              <w:spacing w:before="40"/>
              <w:rPr>
                <w:b/>
              </w:rPr>
            </w:pPr>
            <w:r w:rsidRPr="00846BD5">
              <w:rPr>
                <w:b/>
              </w:rPr>
              <w:t>EVENT REPORTING AND FOLLOW-UP</w:t>
            </w:r>
          </w:p>
          <w:p w14:paraId="1A1ED494" w14:textId="77777777" w:rsidR="00AF66BF" w:rsidRPr="00846BD5" w:rsidRDefault="00AF66BF" w:rsidP="00D63B28">
            <w:pPr>
              <w:spacing w:before="40"/>
            </w:pPr>
            <w:r w:rsidRPr="00846BD5">
              <w:t xml:space="preserve">Report the event to the local </w:t>
            </w:r>
            <w:r w:rsidR="00F71861">
              <w:t>REACH</w:t>
            </w:r>
            <w:r w:rsidR="00D63B28">
              <w:rPr>
                <w:rFonts w:cstheme="minorHAnsi"/>
              </w:rPr>
              <w:t>—</w:t>
            </w:r>
            <w:r w:rsidR="00F71861">
              <w:rPr>
                <w:rFonts w:cstheme="minorHAnsi"/>
              </w:rPr>
              <w:t>S</w:t>
            </w:r>
            <w:r w:rsidR="00F71861" w:rsidRPr="00846BD5">
              <w:t xml:space="preserve"> </w:t>
            </w:r>
            <w:r w:rsidRPr="00846BD5">
              <w:t xml:space="preserve">POC and follow up with the participant and the attending mental health care provider (if one was </w:t>
            </w:r>
            <w:r>
              <w:t>seen) to ensure a safe outcome.</w:t>
            </w:r>
          </w:p>
        </w:tc>
      </w:tr>
    </w:tbl>
    <w:p w14:paraId="14143661" w14:textId="77777777" w:rsidR="00266090" w:rsidRDefault="008222B0" w:rsidP="00031D5F">
      <w:pPr>
        <w:pStyle w:val="Heading1"/>
        <w:spacing w:after="0"/>
      </w:pPr>
      <w:bookmarkStart w:id="661" w:name="_Ref40534853"/>
      <w:bookmarkStart w:id="662" w:name="_Toc40712796"/>
      <w:bookmarkStart w:id="663" w:name="_Toc49602245"/>
      <w:bookmarkStart w:id="664" w:name="_Toc51341489"/>
      <w:bookmarkStart w:id="665" w:name="_Toc51592572"/>
      <w:bookmarkStart w:id="666" w:name="_Toc52291081"/>
      <w:bookmarkStart w:id="667" w:name="_Toc64987438"/>
      <w:bookmarkStart w:id="668" w:name="_Toc66248888"/>
      <w:bookmarkStart w:id="669" w:name="_Toc70340145"/>
      <w:bookmarkStart w:id="670" w:name="_Toc70342554"/>
      <w:bookmarkStart w:id="671" w:name="_Toc70613714"/>
      <w:bookmarkStart w:id="672" w:name="_Toc70614163"/>
      <w:r>
        <w:lastRenderedPageBreak/>
        <w:t>APPENDIX B</w:t>
      </w:r>
      <w:r w:rsidR="00266090">
        <w:t>: Motivational Interviewing Worksheets</w:t>
      </w:r>
      <w:bookmarkEnd w:id="661"/>
      <w:bookmarkEnd w:id="662"/>
      <w:bookmarkEnd w:id="663"/>
      <w:bookmarkEnd w:id="664"/>
      <w:bookmarkEnd w:id="665"/>
      <w:bookmarkEnd w:id="666"/>
      <w:bookmarkEnd w:id="667"/>
      <w:bookmarkEnd w:id="668"/>
      <w:bookmarkEnd w:id="669"/>
      <w:bookmarkEnd w:id="670"/>
      <w:bookmarkEnd w:id="671"/>
      <w:bookmarkEnd w:id="672"/>
      <w:r w:rsidR="00266090">
        <w:t xml:space="preserve"> </w:t>
      </w:r>
    </w:p>
    <w:p w14:paraId="6676F250" w14:textId="77777777" w:rsidR="00266090" w:rsidRPr="005106F2" w:rsidRDefault="008222B0" w:rsidP="00F34219">
      <w:pPr>
        <w:pStyle w:val="SlideHeadings-Heading2"/>
      </w:pPr>
      <w:bookmarkStart w:id="673" w:name="_Toc49602246"/>
      <w:bookmarkStart w:id="674" w:name="_Toc51341490"/>
      <w:bookmarkStart w:id="675" w:name="_Toc51592573"/>
      <w:bookmarkStart w:id="676" w:name="_Toc52291082"/>
      <w:bookmarkStart w:id="677" w:name="_Toc64987439"/>
      <w:bookmarkStart w:id="678" w:name="_Toc66248889"/>
      <w:bookmarkStart w:id="679" w:name="_Toc70340146"/>
      <w:bookmarkStart w:id="680" w:name="_Toc70342555"/>
      <w:bookmarkStart w:id="681" w:name="_Toc70613715"/>
      <w:bookmarkStart w:id="682" w:name="_Toc70614164"/>
      <w:r>
        <w:t>B</w:t>
      </w:r>
      <w:r w:rsidR="00266090">
        <w:t>1. Motivational Interviewing Principles and Techniques</w:t>
      </w:r>
      <w:bookmarkEnd w:id="673"/>
      <w:bookmarkEnd w:id="674"/>
      <w:bookmarkEnd w:id="675"/>
      <w:bookmarkEnd w:id="676"/>
      <w:bookmarkEnd w:id="677"/>
      <w:bookmarkEnd w:id="678"/>
      <w:bookmarkEnd w:id="679"/>
      <w:bookmarkEnd w:id="680"/>
      <w:bookmarkEnd w:id="681"/>
      <w:bookmarkEnd w:id="682"/>
    </w:p>
    <w:p w14:paraId="7C3AE769" w14:textId="77777777" w:rsidR="00EE241F" w:rsidDel="00EE241F" w:rsidRDefault="00EE241F" w:rsidP="009742C2">
      <w:pPr>
        <w:rPr>
          <w:rFonts w:ascii="Calibri" w:eastAsia="Calibri" w:hAnsi="Calibri" w:cs="Calibri"/>
        </w:rPr>
      </w:pPr>
    </w:p>
    <w:tbl>
      <w:tblPr>
        <w:tblStyle w:val="TableGrid0"/>
        <w:tblpPr w:leftFromText="180" w:rightFromText="180" w:vertAnchor="page" w:horzAnchor="margin" w:tblpY="2321"/>
        <w:tblW w:w="10080" w:type="dxa"/>
        <w:tblInd w:w="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58" w:type="dxa"/>
          <w:left w:w="72" w:type="dxa"/>
          <w:bottom w:w="58" w:type="dxa"/>
          <w:right w:w="115" w:type="dxa"/>
        </w:tblCellMar>
        <w:tblLook w:val="04A0" w:firstRow="1" w:lastRow="0" w:firstColumn="1" w:lastColumn="0" w:noHBand="0" w:noVBand="1"/>
        <w:tblCaption w:val="Motivational Interviewing Principles and Techniques"/>
        <w:tblDescription w:val="Motivational Interviewing Principles&#10;Develop Discrepancy (DD): by emphasizing the importance of reaching goals and making changes to the way things are.&#10;Express Empathy (EE): by understanding the other person’s perspective and feelings without judging or evaluating them.&#10;Avoid Arguing (AA): by not telling the other person that their opinion is wrong.&#10;Roll with Resistance (RR): by getting out of the way of resistance and not engaging it.&#10;Support Self-Efficacy (SS): by providing information, modeling actions, and practicing together.&#10;Motivational Interviewing Techniques&#10;Open-ended Questions (O): ask questions that do not get a one-word response and encourage the other person to express themselves.&#10;Affirmations (A): make sincere statements that focus on someone’s strengths and boost their self-confidence.&#10;Reflective Listening (R): use new words to restate what you just heard and show the other person that you are hearing, acknowledging, and understanding their perspective.&#10;Summaries (S): make a statement that sums up what the other person has just said and end it with an invitation to correct you if you got it wrong.&#10;"/>
      </w:tblPr>
      <w:tblGrid>
        <w:gridCol w:w="10080"/>
      </w:tblGrid>
      <w:tr w:rsidR="00EE241F" w14:paraId="191A290C" w14:textId="77777777" w:rsidTr="00BD2D2E">
        <w:trPr>
          <w:trHeight w:val="432"/>
          <w:tblHeader/>
        </w:trPr>
        <w:tc>
          <w:tcPr>
            <w:tcW w:w="10080" w:type="dxa"/>
            <w:shd w:val="clear" w:color="auto" w:fill="E1FBF8"/>
            <w:vAlign w:val="center"/>
          </w:tcPr>
          <w:p w14:paraId="7ACCAD1D" w14:textId="77777777" w:rsidR="00EE241F" w:rsidRDefault="00EE241F" w:rsidP="00BD2D2E">
            <w:pPr>
              <w:spacing w:before="0" w:after="0"/>
              <w:ind w:left="36"/>
            </w:pPr>
            <w:r>
              <w:rPr>
                <w:rFonts w:ascii="Calibri" w:eastAsia="Calibri" w:hAnsi="Calibri" w:cs="Calibri"/>
                <w:b/>
                <w:sz w:val="28"/>
              </w:rPr>
              <w:t>Motivational Interviewing Principles</w:t>
            </w:r>
          </w:p>
        </w:tc>
      </w:tr>
      <w:tr w:rsidR="00EE241F" w14:paraId="373C07D3" w14:textId="77777777" w:rsidTr="00BD2D2E">
        <w:trPr>
          <w:trHeight w:val="648"/>
        </w:trPr>
        <w:tc>
          <w:tcPr>
            <w:tcW w:w="10080" w:type="dxa"/>
          </w:tcPr>
          <w:p w14:paraId="1BA58069" w14:textId="77777777" w:rsidR="00EE241F" w:rsidRDefault="00EE241F" w:rsidP="00BD2D2E">
            <w:r>
              <w:rPr>
                <w:rFonts w:ascii="Calibri" w:eastAsia="Calibri" w:hAnsi="Calibri" w:cs="Calibri"/>
                <w:b/>
              </w:rPr>
              <w:t xml:space="preserve">Develop Discrepancy (DD) </w:t>
            </w:r>
            <w:r w:rsidRPr="00A34B76">
              <w:rPr>
                <w:rFonts w:ascii="Calibri" w:eastAsia="Calibri" w:hAnsi="Calibri" w:cs="Calibri"/>
              </w:rPr>
              <w:t>by emphasizing the importance of reaching goals and making changes to the way things are.</w:t>
            </w:r>
          </w:p>
        </w:tc>
      </w:tr>
      <w:tr w:rsidR="00EE241F" w14:paraId="7944AE65" w14:textId="77777777" w:rsidTr="00BD2D2E">
        <w:trPr>
          <w:trHeight w:val="648"/>
        </w:trPr>
        <w:tc>
          <w:tcPr>
            <w:tcW w:w="10080" w:type="dxa"/>
          </w:tcPr>
          <w:p w14:paraId="1504EEAA" w14:textId="77777777" w:rsidR="00EE241F" w:rsidRDefault="00EE241F" w:rsidP="00BD2D2E">
            <w:r>
              <w:rPr>
                <w:rFonts w:ascii="Calibri" w:eastAsia="Calibri" w:hAnsi="Calibri" w:cs="Calibri"/>
                <w:b/>
              </w:rPr>
              <w:t xml:space="preserve">Express Empathy (EE) </w:t>
            </w:r>
            <w:r w:rsidRPr="00A34B76">
              <w:rPr>
                <w:rFonts w:ascii="Calibri" w:eastAsia="Calibri" w:hAnsi="Calibri" w:cs="Calibri"/>
              </w:rPr>
              <w:t>by understanding the other person’s perspective and feelings without judging or evaluating them.</w:t>
            </w:r>
          </w:p>
        </w:tc>
      </w:tr>
      <w:tr w:rsidR="00EE241F" w14:paraId="5DFBA4C4" w14:textId="77777777" w:rsidTr="00BD2D2E">
        <w:trPr>
          <w:trHeight w:val="648"/>
        </w:trPr>
        <w:tc>
          <w:tcPr>
            <w:tcW w:w="10080" w:type="dxa"/>
          </w:tcPr>
          <w:p w14:paraId="5AE35333" w14:textId="77777777" w:rsidR="00EE241F" w:rsidRDefault="00EE241F" w:rsidP="00BD2D2E">
            <w:r>
              <w:rPr>
                <w:rFonts w:ascii="Calibri" w:eastAsia="Calibri" w:hAnsi="Calibri" w:cs="Calibri"/>
                <w:b/>
              </w:rPr>
              <w:t xml:space="preserve">Avoid Arguing (AA) </w:t>
            </w:r>
            <w:r w:rsidRPr="00A34B76">
              <w:rPr>
                <w:rFonts w:ascii="Calibri" w:eastAsia="Calibri" w:hAnsi="Calibri" w:cs="Calibri"/>
              </w:rPr>
              <w:t>by not telling the other person that their opinion is wrong.</w:t>
            </w:r>
          </w:p>
        </w:tc>
      </w:tr>
      <w:tr w:rsidR="00EE241F" w14:paraId="2E6E7A8E" w14:textId="77777777" w:rsidTr="00BD2D2E">
        <w:trPr>
          <w:trHeight w:val="648"/>
        </w:trPr>
        <w:tc>
          <w:tcPr>
            <w:tcW w:w="10080" w:type="dxa"/>
          </w:tcPr>
          <w:p w14:paraId="19ECD9DC" w14:textId="77777777" w:rsidR="00EE241F" w:rsidRDefault="00EE241F" w:rsidP="00BD2D2E">
            <w:r>
              <w:rPr>
                <w:rFonts w:ascii="Calibri" w:eastAsia="Calibri" w:hAnsi="Calibri" w:cs="Calibri"/>
                <w:b/>
              </w:rPr>
              <w:t xml:space="preserve">Roll with Resistance (RR) </w:t>
            </w:r>
            <w:r w:rsidRPr="00A34B76">
              <w:rPr>
                <w:rFonts w:ascii="Calibri" w:eastAsia="Calibri" w:hAnsi="Calibri" w:cs="Calibri"/>
              </w:rPr>
              <w:t>by getting out of the way of resistance and not engaging it.</w:t>
            </w:r>
          </w:p>
        </w:tc>
      </w:tr>
      <w:tr w:rsidR="00EE241F" w14:paraId="1008677E" w14:textId="77777777" w:rsidTr="00BD2D2E">
        <w:trPr>
          <w:trHeight w:val="648"/>
        </w:trPr>
        <w:tc>
          <w:tcPr>
            <w:tcW w:w="10080" w:type="dxa"/>
          </w:tcPr>
          <w:p w14:paraId="5F6064D0" w14:textId="77777777" w:rsidR="00EE241F" w:rsidRDefault="00EE241F" w:rsidP="00BD2D2E">
            <w:r>
              <w:rPr>
                <w:rFonts w:ascii="Calibri" w:eastAsia="Calibri" w:hAnsi="Calibri" w:cs="Calibri"/>
                <w:b/>
              </w:rPr>
              <w:t xml:space="preserve">Support Self-Efficacy (SS) </w:t>
            </w:r>
            <w:r w:rsidRPr="00A34B76">
              <w:rPr>
                <w:rFonts w:ascii="Calibri" w:eastAsia="Calibri" w:hAnsi="Calibri" w:cs="Calibri"/>
              </w:rPr>
              <w:t>by providing information, modeling actions, and practicing together.</w:t>
            </w:r>
          </w:p>
        </w:tc>
      </w:tr>
      <w:tr w:rsidR="00EE241F" w14:paraId="48F28D30" w14:textId="77777777" w:rsidTr="00BD2D2E">
        <w:trPr>
          <w:trHeight w:val="432"/>
        </w:trPr>
        <w:tc>
          <w:tcPr>
            <w:tcW w:w="10080" w:type="dxa"/>
            <w:shd w:val="clear" w:color="auto" w:fill="E1FBF8"/>
            <w:vAlign w:val="center"/>
          </w:tcPr>
          <w:p w14:paraId="2D76FDC7" w14:textId="77777777" w:rsidR="00EE241F" w:rsidRDefault="00EE241F" w:rsidP="00BD2D2E">
            <w:pPr>
              <w:spacing w:before="0" w:after="0"/>
              <w:ind w:left="36"/>
            </w:pPr>
            <w:r>
              <w:rPr>
                <w:rFonts w:ascii="Calibri" w:eastAsia="Calibri" w:hAnsi="Calibri" w:cs="Calibri"/>
                <w:b/>
                <w:sz w:val="28"/>
              </w:rPr>
              <w:t>Motivational Interviewing Techniques</w:t>
            </w:r>
          </w:p>
        </w:tc>
      </w:tr>
      <w:tr w:rsidR="00EE241F" w14:paraId="799BE628" w14:textId="77777777" w:rsidTr="00BD2D2E">
        <w:trPr>
          <w:trHeight w:val="648"/>
        </w:trPr>
        <w:tc>
          <w:tcPr>
            <w:tcW w:w="10080" w:type="dxa"/>
            <w:shd w:val="clear" w:color="auto" w:fill="FFFFFF"/>
          </w:tcPr>
          <w:p w14:paraId="1C1F58BC" w14:textId="77777777" w:rsidR="00EE241F" w:rsidRDefault="00EE241F" w:rsidP="00BD2D2E">
            <w:r>
              <w:rPr>
                <w:rFonts w:ascii="Calibri" w:eastAsia="Calibri" w:hAnsi="Calibri" w:cs="Calibri"/>
                <w:b/>
              </w:rPr>
              <w:t xml:space="preserve">Open-Ended Questions (O): </w:t>
            </w:r>
            <w:r>
              <w:rPr>
                <w:rFonts w:ascii="Calibri" w:eastAsia="Calibri" w:hAnsi="Calibri" w:cs="Calibri"/>
              </w:rPr>
              <w:t>A</w:t>
            </w:r>
            <w:r w:rsidRPr="00A34B76">
              <w:rPr>
                <w:rFonts w:ascii="Calibri" w:eastAsia="Calibri" w:hAnsi="Calibri" w:cs="Calibri"/>
              </w:rPr>
              <w:t>sk questions that do not get a one-word response and encourage the other person to express themselves.</w:t>
            </w:r>
          </w:p>
        </w:tc>
      </w:tr>
      <w:tr w:rsidR="00EE241F" w14:paraId="6F07907D" w14:textId="77777777" w:rsidTr="00BD2D2E">
        <w:trPr>
          <w:trHeight w:val="648"/>
        </w:trPr>
        <w:tc>
          <w:tcPr>
            <w:tcW w:w="10080" w:type="dxa"/>
          </w:tcPr>
          <w:p w14:paraId="6CD97FC5" w14:textId="77777777" w:rsidR="00EE241F" w:rsidRDefault="00EE241F" w:rsidP="00BD2D2E">
            <w:r>
              <w:rPr>
                <w:rFonts w:ascii="Calibri" w:eastAsia="Calibri" w:hAnsi="Calibri" w:cs="Calibri"/>
                <w:b/>
              </w:rPr>
              <w:t xml:space="preserve">Affirmations (A): </w:t>
            </w:r>
            <w:r>
              <w:rPr>
                <w:rFonts w:ascii="Calibri" w:eastAsia="Calibri" w:hAnsi="Calibri" w:cs="Calibri"/>
              </w:rPr>
              <w:t>M</w:t>
            </w:r>
            <w:r w:rsidRPr="00A34B76">
              <w:rPr>
                <w:rFonts w:ascii="Calibri" w:eastAsia="Calibri" w:hAnsi="Calibri" w:cs="Calibri"/>
              </w:rPr>
              <w:t>ake sincere statements that focus on someone’s strengths and boost their self-confidence.</w:t>
            </w:r>
          </w:p>
        </w:tc>
      </w:tr>
      <w:tr w:rsidR="00EE241F" w14:paraId="5D515BEB" w14:textId="77777777" w:rsidTr="00BD2D2E">
        <w:trPr>
          <w:trHeight w:val="648"/>
        </w:trPr>
        <w:tc>
          <w:tcPr>
            <w:tcW w:w="10080" w:type="dxa"/>
          </w:tcPr>
          <w:p w14:paraId="103F0938" w14:textId="77777777" w:rsidR="00EE241F" w:rsidRDefault="00EE241F" w:rsidP="00BD2D2E">
            <w:pPr>
              <w:jc w:val="both"/>
            </w:pPr>
            <w:r>
              <w:rPr>
                <w:rFonts w:ascii="Calibri" w:eastAsia="Calibri" w:hAnsi="Calibri" w:cs="Calibri"/>
                <w:b/>
              </w:rPr>
              <w:t xml:space="preserve">Reflective Listening (R): </w:t>
            </w:r>
            <w:r>
              <w:rPr>
                <w:rFonts w:ascii="Calibri" w:eastAsia="Calibri" w:hAnsi="Calibri" w:cs="Calibri"/>
              </w:rPr>
              <w:t>U</w:t>
            </w:r>
            <w:r w:rsidRPr="00A34B76">
              <w:rPr>
                <w:rFonts w:ascii="Calibri" w:eastAsia="Calibri" w:hAnsi="Calibri" w:cs="Calibri"/>
              </w:rPr>
              <w:t>se new words to restate what you just heard and show the other person that you are hearing, acknowledging, and understanding their perspective.</w:t>
            </w:r>
          </w:p>
        </w:tc>
      </w:tr>
      <w:tr w:rsidR="00EE241F" w14:paraId="5B9E8111" w14:textId="77777777" w:rsidTr="00BD2D2E">
        <w:trPr>
          <w:trHeight w:val="648"/>
        </w:trPr>
        <w:tc>
          <w:tcPr>
            <w:tcW w:w="10080" w:type="dxa"/>
          </w:tcPr>
          <w:p w14:paraId="15403784" w14:textId="77777777" w:rsidR="00EE241F" w:rsidRDefault="00EE241F" w:rsidP="00BD2D2E">
            <w:r>
              <w:rPr>
                <w:rFonts w:ascii="Calibri" w:eastAsia="Calibri" w:hAnsi="Calibri" w:cs="Calibri"/>
                <w:b/>
              </w:rPr>
              <w:t xml:space="preserve">Summaries (S): </w:t>
            </w:r>
            <w:r>
              <w:rPr>
                <w:rFonts w:ascii="Calibri" w:eastAsia="Calibri" w:hAnsi="Calibri" w:cs="Calibri"/>
              </w:rPr>
              <w:t>M</w:t>
            </w:r>
            <w:r w:rsidRPr="00A34B76">
              <w:rPr>
                <w:rFonts w:ascii="Calibri" w:eastAsia="Calibri" w:hAnsi="Calibri" w:cs="Calibri"/>
              </w:rPr>
              <w:t>ake a statement that sums up what the other person has just said and end it with an invitation to correct you if you got it wrong.</w:t>
            </w:r>
          </w:p>
        </w:tc>
      </w:tr>
    </w:tbl>
    <w:p w14:paraId="6ACA5944" w14:textId="225F4BA7" w:rsidR="00EE241F" w:rsidRDefault="00EE241F" w:rsidP="009742C2"/>
    <w:p w14:paraId="05C9F89F" w14:textId="1641793E" w:rsidR="00A908C9" w:rsidRDefault="00EE241F" w:rsidP="00C21E41">
      <w:pPr>
        <w:pStyle w:val="SlideHeadings-Heading2"/>
      </w:pPr>
      <w:r>
        <w:br w:type="page"/>
      </w:r>
      <w:bookmarkStart w:id="683" w:name="_Toc49602247"/>
      <w:bookmarkStart w:id="684" w:name="_Toc52291083"/>
      <w:bookmarkStart w:id="685" w:name="_Toc51341491"/>
      <w:bookmarkStart w:id="686" w:name="_Toc51592574"/>
      <w:bookmarkStart w:id="687" w:name="_Toc64987440"/>
      <w:bookmarkStart w:id="688" w:name="_Toc66248890"/>
      <w:r w:rsidR="00A908C9">
        <w:lastRenderedPageBreak/>
        <w:t>B2. Motivational Interviewing Self-Assessment</w:t>
      </w:r>
      <w:bookmarkEnd w:id="683"/>
      <w:bookmarkEnd w:id="684"/>
      <w:bookmarkEnd w:id="685"/>
      <w:bookmarkEnd w:id="686"/>
      <w:bookmarkEnd w:id="687"/>
      <w:bookmarkEnd w:id="688"/>
    </w:p>
    <w:p w14:paraId="305396D9" w14:textId="77777777" w:rsidR="00266090" w:rsidRDefault="00266090" w:rsidP="00D80937">
      <w:pPr>
        <w:spacing w:before="0" w:after="226" w:line="247" w:lineRule="auto"/>
      </w:pPr>
      <w:r>
        <w:rPr>
          <w:rFonts w:ascii="Calibri" w:eastAsia="Calibri" w:hAnsi="Calibri" w:cs="Calibri"/>
          <w:b/>
        </w:rPr>
        <w:t>Do I listen more than I talk?</w:t>
      </w:r>
    </w:p>
    <w:p w14:paraId="11CEC752" w14:textId="77777777" w:rsidR="00266090" w:rsidRDefault="00266090" w:rsidP="00266090">
      <w:pPr>
        <w:spacing w:after="209"/>
      </w:pPr>
      <w:r>
        <w:t>Or am I talking more than I listen?</w:t>
      </w:r>
    </w:p>
    <w:p w14:paraId="44C14904" w14:textId="77777777" w:rsidR="00266090" w:rsidRDefault="00266090" w:rsidP="00266090">
      <w:pPr>
        <w:spacing w:after="226" w:line="247" w:lineRule="auto"/>
        <w:ind w:left="-5"/>
      </w:pPr>
      <w:r>
        <w:rPr>
          <w:rFonts w:ascii="Calibri" w:eastAsia="Calibri" w:hAnsi="Calibri" w:cs="Calibri"/>
          <w:b/>
        </w:rPr>
        <w:t>Do I keep myself sensitive, open, and neutral to this person’s issues, whatever they may be?</w:t>
      </w:r>
    </w:p>
    <w:p w14:paraId="461AE915" w14:textId="77777777" w:rsidR="00266090" w:rsidRDefault="00266090" w:rsidP="00266090">
      <w:pPr>
        <w:spacing w:after="209"/>
      </w:pPr>
      <w:r>
        <w:t>Or am I talking about what I think the problem is?</w:t>
      </w:r>
    </w:p>
    <w:p w14:paraId="116CA12D" w14:textId="77777777" w:rsidR="00266090" w:rsidRDefault="00266090" w:rsidP="00266090">
      <w:pPr>
        <w:spacing w:after="226" w:line="247" w:lineRule="auto"/>
        <w:ind w:left="-5"/>
      </w:pPr>
      <w:r>
        <w:rPr>
          <w:rFonts w:ascii="Calibri" w:eastAsia="Calibri" w:hAnsi="Calibri" w:cs="Calibri"/>
          <w:b/>
        </w:rPr>
        <w:t>Do I invite this person to talk about and explore their own ideas for change?</w:t>
      </w:r>
    </w:p>
    <w:p w14:paraId="0F6FE6F6" w14:textId="77777777" w:rsidR="00266090" w:rsidRDefault="00266090" w:rsidP="00266090">
      <w:pPr>
        <w:spacing w:after="210"/>
      </w:pPr>
      <w:r>
        <w:t>Or am I jumping to conclusions and possible solutions?</w:t>
      </w:r>
    </w:p>
    <w:p w14:paraId="52FC13E7" w14:textId="77777777" w:rsidR="00266090" w:rsidRDefault="00266090" w:rsidP="00266090">
      <w:pPr>
        <w:spacing w:after="226" w:line="247" w:lineRule="auto"/>
        <w:ind w:left="-5"/>
      </w:pPr>
      <w:r>
        <w:rPr>
          <w:rFonts w:ascii="Calibri" w:eastAsia="Calibri" w:hAnsi="Calibri" w:cs="Calibri"/>
          <w:b/>
        </w:rPr>
        <w:t>Do I encourage this person to talk about their reasons for not changing?</w:t>
      </w:r>
    </w:p>
    <w:p w14:paraId="2B946906" w14:textId="77777777" w:rsidR="00266090" w:rsidRDefault="00266090" w:rsidP="00266090">
      <w:pPr>
        <w:spacing w:after="209"/>
      </w:pPr>
      <w:r>
        <w:t>Or am I forcing them to talk only about change?</w:t>
      </w:r>
    </w:p>
    <w:p w14:paraId="778DD86D" w14:textId="77777777" w:rsidR="00266090" w:rsidRDefault="00266090" w:rsidP="00266090">
      <w:pPr>
        <w:spacing w:after="226" w:line="247" w:lineRule="auto"/>
        <w:ind w:left="-5"/>
      </w:pPr>
      <w:r>
        <w:rPr>
          <w:rFonts w:ascii="Calibri" w:eastAsia="Calibri" w:hAnsi="Calibri" w:cs="Calibri"/>
          <w:b/>
        </w:rPr>
        <w:t>Do I ask permission to give my feedback?</w:t>
      </w:r>
    </w:p>
    <w:p w14:paraId="17B4D838" w14:textId="77777777" w:rsidR="00266090" w:rsidRDefault="00266090" w:rsidP="00266090">
      <w:pPr>
        <w:spacing w:after="209"/>
      </w:pPr>
      <w:r>
        <w:t>Or am I presuming that my ideas are what they really need to hear?</w:t>
      </w:r>
    </w:p>
    <w:p w14:paraId="0FD79152" w14:textId="77777777" w:rsidR="00266090" w:rsidRDefault="00266090" w:rsidP="00266090">
      <w:pPr>
        <w:spacing w:after="226" w:line="247" w:lineRule="auto"/>
        <w:ind w:left="-5"/>
      </w:pPr>
      <w:r>
        <w:rPr>
          <w:rFonts w:ascii="Calibri" w:eastAsia="Calibri" w:hAnsi="Calibri" w:cs="Calibri"/>
          <w:b/>
        </w:rPr>
        <w:t>Do I reassure this person that ambivalence to change is normal?</w:t>
      </w:r>
    </w:p>
    <w:p w14:paraId="5BEEBA5F" w14:textId="77777777" w:rsidR="00266090" w:rsidRDefault="00266090" w:rsidP="00266090">
      <w:pPr>
        <w:spacing w:after="209"/>
      </w:pPr>
      <w:r>
        <w:t>Or am I telling them to take action and push ahead with a solution?</w:t>
      </w:r>
    </w:p>
    <w:p w14:paraId="7070C891" w14:textId="77777777" w:rsidR="00266090" w:rsidRDefault="00266090" w:rsidP="00266090">
      <w:pPr>
        <w:spacing w:after="226" w:line="247" w:lineRule="auto"/>
        <w:ind w:left="-5"/>
      </w:pPr>
      <w:r>
        <w:rPr>
          <w:rFonts w:ascii="Calibri" w:eastAsia="Calibri" w:hAnsi="Calibri" w:cs="Calibri"/>
          <w:b/>
        </w:rPr>
        <w:t>Do I help this person identify successes and challenges from their past and relate them to present change efforts?</w:t>
      </w:r>
    </w:p>
    <w:p w14:paraId="31CB5EC2" w14:textId="77777777" w:rsidR="00266090" w:rsidRDefault="00266090" w:rsidP="00266090">
      <w:pPr>
        <w:spacing w:after="209"/>
      </w:pPr>
      <w:r>
        <w:t>Or am I encouraging them to ignore or get stuck on old stories?</w:t>
      </w:r>
    </w:p>
    <w:p w14:paraId="61FF0A85" w14:textId="77777777" w:rsidR="00266090" w:rsidRDefault="00266090" w:rsidP="00266090">
      <w:pPr>
        <w:spacing w:after="226" w:line="247" w:lineRule="auto"/>
        <w:ind w:left="-5"/>
      </w:pPr>
      <w:r>
        <w:rPr>
          <w:rFonts w:ascii="Calibri" w:eastAsia="Calibri" w:hAnsi="Calibri" w:cs="Calibri"/>
          <w:b/>
        </w:rPr>
        <w:t>Do I seek to understand this person?</w:t>
      </w:r>
    </w:p>
    <w:p w14:paraId="10438C8D" w14:textId="77777777" w:rsidR="00266090" w:rsidRDefault="00266090" w:rsidP="00266090">
      <w:pPr>
        <w:spacing w:after="209"/>
      </w:pPr>
      <w:r>
        <w:t>Or am I spending a lot of time trying to convince them to understand me and my ideas?</w:t>
      </w:r>
    </w:p>
    <w:p w14:paraId="0A73B6D9" w14:textId="77777777" w:rsidR="00266090" w:rsidRDefault="00266090" w:rsidP="00266090">
      <w:pPr>
        <w:spacing w:after="226" w:line="247" w:lineRule="auto"/>
        <w:ind w:left="-5"/>
      </w:pPr>
      <w:r>
        <w:rPr>
          <w:rFonts w:ascii="Calibri" w:eastAsia="Calibri" w:hAnsi="Calibri" w:cs="Calibri"/>
          <w:b/>
        </w:rPr>
        <w:t>Do I summarize for this person what I am hearing?</w:t>
      </w:r>
    </w:p>
    <w:p w14:paraId="143A4A19" w14:textId="77777777" w:rsidR="00266090" w:rsidRDefault="00266090" w:rsidP="00266090">
      <w:pPr>
        <w:spacing w:after="209"/>
      </w:pPr>
      <w:r>
        <w:t>Or am I just summarizing what I think?</w:t>
      </w:r>
    </w:p>
    <w:p w14:paraId="1B395B74" w14:textId="77777777" w:rsidR="00266090" w:rsidRDefault="00266090" w:rsidP="00266090">
      <w:pPr>
        <w:spacing w:after="226" w:line="247" w:lineRule="auto"/>
        <w:ind w:left="-5"/>
      </w:pPr>
      <w:r>
        <w:rPr>
          <w:rFonts w:ascii="Calibri" w:eastAsia="Calibri" w:hAnsi="Calibri" w:cs="Calibri"/>
          <w:b/>
        </w:rPr>
        <w:t>Do I value this person’s opinion more than my own?</w:t>
      </w:r>
    </w:p>
    <w:p w14:paraId="027637BA" w14:textId="77777777" w:rsidR="00266090" w:rsidRDefault="00266090" w:rsidP="00266090">
      <w:pPr>
        <w:spacing w:after="209"/>
      </w:pPr>
      <w:r>
        <w:t>Or am I giving more value to my viewpoint?</w:t>
      </w:r>
    </w:p>
    <w:p w14:paraId="0C449218" w14:textId="77777777" w:rsidR="00266090" w:rsidRDefault="00266090" w:rsidP="00266090">
      <w:pPr>
        <w:spacing w:after="226" w:line="247" w:lineRule="auto"/>
        <w:ind w:left="-5"/>
      </w:pPr>
      <w:r>
        <w:rPr>
          <w:rFonts w:ascii="Calibri" w:eastAsia="Calibri" w:hAnsi="Calibri" w:cs="Calibri"/>
          <w:b/>
        </w:rPr>
        <w:t>Do I remind myself that this person is capable of making their own choices?</w:t>
      </w:r>
    </w:p>
    <w:p w14:paraId="3DA56D0D" w14:textId="77777777" w:rsidR="00266090" w:rsidRDefault="00266090" w:rsidP="00266090">
      <w:pPr>
        <w:spacing w:after="560"/>
      </w:pPr>
      <w:r>
        <w:t>Or am I assuming that they are not capable of making good choices?</w:t>
      </w:r>
    </w:p>
    <w:p w14:paraId="0E555D63" w14:textId="77777777" w:rsidR="00266090" w:rsidRDefault="00266090">
      <w:pPr>
        <w:shd w:val="clear" w:color="auto" w:fill="F2F2F2"/>
        <w:spacing w:before="0" w:line="259" w:lineRule="auto"/>
        <w:ind w:right="63"/>
        <w:jc w:val="center"/>
        <w:rPr>
          <w:b/>
          <w:color w:val="5D428D"/>
          <w:sz w:val="36"/>
        </w:rPr>
      </w:pPr>
      <w:r>
        <w:t xml:space="preserve">Adapted from: </w:t>
      </w:r>
      <w:r w:rsidRPr="009729DD">
        <w:rPr>
          <w:rFonts w:ascii="Calibri" w:eastAsia="Calibri" w:hAnsi="Calibri" w:cs="Calibri"/>
        </w:rPr>
        <w:t>https://www.centerforebp.case.edu/client</w:t>
      </w:r>
      <w:hyperlink r:id="rId54">
        <w:r w:rsidRPr="009729DD">
          <w:rPr>
            <w:rFonts w:ascii="Calibri" w:eastAsia="Calibri" w:hAnsi="Calibri" w:cs="Calibri"/>
          </w:rPr>
          <w:t>-</w:t>
        </w:r>
      </w:hyperlink>
      <w:r w:rsidRPr="009729DD">
        <w:rPr>
          <w:rFonts w:ascii="Calibri" w:eastAsia="Calibri" w:hAnsi="Calibri" w:cs="Calibri"/>
        </w:rPr>
        <w:t>files/pdf/miremindercard.pdf</w:t>
      </w:r>
      <w:r>
        <w:br w:type="page"/>
      </w:r>
    </w:p>
    <w:p w14:paraId="7BEC6911" w14:textId="77777777" w:rsidR="00266090" w:rsidRDefault="008222B0" w:rsidP="00F34219">
      <w:pPr>
        <w:pStyle w:val="SlideHeadings-Heading2"/>
      </w:pPr>
      <w:bookmarkStart w:id="689" w:name="_Toc49602248"/>
      <w:bookmarkStart w:id="690" w:name="_Toc51341492"/>
      <w:bookmarkStart w:id="691" w:name="_Toc51592575"/>
      <w:bookmarkStart w:id="692" w:name="_Toc52291084"/>
      <w:bookmarkStart w:id="693" w:name="_Toc64987441"/>
      <w:bookmarkStart w:id="694" w:name="_Toc66248891"/>
      <w:bookmarkStart w:id="695" w:name="_Toc70340147"/>
      <w:bookmarkStart w:id="696" w:name="_Toc70342556"/>
      <w:bookmarkStart w:id="697" w:name="_Toc70613716"/>
      <w:bookmarkStart w:id="698" w:name="_Toc70614165"/>
      <w:r>
        <w:lastRenderedPageBreak/>
        <w:t>B</w:t>
      </w:r>
      <w:r w:rsidR="00266090">
        <w:t>3. Motivational Interviewing Self-Test</w:t>
      </w:r>
      <w:bookmarkEnd w:id="689"/>
      <w:bookmarkEnd w:id="690"/>
      <w:bookmarkEnd w:id="691"/>
      <w:bookmarkEnd w:id="692"/>
      <w:bookmarkEnd w:id="693"/>
      <w:bookmarkEnd w:id="694"/>
      <w:bookmarkEnd w:id="695"/>
      <w:bookmarkEnd w:id="696"/>
      <w:bookmarkEnd w:id="697"/>
      <w:bookmarkEnd w:id="698"/>
    </w:p>
    <w:p w14:paraId="3787A3AB" w14:textId="2CF0E441" w:rsidR="00266090" w:rsidRDefault="00266090" w:rsidP="00A908C9">
      <w:pPr>
        <w:shd w:val="clear" w:color="auto" w:fill="E1FBF8"/>
        <w:spacing w:after="200" w:line="235" w:lineRule="auto"/>
        <w:ind w:right="29"/>
      </w:pPr>
      <w:r>
        <w:t xml:space="preserve">A </w:t>
      </w:r>
      <w:r w:rsidR="005F5EC3">
        <w:t>24</w:t>
      </w:r>
      <w:r>
        <w:t xml:space="preserve">-year-old man says: </w:t>
      </w:r>
      <w:r w:rsidR="00B67FE0">
        <w:t>“</w:t>
      </w:r>
      <w:r>
        <w:t xml:space="preserve">I really feel awful. Last night I got drunk and I don't even remember what I did. This morning I found out that the screen of the television is busted and I think I probably did it because my </w:t>
      </w:r>
      <w:r w:rsidR="00B67FE0">
        <w:t xml:space="preserve">spouse </w:t>
      </w:r>
      <w:r>
        <w:t>isn't even talking to me. I don't think I'm an alcoholic, you know, because I can go for weeks without drinking. But this has got to change.</w:t>
      </w:r>
      <w:r w:rsidR="00B67FE0">
        <w:t>”</w:t>
      </w:r>
    </w:p>
    <w:p w14:paraId="699E9F93" w14:textId="06A1FBF1" w:rsidR="00266090" w:rsidRDefault="00266090" w:rsidP="00266090">
      <w:pPr>
        <w:ind w:left="-5"/>
      </w:pPr>
      <w:r>
        <w:t xml:space="preserve">Code each of the following responses using the Motivational Interviewing Principles and the OARS techniques: For example, by saying </w:t>
      </w:r>
      <w:r w:rsidR="00AF05DF">
        <w:t>“</w:t>
      </w:r>
      <w:r>
        <w:t>sounds pretty scary,</w:t>
      </w:r>
      <w:r w:rsidR="00AF05DF">
        <w:t>”</w:t>
      </w:r>
      <w:r>
        <w:t xml:space="preserve"> are you Expressing Empathy (EE)? Are you engaging in Reflective Listening (R)? None of these?</w:t>
      </w:r>
    </w:p>
    <w:p w14:paraId="055CBD0C" w14:textId="77777777" w:rsidR="00266090" w:rsidRDefault="00266090" w:rsidP="00BD5DBB">
      <w:pPr>
        <w:numPr>
          <w:ilvl w:val="0"/>
          <w:numId w:val="13"/>
        </w:numPr>
        <w:spacing w:before="240" w:after="366" w:line="261" w:lineRule="auto"/>
        <w:ind w:hanging="360"/>
      </w:pPr>
      <w:r>
        <w:t xml:space="preserve">Sounds pretty scary. </w:t>
      </w:r>
    </w:p>
    <w:p w14:paraId="51CD2563" w14:textId="77777777" w:rsidR="00266090" w:rsidRDefault="00266090" w:rsidP="00BD5DBB">
      <w:pPr>
        <w:numPr>
          <w:ilvl w:val="0"/>
          <w:numId w:val="13"/>
        </w:numPr>
        <w:spacing w:before="0" w:after="366" w:line="261" w:lineRule="auto"/>
        <w:ind w:hanging="360"/>
      </w:pPr>
      <w:r>
        <w:t>Although the police were not called this time, what would happen if they were?</w:t>
      </w:r>
    </w:p>
    <w:p w14:paraId="4620315D" w14:textId="77777777" w:rsidR="00266090" w:rsidRDefault="00266090" w:rsidP="00BD5DBB">
      <w:pPr>
        <w:numPr>
          <w:ilvl w:val="0"/>
          <w:numId w:val="13"/>
        </w:numPr>
        <w:spacing w:before="0" w:after="366" w:line="261" w:lineRule="auto"/>
        <w:ind w:hanging="360"/>
      </w:pPr>
      <w:r>
        <w:t>You feel like you were out of control.</w:t>
      </w:r>
    </w:p>
    <w:p w14:paraId="5C1293ED" w14:textId="77777777" w:rsidR="00266090" w:rsidRDefault="00266090" w:rsidP="00BD5DBB">
      <w:pPr>
        <w:numPr>
          <w:ilvl w:val="0"/>
          <w:numId w:val="13"/>
        </w:numPr>
        <w:spacing w:before="0" w:after="366" w:line="261" w:lineRule="auto"/>
        <w:ind w:hanging="360"/>
      </w:pPr>
      <w:r>
        <w:t>You’re feeling confused.</w:t>
      </w:r>
    </w:p>
    <w:p w14:paraId="4FC1CE74" w14:textId="77777777" w:rsidR="00266090" w:rsidRPr="00E63289" w:rsidRDefault="00266090" w:rsidP="00BD5DBB">
      <w:pPr>
        <w:numPr>
          <w:ilvl w:val="0"/>
          <w:numId w:val="13"/>
        </w:numPr>
        <w:spacing w:before="0" w:after="2" w:line="560" w:lineRule="auto"/>
        <w:ind w:hanging="360"/>
        <w:rPr>
          <w:rFonts w:ascii="Calibri" w:eastAsia="Calibri" w:hAnsi="Calibri" w:cs="Calibri"/>
          <w:color w:val="000000"/>
        </w:rPr>
      </w:pPr>
      <w:r w:rsidRPr="00E63289">
        <w:rPr>
          <w:rFonts w:ascii="Calibri" w:eastAsia="Calibri" w:hAnsi="Calibri" w:cs="Calibri"/>
          <w:color w:val="000000"/>
        </w:rPr>
        <w:t xml:space="preserve">Although you can go weeks without drinking, have you ever tried not drinking for a few months? </w:t>
      </w:r>
    </w:p>
    <w:p w14:paraId="591A0C6F" w14:textId="0F4B05B9" w:rsidR="00266090" w:rsidRPr="00E63289" w:rsidRDefault="00266090" w:rsidP="00BD5DBB">
      <w:pPr>
        <w:numPr>
          <w:ilvl w:val="0"/>
          <w:numId w:val="13"/>
        </w:numPr>
        <w:spacing w:before="0" w:after="2" w:line="559" w:lineRule="auto"/>
        <w:ind w:left="446" w:hanging="360"/>
        <w:rPr>
          <w:rFonts w:ascii="Calibri" w:eastAsia="Calibri" w:hAnsi="Calibri" w:cs="Calibri"/>
          <w:color w:val="000000"/>
        </w:rPr>
      </w:pPr>
      <w:r w:rsidRPr="00E63289">
        <w:rPr>
          <w:rFonts w:ascii="Calibri" w:eastAsia="Calibri" w:hAnsi="Calibri" w:cs="Calibri"/>
          <w:color w:val="000000"/>
        </w:rPr>
        <w:t xml:space="preserve">I’m worried about you and your </w:t>
      </w:r>
      <w:r w:rsidR="00B67FE0">
        <w:rPr>
          <w:rFonts w:ascii="Calibri" w:eastAsia="Calibri" w:hAnsi="Calibri" w:cs="Calibri"/>
          <w:color w:val="000000"/>
        </w:rPr>
        <w:t>spouse</w:t>
      </w:r>
      <w:r w:rsidRPr="00E63289">
        <w:rPr>
          <w:rFonts w:ascii="Calibri" w:eastAsia="Calibri" w:hAnsi="Calibri" w:cs="Calibri"/>
          <w:color w:val="000000"/>
        </w:rPr>
        <w:t>.</w:t>
      </w:r>
    </w:p>
    <w:p w14:paraId="575BE56D"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That’s not the first time something like this happened.</w:t>
      </w:r>
    </w:p>
    <w:p w14:paraId="7B7D5E09"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Do you think this is going to get worse if you don’t take action?</w:t>
      </w:r>
    </w:p>
    <w:p w14:paraId="138D7E80"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You don’t think you’re an alcoholic, yet you’re doing some extreme things.</w:t>
      </w:r>
    </w:p>
    <w:p w14:paraId="363AB876"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What is it that makes you want to keep drinking?</w:t>
      </w:r>
    </w:p>
    <w:p w14:paraId="05C3570B"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What are the three best reasons for you stop drinking?</w:t>
      </w:r>
    </w:p>
    <w:p w14:paraId="31EF021C" w14:textId="77777777"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So now your TV is broken.</w:t>
      </w:r>
    </w:p>
    <w:p w14:paraId="3930C018" w14:textId="4C275463" w:rsidR="00266090" w:rsidRPr="00145D31" w:rsidRDefault="00266090" w:rsidP="00BD5DBB">
      <w:pPr>
        <w:numPr>
          <w:ilvl w:val="0"/>
          <w:numId w:val="13"/>
        </w:numPr>
        <w:spacing w:before="0" w:after="2" w:line="559" w:lineRule="auto"/>
        <w:ind w:left="446" w:hanging="360"/>
        <w:rPr>
          <w:rFonts w:ascii="Calibri" w:eastAsia="Calibri" w:hAnsi="Calibri" w:cs="Calibri"/>
          <w:color w:val="000000"/>
        </w:rPr>
      </w:pPr>
      <w:r w:rsidRPr="00145D31">
        <w:rPr>
          <w:rFonts w:ascii="Calibri" w:eastAsia="Calibri" w:hAnsi="Calibri" w:cs="Calibri"/>
          <w:color w:val="000000"/>
        </w:rPr>
        <w:t xml:space="preserve">Your </w:t>
      </w:r>
      <w:r w:rsidR="00B67FE0">
        <w:rPr>
          <w:rFonts w:ascii="Calibri" w:eastAsia="Calibri" w:hAnsi="Calibri" w:cs="Calibri"/>
          <w:color w:val="000000"/>
        </w:rPr>
        <w:t>spouse</w:t>
      </w:r>
      <w:r w:rsidRPr="00145D31">
        <w:rPr>
          <w:rFonts w:ascii="Calibri" w:eastAsia="Calibri" w:hAnsi="Calibri" w:cs="Calibri"/>
          <w:color w:val="000000"/>
        </w:rPr>
        <w:t xml:space="preserve"> is frustrated with your behavior.</w:t>
      </w:r>
    </w:p>
    <w:p w14:paraId="1E461CFB" w14:textId="75DD9045" w:rsidR="00266090" w:rsidRPr="008A1C3B" w:rsidRDefault="00266090" w:rsidP="00BD5DBB">
      <w:pPr>
        <w:numPr>
          <w:ilvl w:val="0"/>
          <w:numId w:val="13"/>
        </w:numPr>
        <w:spacing w:before="0" w:after="366" w:line="262" w:lineRule="auto"/>
        <w:ind w:left="446" w:hanging="360"/>
      </w:pPr>
      <w:r w:rsidRPr="00145D31">
        <w:t xml:space="preserve">How important would you say is it for you to make a change, on a scale from </w:t>
      </w:r>
      <w:r w:rsidR="00347E73">
        <w:t>1</w:t>
      </w:r>
      <w:r w:rsidR="00347E73" w:rsidRPr="00145D31">
        <w:t xml:space="preserve"> </w:t>
      </w:r>
      <w:r w:rsidRPr="00145D31">
        <w:t xml:space="preserve">to 10, where </w:t>
      </w:r>
      <w:r w:rsidR="00347E73">
        <w:t>1</w:t>
      </w:r>
      <w:r w:rsidR="00347E73" w:rsidRPr="00145D31">
        <w:t xml:space="preserve"> </w:t>
      </w:r>
      <w:r w:rsidRPr="00145D31">
        <w:t>is not</w:t>
      </w:r>
      <w:r>
        <w:t xml:space="preserve"> at all important and 10 is extremely important?</w:t>
      </w:r>
      <w:r>
        <w:br w:type="page"/>
      </w:r>
    </w:p>
    <w:p w14:paraId="02D28EDF" w14:textId="77777777" w:rsidR="00266090" w:rsidRDefault="008222B0" w:rsidP="00F34219">
      <w:pPr>
        <w:pStyle w:val="SlideHeadings-Heading2"/>
      </w:pPr>
      <w:bookmarkStart w:id="699" w:name="_Toc49602249"/>
      <w:bookmarkStart w:id="700" w:name="_Toc51341493"/>
      <w:bookmarkStart w:id="701" w:name="_Toc51592576"/>
      <w:bookmarkStart w:id="702" w:name="_Toc52291085"/>
      <w:bookmarkStart w:id="703" w:name="_Toc64987442"/>
      <w:bookmarkStart w:id="704" w:name="_Toc66248892"/>
      <w:bookmarkStart w:id="705" w:name="_Toc70340148"/>
      <w:bookmarkStart w:id="706" w:name="_Toc70342557"/>
      <w:bookmarkStart w:id="707" w:name="_Toc70613717"/>
      <w:bookmarkStart w:id="708" w:name="_Toc70614166"/>
      <w:r>
        <w:lastRenderedPageBreak/>
        <w:t>B</w:t>
      </w:r>
      <w:r w:rsidR="00266090">
        <w:t>4. Helpful Responses Questionnaire</w:t>
      </w:r>
      <w:bookmarkEnd w:id="699"/>
      <w:bookmarkEnd w:id="700"/>
      <w:bookmarkEnd w:id="701"/>
      <w:bookmarkEnd w:id="702"/>
      <w:bookmarkEnd w:id="703"/>
      <w:bookmarkEnd w:id="704"/>
      <w:bookmarkEnd w:id="705"/>
      <w:bookmarkEnd w:id="706"/>
      <w:bookmarkEnd w:id="707"/>
      <w:bookmarkEnd w:id="708"/>
    </w:p>
    <w:p w14:paraId="62BFB1A3" w14:textId="77777777" w:rsidR="00266090" w:rsidRDefault="00266090" w:rsidP="00266090">
      <w:pPr>
        <w:spacing w:after="120"/>
      </w:pPr>
      <w:r>
        <w:t xml:space="preserve">The following </w:t>
      </w:r>
      <w:r w:rsidR="0061072B">
        <w:t>quotes</w:t>
      </w:r>
      <w:r>
        <w:t xml:space="preserve"> are things that a person might say</w:t>
      </w:r>
      <w:r w:rsidR="0061072B">
        <w:t xml:space="preserve"> to someone else</w:t>
      </w:r>
      <w:r>
        <w:t xml:space="preserve"> about a problem they are having. Recalling the Motivational Interviewing </w:t>
      </w:r>
      <w:r w:rsidR="0061072B">
        <w:t>p</w:t>
      </w:r>
      <w:r>
        <w:t>rinciples of DD, EE, AA, RR, SS, and the OARS techniques, write 1</w:t>
      </w:r>
      <w:r w:rsidR="0061072B">
        <w:t xml:space="preserve"> to </w:t>
      </w:r>
      <w:r>
        <w:t>2 sentences about the next thing you might say if you wanted to be helpful.</w:t>
      </w:r>
    </w:p>
    <w:tbl>
      <w:tblPr>
        <w:tblStyle w:val="TableGrid0"/>
        <w:tblW w:w="10080" w:type="dxa"/>
        <w:jc w:val="center"/>
        <w:tblInd w:w="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top w:w="58" w:type="dxa"/>
          <w:left w:w="144" w:type="dxa"/>
          <w:right w:w="115" w:type="dxa"/>
        </w:tblCellMar>
        <w:tblLook w:val="04A0" w:firstRow="1" w:lastRow="0" w:firstColumn="1" w:lastColumn="0" w:noHBand="0" w:noVBand="1"/>
        <w:tblDescription w:val="1. A 36-year old man says: &quot;My neighbor really makes me mad. He's always over here bothering us or borrowing things that he never returns. Sometimes he calls us late at night after we've gone to bed and I really feel like telling him to get lost.&quot;&#10;YOUR RESPONSE:&#10;2. a 24-year old woman says: &quot;I’m in a long-distance relationship. It started out fun and we really care about each other, but now that we’re apart, it’s so hard. We don’t talk on the phone as much as we used to and he goes out a lot on the weekends, which kind of bothers me. I could see this relationship leading to marriage, but I’m just not sure how we can make it work.”&#10;YOUR RESPONSE:&#10;3. A twenty-one-year-old man says:&#10;&quot;I'm really mixed up. A lot of my friends like to drink to the point of blackout. They always want me to come along and I don't want them to think I'm weird or something, but I don't really want to go down that road. I want to be able to function the next day.&quot;&#10;YOUR RESPONSE:&#10;4. A thirty-year-old parent says:&#10;&quot;My daughter is a good girl. She's never been in trouble, but I worry about her because her grades are slipping. Lately she has loud outbursts and then cries. We try to talk to her about what’s going on at school, but she just goes to her room. We try to get her to do her homework, but she won't listen.&quot;&#10;YOUR RESPONSE:&#10;&#10;5. A twenty-three-year-old woman says:&#10;&quot;My life just doesn't seem as fun anymore. I'm always feeling stressed. I can’t eat like I used to because I’m gaining weight. Nothing good ever happens to me. I’m losing touch with my friends back home. Sometimes I wonder whether it's worth staying in the military.&quot;&#10;YOUR RESPONSE:&#10;&#10;Adapted from Miller, W. R., Hedrick, K. E., &amp; Orlofsky, D. (1991). The Helpful Responses Questionnaire: A procedure for measuring therapeutic empathy. Journal of Clinical Psychology, 47, 444-448.&#10;"/>
      </w:tblPr>
      <w:tblGrid>
        <w:gridCol w:w="10080"/>
      </w:tblGrid>
      <w:tr w:rsidR="00C676CE" w14:paraId="2268EB2E" w14:textId="77777777" w:rsidTr="00C676CE">
        <w:trPr>
          <w:trHeight w:val="20"/>
          <w:tblHeader/>
          <w:jc w:val="center"/>
        </w:trPr>
        <w:tc>
          <w:tcPr>
            <w:tcW w:w="9346" w:type="dxa"/>
            <w:tcBorders>
              <w:bottom w:val="single" w:sz="8" w:space="0" w:color="E1FBF8"/>
            </w:tcBorders>
            <w:shd w:val="clear" w:color="auto" w:fill="E1FBF8"/>
          </w:tcPr>
          <w:p w14:paraId="6F0EB5FF" w14:textId="77777777" w:rsidR="00C676CE" w:rsidRPr="005C6F57" w:rsidRDefault="00C676CE" w:rsidP="005C6F57">
            <w:pPr>
              <w:spacing w:before="0" w:after="0" w:line="259" w:lineRule="auto"/>
              <w:rPr>
                <w:rFonts w:ascii="Calibri" w:eastAsia="Calibri" w:hAnsi="Calibri" w:cs="Calibri"/>
                <w:b/>
                <w:sz w:val="2"/>
                <w:szCs w:val="2"/>
              </w:rPr>
            </w:pPr>
          </w:p>
        </w:tc>
      </w:tr>
      <w:tr w:rsidR="00266090" w14:paraId="28889946" w14:textId="77777777" w:rsidTr="00031D5F">
        <w:trPr>
          <w:trHeight w:val="1296"/>
          <w:jc w:val="center"/>
        </w:trPr>
        <w:tc>
          <w:tcPr>
            <w:tcW w:w="9346" w:type="dxa"/>
            <w:tcBorders>
              <w:top w:val="single" w:sz="8" w:space="0" w:color="E1FBF8"/>
            </w:tcBorders>
            <w:shd w:val="clear" w:color="auto" w:fill="E1FBF8"/>
          </w:tcPr>
          <w:p w14:paraId="2E12FAC9" w14:textId="77777777" w:rsidR="00266090" w:rsidRDefault="00266090" w:rsidP="00266090">
            <w:pPr>
              <w:spacing w:after="50" w:line="259" w:lineRule="auto"/>
            </w:pPr>
            <w:r>
              <w:rPr>
                <w:rFonts w:ascii="Calibri" w:eastAsia="Calibri" w:hAnsi="Calibri" w:cs="Calibri"/>
                <w:b/>
                <w:sz w:val="28"/>
              </w:rPr>
              <w:t xml:space="preserve">1. A </w:t>
            </w:r>
            <w:r w:rsidR="0061072B">
              <w:rPr>
                <w:rFonts w:ascii="Calibri" w:eastAsia="Calibri" w:hAnsi="Calibri" w:cs="Calibri"/>
                <w:b/>
                <w:sz w:val="28"/>
              </w:rPr>
              <w:t>36</w:t>
            </w:r>
            <w:r>
              <w:rPr>
                <w:rFonts w:ascii="Calibri" w:eastAsia="Calibri" w:hAnsi="Calibri" w:cs="Calibri"/>
                <w:b/>
                <w:sz w:val="28"/>
              </w:rPr>
              <w:t>-year-old man says:</w:t>
            </w:r>
          </w:p>
          <w:p w14:paraId="292BB7E7" w14:textId="42A4CE0E" w:rsidR="00266090" w:rsidRDefault="00D801E0" w:rsidP="00266090">
            <w:pPr>
              <w:spacing w:after="170" w:line="236" w:lineRule="auto"/>
            </w:pPr>
            <w:r>
              <w:t>“</w:t>
            </w:r>
            <w:r w:rsidR="00266090">
              <w:t>My neighbor really makes me mad. He's always over here bothering us or borrowing things that he never returns. Sometimes he calls us late at night after we've gone to bed and I really feel like telling him to get lost.</w:t>
            </w:r>
            <w:r>
              <w:t>”</w:t>
            </w:r>
          </w:p>
          <w:p w14:paraId="0D3AEC51"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383E97F4" w14:textId="77777777" w:rsidTr="00031D5F">
        <w:trPr>
          <w:trHeight w:val="1310"/>
          <w:jc w:val="center"/>
        </w:trPr>
        <w:tc>
          <w:tcPr>
            <w:tcW w:w="9346" w:type="dxa"/>
            <w:shd w:val="clear" w:color="auto" w:fill="FFFFFF"/>
          </w:tcPr>
          <w:p w14:paraId="1B6CCE9A" w14:textId="77777777" w:rsidR="00266090" w:rsidRDefault="00266090" w:rsidP="00266090">
            <w:pPr>
              <w:spacing w:after="571" w:line="259" w:lineRule="auto"/>
              <w:ind w:left="72"/>
            </w:pPr>
          </w:p>
        </w:tc>
      </w:tr>
      <w:tr w:rsidR="00266090" w14:paraId="5C6BDDEE" w14:textId="77777777" w:rsidTr="00031D5F">
        <w:trPr>
          <w:trHeight w:val="1929"/>
          <w:jc w:val="center"/>
        </w:trPr>
        <w:tc>
          <w:tcPr>
            <w:tcW w:w="9346" w:type="dxa"/>
            <w:shd w:val="clear" w:color="auto" w:fill="E1FBF8"/>
          </w:tcPr>
          <w:p w14:paraId="54583359" w14:textId="77777777" w:rsidR="00266090" w:rsidRDefault="00266090" w:rsidP="00266090">
            <w:pPr>
              <w:spacing w:after="50" w:line="259" w:lineRule="auto"/>
            </w:pPr>
            <w:r>
              <w:rPr>
                <w:rFonts w:ascii="Calibri" w:eastAsia="Calibri" w:hAnsi="Calibri" w:cs="Calibri"/>
                <w:b/>
                <w:sz w:val="28"/>
              </w:rPr>
              <w:t xml:space="preserve">2. A </w:t>
            </w:r>
            <w:r w:rsidR="0061072B">
              <w:rPr>
                <w:rFonts w:ascii="Calibri" w:eastAsia="Calibri" w:hAnsi="Calibri" w:cs="Calibri"/>
                <w:b/>
                <w:sz w:val="28"/>
              </w:rPr>
              <w:t>24</w:t>
            </w:r>
            <w:r>
              <w:rPr>
                <w:rFonts w:ascii="Calibri" w:eastAsia="Calibri" w:hAnsi="Calibri" w:cs="Calibri"/>
                <w:b/>
                <w:sz w:val="28"/>
              </w:rPr>
              <w:t>-year-old woman says:</w:t>
            </w:r>
          </w:p>
          <w:p w14:paraId="56B6B0A7" w14:textId="58A684D4" w:rsidR="00266090" w:rsidRDefault="00CD5C42" w:rsidP="00266090">
            <w:pPr>
              <w:spacing w:after="138" w:line="236" w:lineRule="auto"/>
            </w:pPr>
            <w:r>
              <w:t>“</w:t>
            </w:r>
            <w:r w:rsidR="00266090">
              <w:t>I’m in a long-distance relationship. It started out fun and we really care about each other, but now that we’re apart, it’s so hard. We don’t talk on the phone as much as we used to and he goes out a lot on the weekends, which kind of bothers me. I could see this relationship leading to marriage, but I’m just not sure how we can make it work.”</w:t>
            </w:r>
          </w:p>
          <w:p w14:paraId="39A3CFE9"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4A095C84" w14:textId="77777777" w:rsidTr="00031D5F">
        <w:trPr>
          <w:trHeight w:val="1310"/>
          <w:jc w:val="center"/>
        </w:trPr>
        <w:tc>
          <w:tcPr>
            <w:tcW w:w="9346" w:type="dxa"/>
            <w:shd w:val="clear" w:color="auto" w:fill="auto"/>
          </w:tcPr>
          <w:p w14:paraId="312DEDD2" w14:textId="77777777" w:rsidR="00266090" w:rsidRDefault="00266090" w:rsidP="00266090">
            <w:pPr>
              <w:spacing w:line="259" w:lineRule="auto"/>
            </w:pPr>
          </w:p>
        </w:tc>
      </w:tr>
      <w:tr w:rsidR="00266090" w14:paraId="5C3AFEC2" w14:textId="77777777" w:rsidTr="00031D5F">
        <w:trPr>
          <w:trHeight w:val="1711"/>
          <w:jc w:val="center"/>
        </w:trPr>
        <w:tc>
          <w:tcPr>
            <w:tcW w:w="9346" w:type="dxa"/>
            <w:shd w:val="clear" w:color="auto" w:fill="E1FBF8"/>
          </w:tcPr>
          <w:p w14:paraId="642F1BE0" w14:textId="77777777" w:rsidR="00266090" w:rsidRDefault="00266090" w:rsidP="00266090">
            <w:pPr>
              <w:spacing w:after="50" w:line="259" w:lineRule="auto"/>
            </w:pPr>
            <w:r>
              <w:rPr>
                <w:rFonts w:ascii="Calibri" w:eastAsia="Calibri" w:hAnsi="Calibri" w:cs="Calibri"/>
                <w:b/>
                <w:sz w:val="28"/>
              </w:rPr>
              <w:t xml:space="preserve">3. A </w:t>
            </w:r>
            <w:r w:rsidR="0061072B">
              <w:rPr>
                <w:rFonts w:ascii="Calibri" w:eastAsia="Calibri" w:hAnsi="Calibri" w:cs="Calibri"/>
                <w:b/>
                <w:sz w:val="28"/>
              </w:rPr>
              <w:t>21</w:t>
            </w:r>
            <w:r>
              <w:rPr>
                <w:rFonts w:ascii="Calibri" w:eastAsia="Calibri" w:hAnsi="Calibri" w:cs="Calibri"/>
                <w:b/>
                <w:sz w:val="28"/>
              </w:rPr>
              <w:t>-year-old man says:</w:t>
            </w:r>
          </w:p>
          <w:p w14:paraId="7E4D5E1A" w14:textId="6DDD579F" w:rsidR="00266090" w:rsidRDefault="000C6FE4" w:rsidP="00266090">
            <w:pPr>
              <w:spacing w:after="146" w:line="236" w:lineRule="auto"/>
            </w:pPr>
            <w:r>
              <w:t>“</w:t>
            </w:r>
            <w:r w:rsidR="00266090">
              <w:t>I'm really mixed up. A lot of my friends like to drink to the point of blackout. They always want me to come along and I don't want them to think I'm weird or something, but I don't really want to go down that road. I want to be able to function the next day.</w:t>
            </w:r>
            <w:r>
              <w:t>”</w:t>
            </w:r>
          </w:p>
          <w:p w14:paraId="792003B4"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2F693A1D" w14:textId="77777777" w:rsidTr="00031D5F">
        <w:trPr>
          <w:trHeight w:val="1313"/>
          <w:jc w:val="center"/>
        </w:trPr>
        <w:tc>
          <w:tcPr>
            <w:tcW w:w="9346" w:type="dxa"/>
            <w:shd w:val="clear" w:color="auto" w:fill="FFFFFF"/>
          </w:tcPr>
          <w:p w14:paraId="5E4C47BE" w14:textId="77777777" w:rsidR="00266090" w:rsidRDefault="00266090" w:rsidP="00266090">
            <w:pPr>
              <w:spacing w:line="259" w:lineRule="auto"/>
            </w:pPr>
          </w:p>
        </w:tc>
      </w:tr>
      <w:tr w:rsidR="00266090" w14:paraId="452C84FA" w14:textId="77777777" w:rsidTr="00031D5F">
        <w:trPr>
          <w:trHeight w:val="1945"/>
          <w:jc w:val="center"/>
        </w:trPr>
        <w:tc>
          <w:tcPr>
            <w:tcW w:w="9346" w:type="dxa"/>
            <w:tcBorders>
              <w:top w:val="single" w:sz="8" w:space="0" w:color="E1FBF8"/>
            </w:tcBorders>
            <w:shd w:val="clear" w:color="auto" w:fill="E1FBF8"/>
          </w:tcPr>
          <w:p w14:paraId="72E72833" w14:textId="77777777" w:rsidR="00266090" w:rsidRDefault="00266090" w:rsidP="00266090">
            <w:pPr>
              <w:spacing w:after="50" w:line="259" w:lineRule="auto"/>
            </w:pPr>
            <w:r>
              <w:rPr>
                <w:rFonts w:ascii="Calibri" w:eastAsia="Calibri" w:hAnsi="Calibri" w:cs="Calibri"/>
                <w:b/>
                <w:sz w:val="28"/>
              </w:rPr>
              <w:lastRenderedPageBreak/>
              <w:t xml:space="preserve">4. A </w:t>
            </w:r>
            <w:r w:rsidR="0061072B">
              <w:rPr>
                <w:rFonts w:ascii="Calibri" w:eastAsia="Calibri" w:hAnsi="Calibri" w:cs="Calibri"/>
                <w:b/>
                <w:sz w:val="28"/>
              </w:rPr>
              <w:t>30-</w:t>
            </w:r>
            <w:r>
              <w:rPr>
                <w:rFonts w:ascii="Calibri" w:eastAsia="Calibri" w:hAnsi="Calibri" w:cs="Calibri"/>
                <w:b/>
                <w:sz w:val="28"/>
              </w:rPr>
              <w:t>year-old parent says:</w:t>
            </w:r>
          </w:p>
          <w:p w14:paraId="28FE192D" w14:textId="2B2FA4C4" w:rsidR="00266090" w:rsidRPr="00EE1516" w:rsidRDefault="00A3081D" w:rsidP="00266090">
            <w:pPr>
              <w:spacing w:after="145" w:line="236" w:lineRule="auto"/>
              <w:ind w:right="27"/>
              <w:rPr>
                <w:rFonts w:ascii="Calibri" w:eastAsia="Calibri" w:hAnsi="Calibri" w:cs="Times New Roman"/>
              </w:rPr>
            </w:pPr>
            <w:r>
              <w:rPr>
                <w:rFonts w:ascii="Calibri" w:eastAsia="Calibri" w:hAnsi="Calibri" w:cs="Times New Roman"/>
              </w:rPr>
              <w:t>“</w:t>
            </w:r>
            <w:r w:rsidR="00266090" w:rsidRPr="00EE1516">
              <w:rPr>
                <w:rFonts w:ascii="Calibri" w:eastAsia="Calibri" w:hAnsi="Calibri" w:cs="Times New Roman"/>
              </w:rPr>
              <w:t>My daughter is a good girl. She's never been in trouble, but I worry about her because her grades are slipping. Lately she has loud outbursts and then cries. We try to talk to her about what’s going on at school, but she just goes to her room. We try to get her to do her homework, but she won't listen.</w:t>
            </w:r>
            <w:r>
              <w:rPr>
                <w:rFonts w:ascii="Calibri" w:eastAsia="Calibri" w:hAnsi="Calibri" w:cs="Times New Roman"/>
              </w:rPr>
              <w:t>”</w:t>
            </w:r>
          </w:p>
          <w:p w14:paraId="37189583" w14:textId="77777777" w:rsidR="00266090" w:rsidRDefault="00266090" w:rsidP="00266090">
            <w:pPr>
              <w:spacing w:line="259" w:lineRule="auto"/>
              <w:ind w:left="72"/>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1D531D77" w14:textId="77777777" w:rsidTr="00031D5F">
        <w:trPr>
          <w:trHeight w:val="1310"/>
          <w:jc w:val="center"/>
        </w:trPr>
        <w:tc>
          <w:tcPr>
            <w:tcW w:w="9346" w:type="dxa"/>
            <w:shd w:val="clear" w:color="auto" w:fill="FFFFFF"/>
          </w:tcPr>
          <w:p w14:paraId="57F6421C" w14:textId="77777777" w:rsidR="00266090" w:rsidRDefault="00266090" w:rsidP="00266090">
            <w:pPr>
              <w:spacing w:line="259" w:lineRule="auto"/>
            </w:pPr>
          </w:p>
        </w:tc>
      </w:tr>
      <w:tr w:rsidR="00266090" w14:paraId="1D0EBEA5" w14:textId="77777777" w:rsidTr="00031D5F">
        <w:trPr>
          <w:trHeight w:val="1675"/>
          <w:jc w:val="center"/>
        </w:trPr>
        <w:tc>
          <w:tcPr>
            <w:tcW w:w="9346" w:type="dxa"/>
            <w:shd w:val="clear" w:color="auto" w:fill="E1FBF8"/>
          </w:tcPr>
          <w:p w14:paraId="189E2A49" w14:textId="77777777" w:rsidR="00266090" w:rsidRDefault="00266090" w:rsidP="00266090">
            <w:pPr>
              <w:spacing w:after="50" w:line="259" w:lineRule="auto"/>
              <w:ind w:left="62"/>
            </w:pPr>
            <w:r>
              <w:rPr>
                <w:rFonts w:ascii="Calibri" w:eastAsia="Calibri" w:hAnsi="Calibri" w:cs="Calibri"/>
                <w:b/>
                <w:sz w:val="28"/>
              </w:rPr>
              <w:t xml:space="preserve">5. A </w:t>
            </w:r>
            <w:r w:rsidR="0061072B">
              <w:rPr>
                <w:rFonts w:ascii="Calibri" w:eastAsia="Calibri" w:hAnsi="Calibri" w:cs="Calibri"/>
                <w:b/>
                <w:sz w:val="28"/>
              </w:rPr>
              <w:t>23</w:t>
            </w:r>
            <w:r>
              <w:rPr>
                <w:rFonts w:ascii="Calibri" w:eastAsia="Calibri" w:hAnsi="Calibri" w:cs="Calibri"/>
                <w:b/>
                <w:sz w:val="28"/>
              </w:rPr>
              <w:t>-year-old woman says:</w:t>
            </w:r>
          </w:p>
          <w:p w14:paraId="06C8F403" w14:textId="77777777" w:rsidR="00266090" w:rsidRDefault="00266090" w:rsidP="00266090">
            <w:pPr>
              <w:spacing w:after="145" w:line="236" w:lineRule="auto"/>
              <w:ind w:right="27"/>
            </w:pPr>
            <w:r>
              <w:t>"My life just doesn't seem as fun anymore. I'm always feeling stressed. I can’t eat like I used to because I’m gaining weight. Nothing good ever happens to me. I’m losing touch with my friends back home. Sometimes I wonder whether it's worth staying in the military."</w:t>
            </w:r>
          </w:p>
          <w:p w14:paraId="6645C11F" w14:textId="77777777" w:rsidR="00266090" w:rsidRDefault="00266090" w:rsidP="00266090">
            <w:pPr>
              <w:spacing w:line="259" w:lineRule="auto"/>
              <w:ind w:left="73"/>
            </w:pPr>
            <w:r w:rsidRPr="00CC3DBF">
              <w:rPr>
                <w:rFonts w:ascii="Calibri" w:eastAsia="Calibri" w:hAnsi="Calibri" w:cs="Calibri"/>
                <w:b/>
                <w:color w:val="139484"/>
                <w:sz w:val="16"/>
              </w:rPr>
              <w:t>YOUR RESPONSE</w:t>
            </w:r>
            <w:r w:rsidRPr="00CC3DBF">
              <w:rPr>
                <w:rFonts w:ascii="Calibri" w:eastAsia="Calibri" w:hAnsi="Calibri" w:cs="Calibri"/>
                <w:b/>
                <w:color w:val="139484"/>
                <w:sz w:val="20"/>
              </w:rPr>
              <w:t>:</w:t>
            </w:r>
          </w:p>
        </w:tc>
      </w:tr>
      <w:tr w:rsidR="00266090" w14:paraId="7DBEFEE1" w14:textId="77777777" w:rsidTr="00031D5F">
        <w:trPr>
          <w:trHeight w:val="1310"/>
          <w:jc w:val="center"/>
        </w:trPr>
        <w:tc>
          <w:tcPr>
            <w:tcW w:w="9346" w:type="dxa"/>
            <w:shd w:val="clear" w:color="auto" w:fill="FFFFFF"/>
          </w:tcPr>
          <w:p w14:paraId="59B4877F" w14:textId="77777777" w:rsidR="00266090" w:rsidRDefault="00266090" w:rsidP="00266090">
            <w:pPr>
              <w:spacing w:line="259" w:lineRule="auto"/>
              <w:ind w:left="72"/>
            </w:pPr>
          </w:p>
        </w:tc>
      </w:tr>
      <w:tr w:rsidR="00266090" w14:paraId="29F40B1C" w14:textId="77777777" w:rsidTr="00031D5F">
        <w:trPr>
          <w:trHeight w:val="883"/>
          <w:jc w:val="center"/>
        </w:trPr>
        <w:tc>
          <w:tcPr>
            <w:tcW w:w="9346" w:type="dxa"/>
            <w:shd w:val="clear" w:color="auto" w:fill="F2F2F2" w:themeFill="background1" w:themeFillShade="F2"/>
          </w:tcPr>
          <w:p w14:paraId="23450596" w14:textId="77777777" w:rsidR="00266090" w:rsidRDefault="00266090" w:rsidP="00CC3DBF">
            <w:pPr>
              <w:shd w:val="clear" w:color="auto" w:fill="F2F2F2"/>
              <w:spacing w:before="0" w:line="235" w:lineRule="auto"/>
              <w:ind w:left="30" w:right="60"/>
            </w:pPr>
            <w:r>
              <w:t xml:space="preserve">Adapted from Miller, W. R., Hedrick, K. E., &amp; Orlofsky, D. (1991). The Helpful Responses Questionnaire: A procedure for measuring therapeutic empathy. </w:t>
            </w:r>
            <w:r>
              <w:rPr>
                <w:rFonts w:ascii="Calibri" w:eastAsia="Calibri" w:hAnsi="Calibri" w:cs="Calibri"/>
                <w:i/>
              </w:rPr>
              <w:t>Journal of Clinical Psychology, 47</w:t>
            </w:r>
            <w:r>
              <w:t>, 444-448.</w:t>
            </w:r>
          </w:p>
        </w:tc>
      </w:tr>
    </w:tbl>
    <w:p w14:paraId="125AECD1" w14:textId="77777777" w:rsidR="00266090" w:rsidRDefault="00266090" w:rsidP="00266090">
      <w:pPr>
        <w:rPr>
          <w:rFonts w:eastAsiaTheme="majorEastAsia" w:cstheme="majorBidi"/>
          <w:b/>
          <w:color w:val="FFFFFF" w:themeColor="background1"/>
          <w:sz w:val="28"/>
          <w:szCs w:val="28"/>
        </w:rPr>
      </w:pPr>
    </w:p>
    <w:p w14:paraId="453BD7E1" w14:textId="77777777" w:rsidR="00266090" w:rsidRDefault="00266090" w:rsidP="00266090"/>
    <w:p w14:paraId="23D5B74B" w14:textId="77777777" w:rsidR="00823E6B" w:rsidRDefault="00823E6B">
      <w:pPr>
        <w:spacing w:before="0" w:after="160" w:line="259" w:lineRule="auto"/>
      </w:pPr>
      <w:r>
        <w:br w:type="page"/>
      </w:r>
    </w:p>
    <w:p w14:paraId="58E588F1" w14:textId="77777777" w:rsidR="001B3597" w:rsidRDefault="008222B0" w:rsidP="007E1936">
      <w:pPr>
        <w:pStyle w:val="Heading1"/>
      </w:pPr>
      <w:bookmarkStart w:id="709" w:name="_Ref40534724"/>
      <w:bookmarkStart w:id="710" w:name="_Toc40712797"/>
      <w:bookmarkStart w:id="711" w:name="_Ref40712807"/>
      <w:bookmarkStart w:id="712" w:name="_Ref40712896"/>
      <w:bookmarkStart w:id="713" w:name="_Ref40713807"/>
      <w:bookmarkStart w:id="714" w:name="_Ref40713954"/>
      <w:bookmarkStart w:id="715" w:name="_Ref41402770"/>
      <w:bookmarkStart w:id="716" w:name="_Ref41661644"/>
      <w:bookmarkStart w:id="717" w:name="_Toc49602250"/>
      <w:bookmarkStart w:id="718" w:name="_Toc52291086"/>
      <w:bookmarkStart w:id="719" w:name="_Toc64987443"/>
      <w:bookmarkStart w:id="720" w:name="_Toc66248893"/>
      <w:bookmarkStart w:id="721" w:name="_Toc70340149"/>
      <w:bookmarkStart w:id="722" w:name="_Toc70342558"/>
      <w:bookmarkStart w:id="723" w:name="_Toc70613718"/>
      <w:bookmarkStart w:id="724" w:name="_Toc70614167"/>
      <w:r>
        <w:lastRenderedPageBreak/>
        <w:t>APPENDIX C</w:t>
      </w:r>
      <w:r w:rsidR="001B3597">
        <w:t xml:space="preserve">: </w:t>
      </w:r>
      <w:bookmarkEnd w:id="709"/>
      <w:r w:rsidR="001B3597">
        <w:t>Question 21</w:t>
      </w:r>
      <w:bookmarkEnd w:id="710"/>
      <w:bookmarkEnd w:id="711"/>
      <w:bookmarkEnd w:id="712"/>
      <w:bookmarkEnd w:id="713"/>
      <w:bookmarkEnd w:id="714"/>
      <w:bookmarkEnd w:id="715"/>
      <w:r w:rsidR="001B3597">
        <w:t xml:space="preserve"> on the Standard Form 86</w:t>
      </w:r>
      <w:bookmarkEnd w:id="716"/>
      <w:bookmarkEnd w:id="717"/>
      <w:bookmarkEnd w:id="718"/>
      <w:bookmarkEnd w:id="719"/>
      <w:bookmarkEnd w:id="720"/>
      <w:bookmarkEnd w:id="721"/>
      <w:bookmarkEnd w:id="722"/>
      <w:bookmarkEnd w:id="723"/>
      <w:bookmarkEnd w:id="724"/>
    </w:p>
    <w:p w14:paraId="78C37770" w14:textId="3561DCA9" w:rsidR="001B3597" w:rsidRDefault="00D12BCD" w:rsidP="001B3597">
      <w:r>
        <w:t>Th</w:t>
      </w:r>
      <w:r w:rsidR="0061072B">
        <w:t xml:space="preserve">is appendix </w:t>
      </w:r>
      <w:r w:rsidR="004B1AE3">
        <w:t xml:space="preserve">contains </w:t>
      </w:r>
      <w:r w:rsidR="001B3597">
        <w:t xml:space="preserve">Question 21 from the </w:t>
      </w:r>
      <w:r w:rsidR="004A0D34" w:rsidRPr="00BB2903">
        <w:t>Standard Form 86</w:t>
      </w:r>
      <w:r w:rsidR="004A0D34">
        <w:t xml:space="preserve"> Questionnaire for National Security Positions</w:t>
      </w:r>
      <w:r w:rsidR="004A0D34">
        <w:rPr>
          <w:rFonts w:eastAsia="Times New Roman" w:cs="Times New Roman"/>
          <w:szCs w:val="24"/>
        </w:rPr>
        <w:t xml:space="preserve"> (</w:t>
      </w:r>
      <w:r w:rsidR="00D624DF">
        <w:t>SF-</w:t>
      </w:r>
      <w:r w:rsidR="001B3597">
        <w:t>86</w:t>
      </w:r>
      <w:r w:rsidR="004A0D34">
        <w:t>)</w:t>
      </w:r>
      <w:r w:rsidR="001B3597">
        <w:t xml:space="preserve">, the </w:t>
      </w:r>
      <w:r w:rsidR="001B3597" w:rsidRPr="00164772">
        <w:rPr>
          <w:i/>
        </w:rPr>
        <w:t>Questionnaire for National Security Positions</w:t>
      </w:r>
      <w:r w:rsidR="00A8767C">
        <w:rPr>
          <w:i/>
        </w:rPr>
        <w:t>,</w:t>
      </w:r>
      <w:r w:rsidR="001B3597">
        <w:t xml:space="preserve"> </w:t>
      </w:r>
      <w:r w:rsidR="0061072B">
        <w:t>which</w:t>
      </w:r>
      <w:r w:rsidR="001B3597">
        <w:t xml:space="preserve"> was revised in November 2016. </w:t>
      </w:r>
      <w:r w:rsidR="0061072B">
        <w:t xml:space="preserve">As </w:t>
      </w:r>
      <w:r w:rsidR="009B684F">
        <w:t xml:space="preserve">a </w:t>
      </w:r>
      <w:r w:rsidR="0061072B">
        <w:t>facilitator, you can use t</w:t>
      </w:r>
      <w:r w:rsidR="001B3597">
        <w:t xml:space="preserve">his </w:t>
      </w:r>
      <w:r w:rsidR="0061072B">
        <w:t>a</w:t>
      </w:r>
      <w:r w:rsidR="001B3597">
        <w:t>ppendix</w:t>
      </w:r>
      <w:r w:rsidR="0061072B">
        <w:t xml:space="preserve"> </w:t>
      </w:r>
      <w:r w:rsidR="004B1AE3">
        <w:rPr>
          <w:color w:val="000000" w:themeColor="text1"/>
        </w:rPr>
        <w:t>as an informational resource to help you address questions about Question 21 reporting requirements</w:t>
      </w:r>
      <w:r w:rsidR="001B3597" w:rsidRPr="00EA06FC">
        <w:rPr>
          <w:color w:val="000000" w:themeColor="text1"/>
        </w:rPr>
        <w:t xml:space="preserve">. The full form is available at: </w:t>
      </w:r>
      <w:hyperlink r:id="rId55" w:history="1">
        <w:r w:rsidR="001B3597" w:rsidRPr="004F2145">
          <w:rPr>
            <w:rStyle w:val="Hyperlink"/>
          </w:rPr>
          <w:t>https://www.opm.gov/forms/pdf_fill/sf86.pdf</w:t>
        </w:r>
      </w:hyperlink>
    </w:p>
    <w:p w14:paraId="7DCA077C" w14:textId="77777777" w:rsidR="001B3597" w:rsidRDefault="001B3597" w:rsidP="00266090">
      <w:r>
        <w:object w:dxaOrig="6120" w:dyaOrig="7920" w14:anchorId="2F555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estionnair for National Security Positions Page 85" style="width:7in;height:654.6pt;mso-position-vertical:absolute" o:ole="" o:bordertopcolor="this" o:borderleftcolor="this" o:borderbottomcolor="this" o:borderrightcolor="this">
            <v:imagedata r:id="rId56" o:title=""/>
            <w10:bordertop type="single" width="8"/>
            <w10:borderleft type="single" width="8"/>
            <w10:borderbottom type="single" width="8"/>
            <w10:borderright type="single" width="8"/>
          </v:shape>
          <o:OLEObject Type="Embed" ProgID="AcroExch.Document.DC" ShapeID="_x0000_i1025" DrawAspect="Content" ObjectID="_1697260059" r:id="rId57"/>
        </w:object>
      </w:r>
      <w:r>
        <w:object w:dxaOrig="6120" w:dyaOrig="7920" w14:anchorId="7706C4E9">
          <v:shape id="_x0000_i1026" type="#_x0000_t75" alt="Questionnaire for National Security Positions" style="width:7in;height:646.65pt" o:ole="" o:bordertopcolor="this" o:borderleftcolor="this" o:borderbottomcolor="this" o:borderrightcolor="this">
            <v:imagedata r:id="rId58" o:title=""/>
            <w10:bordertop type="single" width="8"/>
            <w10:borderleft type="single" width="8"/>
            <w10:borderbottom type="single" width="8"/>
            <w10:borderright type="single" width="8"/>
          </v:shape>
          <o:OLEObject Type="Embed" ProgID="AcroExch.Document.DC" ShapeID="_x0000_i1026" DrawAspect="Content" ObjectID="_1697260060" r:id="rId59"/>
        </w:object>
      </w:r>
      <w:r>
        <w:object w:dxaOrig="6121" w:dyaOrig="7921" w14:anchorId="59BD1A93">
          <v:shape id="_x0000_i1027" type="#_x0000_t75" alt="Questionnaire for National Security Positions" style="width:504.05pt;height:651.9pt" o:ole="" o:bordertopcolor="this" o:borderleftcolor="this" o:borderbottomcolor="this" o:borderrightcolor="this">
            <v:imagedata r:id="rId60" o:title=""/>
            <w10:bordertop type="single" width="8"/>
            <w10:borderleft type="single" width="8"/>
            <w10:borderbottom type="single" width="8"/>
            <w10:borderright type="single" width="8"/>
          </v:shape>
          <o:OLEObject Type="Embed" ProgID="AcroExch.Document.DC" ShapeID="_x0000_i1027" DrawAspect="Content" ObjectID="_1697260061" r:id="rId61"/>
        </w:object>
      </w:r>
      <w:r>
        <w:object w:dxaOrig="6121" w:dyaOrig="7921" w14:anchorId="46B16406">
          <v:shape id="_x0000_i1028" type="#_x0000_t75" alt="Questionnaire for National Security Positions" style="width:504.05pt;height:650.3pt" o:ole="" o:bordertopcolor="this" o:borderleftcolor="this" o:borderbottomcolor="this" o:borderrightcolor="this">
            <v:imagedata r:id="rId62" o:title=""/>
            <w10:bordertop type="single" width="8"/>
            <w10:borderleft type="single" width="8"/>
            <w10:borderbottom type="single" width="8"/>
            <w10:borderright type="single" width="8"/>
          </v:shape>
          <o:OLEObject Type="Embed" ProgID="AcroExch.Document.DC" ShapeID="_x0000_i1028" DrawAspect="Content" ObjectID="_1697260062" r:id="rId63"/>
        </w:object>
      </w:r>
      <w:r>
        <w:object w:dxaOrig="6121" w:dyaOrig="7921" w14:anchorId="1E57263B">
          <v:shape id="_x0000_i1029" type="#_x0000_t75" alt="Questionnaire for National Security Positions" style="width:504.05pt;height:652.7pt" o:ole="" o:bordertopcolor="this" o:borderleftcolor="this" o:borderbottomcolor="this" o:borderrightcolor="this">
            <v:imagedata r:id="rId64" o:title=""/>
            <w10:bordertop type="single" width="8"/>
            <w10:borderleft type="single" width="8"/>
            <w10:borderbottom type="single" width="8"/>
            <w10:borderright type="single" width="8"/>
          </v:shape>
          <o:OLEObject Type="Embed" ProgID="AcroExch.Document.DC" ShapeID="_x0000_i1029" DrawAspect="Content" ObjectID="_1697260063" r:id="rId65"/>
        </w:object>
      </w:r>
      <w:r>
        <w:object w:dxaOrig="6121" w:dyaOrig="7921" w14:anchorId="10625611">
          <v:shape id="_x0000_i1030" type="#_x0000_t75" alt="Questionnaire for National Security Positions" style="width:504.05pt;height:650.3pt" o:ole="" o:bordertopcolor="this" o:borderleftcolor="this" o:borderbottomcolor="this" o:borderrightcolor="this">
            <v:imagedata r:id="rId66" o:title=""/>
            <w10:bordertop type="single" width="8"/>
            <w10:borderleft type="single" width="8"/>
            <w10:borderbottom type="single" width="8"/>
            <w10:borderright type="single" width="8"/>
          </v:shape>
          <o:OLEObject Type="Embed" ProgID="AcroExch.Document.DC" ShapeID="_x0000_i1030" DrawAspect="Content" ObjectID="_1697260064" r:id="rId67"/>
        </w:object>
      </w:r>
      <w:r>
        <w:object w:dxaOrig="6121" w:dyaOrig="7921" w14:anchorId="278C793C">
          <v:shape id="_x0000_i1031" type="#_x0000_t75" alt="Questionnaire for National Security Positions" style="width:504.05pt;height:650.3pt" o:ole="" o:bordertopcolor="this" o:borderleftcolor="this" o:borderbottomcolor="this" o:borderrightcolor="this">
            <v:imagedata r:id="rId68" o:title=""/>
            <w10:bordertop type="single" width="8"/>
            <w10:borderleft type="single" width="8"/>
            <w10:borderbottom type="single" width="8"/>
            <w10:borderright type="single" width="8"/>
          </v:shape>
          <o:OLEObject Type="Embed" ProgID="AcroExch.Document.DC" ShapeID="_x0000_i1031" DrawAspect="Content" ObjectID="_1697260065" r:id="rId69"/>
        </w:object>
      </w:r>
      <w:r>
        <w:object w:dxaOrig="6121" w:dyaOrig="7921" w14:anchorId="5313A8F8">
          <v:shape id="_x0000_i1032" type="#_x0000_t75" alt="Questionnaire for National Security Positions" style="width:504.05pt;height:644.35pt" o:ole="" o:bordertopcolor="this" o:borderleftcolor="this" o:borderbottomcolor="this" o:borderrightcolor="this">
            <v:imagedata r:id="rId70" o:title=""/>
            <w10:bordertop type="single" width="8"/>
            <w10:borderleft type="single" width="8"/>
            <w10:borderbottom type="single" width="8"/>
            <w10:borderright type="single" width="8"/>
          </v:shape>
          <o:OLEObject Type="Embed" ProgID="AcroExch.Document.DC" ShapeID="_x0000_i1032" DrawAspect="Content" ObjectID="_1697260066" r:id="rId71"/>
        </w:object>
      </w:r>
      <w:r>
        <w:object w:dxaOrig="6121" w:dyaOrig="7921" w14:anchorId="34461872">
          <v:shape id="_x0000_i1033" type="#_x0000_t75" alt="Questionnaire for National Security Positions" style="width:504.05pt;height:644.35pt" o:ole="" o:bordertopcolor="this" o:borderleftcolor="this" o:borderbottomcolor="this" o:borderrightcolor="this">
            <v:imagedata r:id="rId72" o:title=""/>
            <w10:bordertop type="single" width="8"/>
            <w10:borderleft type="single" width="8"/>
            <w10:borderbottom type="single" width="8"/>
            <w10:borderright type="single" width="8"/>
          </v:shape>
          <o:OLEObject Type="Embed" ProgID="AcroExch.Document.DC" ShapeID="_x0000_i1033" DrawAspect="Content" ObjectID="_1697260067" r:id="rId73"/>
        </w:object>
      </w:r>
    </w:p>
    <w:p w14:paraId="4A8E0D5E" w14:textId="77777777" w:rsidR="00CC0E64" w:rsidRDefault="00CC0E64" w:rsidP="007E1936">
      <w:pPr>
        <w:pStyle w:val="Heading1"/>
      </w:pPr>
      <w:bookmarkStart w:id="725" w:name="_APPENDIX_D:_How"/>
      <w:bookmarkStart w:id="726" w:name="_Toc64987444"/>
      <w:bookmarkStart w:id="727" w:name="_Toc66248894"/>
      <w:bookmarkStart w:id="728" w:name="_Toc70340150"/>
      <w:bookmarkStart w:id="729" w:name="_Toc70342559"/>
      <w:bookmarkStart w:id="730" w:name="_Toc70613719"/>
      <w:bookmarkStart w:id="731" w:name="_Toc70614168"/>
      <w:bookmarkEnd w:id="725"/>
      <w:r w:rsidRPr="00D934A0">
        <w:lastRenderedPageBreak/>
        <w:t>A</w:t>
      </w:r>
      <w:r w:rsidR="00893F2E">
        <w:t>PPENDIX D</w:t>
      </w:r>
      <w:r>
        <w:t>: How to Find Local Resources</w:t>
      </w:r>
      <w:bookmarkEnd w:id="726"/>
      <w:bookmarkEnd w:id="727"/>
      <w:bookmarkEnd w:id="728"/>
      <w:bookmarkEnd w:id="729"/>
      <w:bookmarkEnd w:id="730"/>
      <w:bookmarkEnd w:id="731"/>
    </w:p>
    <w:p w14:paraId="46A3A996" w14:textId="510E83DF" w:rsidR="0065136B" w:rsidRDefault="00A375C8" w:rsidP="0065136B">
      <w:bookmarkStart w:id="732" w:name="_Toc64987445"/>
      <w:bookmarkStart w:id="733" w:name="_Toc66248895"/>
      <w:r>
        <w:t xml:space="preserve">This appendix </w:t>
      </w:r>
      <w:r w:rsidR="003917D7">
        <w:t xml:space="preserve">will assist you with identifying </w:t>
      </w:r>
      <w:r>
        <w:t>local resources</w:t>
      </w:r>
      <w:r w:rsidR="003917D7">
        <w:t xml:space="preserve"> </w:t>
      </w:r>
      <w:r w:rsidR="00B051C9">
        <w:t>for pages 8</w:t>
      </w:r>
      <w:r w:rsidR="0026043D">
        <w:t>-</w:t>
      </w:r>
      <w:r w:rsidR="00B051C9">
        <w:t>9</w:t>
      </w:r>
      <w:r w:rsidR="00B051C9" w:rsidRPr="00CD3808">
        <w:t xml:space="preserve">, </w:t>
      </w:r>
      <w:r w:rsidR="00B051C9">
        <w:t xml:space="preserve">12, and 24 of the </w:t>
      </w:r>
      <w:r w:rsidR="003917D7" w:rsidRPr="00660BA2">
        <w:rPr>
          <w:i/>
        </w:rPr>
        <w:t>Resources Handout</w:t>
      </w:r>
      <w:r w:rsidR="00B051C9">
        <w:rPr>
          <w:i/>
        </w:rPr>
        <w:t>.</w:t>
      </w:r>
      <w:r w:rsidR="003917D7">
        <w:t xml:space="preserve"> </w:t>
      </w:r>
      <w:r w:rsidR="00B051C9">
        <w:t>Recall that you will need to populate these pages with resources applicable to your target audience</w:t>
      </w:r>
      <w:r w:rsidR="003917D7">
        <w:t xml:space="preserve">. </w:t>
      </w:r>
      <w:r w:rsidR="00B051C9">
        <w:t xml:space="preserve">Below we walk you through the process </w:t>
      </w:r>
      <w:r w:rsidR="000F505B">
        <w:t>for</w:t>
      </w:r>
      <w:r w:rsidR="00B051C9">
        <w:t xml:space="preserve"> how to </w:t>
      </w:r>
      <w:r w:rsidR="00E17B37">
        <w:t>accomplish</w:t>
      </w:r>
      <w:r w:rsidR="00036128">
        <w:t xml:space="preserve"> this task</w:t>
      </w:r>
      <w:r w:rsidR="00B051C9">
        <w:t xml:space="preserve">. </w:t>
      </w:r>
    </w:p>
    <w:p w14:paraId="698C4F81" w14:textId="39B2CED8" w:rsidR="002C0670" w:rsidRDefault="002C0670">
      <w:pPr>
        <w:pStyle w:val="Heading2"/>
        <w:spacing w:after="0"/>
      </w:pPr>
      <w:bookmarkStart w:id="734" w:name="_Toc70340151"/>
      <w:bookmarkStart w:id="735" w:name="_Toc70342560"/>
      <w:bookmarkStart w:id="736" w:name="_Toc70613720"/>
      <w:bookmarkStart w:id="737" w:name="_Toc70614169"/>
      <w:r>
        <w:t>D</w:t>
      </w:r>
      <w:r w:rsidRPr="00AE49BD">
        <w:t>1.</w:t>
      </w:r>
      <w:r>
        <w:t xml:space="preserve"> </w:t>
      </w:r>
      <w:r w:rsidR="003C7D2F">
        <w:t xml:space="preserve">Local </w:t>
      </w:r>
      <w:r>
        <w:t>Resource</w:t>
      </w:r>
      <w:r w:rsidR="003C7D2F">
        <w:t xml:space="preserve"> Sections in the Handout</w:t>
      </w:r>
      <w:bookmarkEnd w:id="734"/>
      <w:bookmarkEnd w:id="735"/>
      <w:bookmarkEnd w:id="736"/>
      <w:bookmarkEnd w:id="737"/>
    </w:p>
    <w:p w14:paraId="2CF5A728" w14:textId="6BC1792E" w:rsidR="003F017E" w:rsidRDefault="007C4BFE" w:rsidP="00037897">
      <w:pPr>
        <w:pStyle w:val="ListParagraph"/>
        <w:numPr>
          <w:ilvl w:val="0"/>
          <w:numId w:val="80"/>
        </w:numPr>
      </w:pPr>
      <w:r w:rsidRPr="007C4BFE">
        <w:t xml:space="preserve">The design of the </w:t>
      </w:r>
      <w:r w:rsidRPr="00E17B37">
        <w:rPr>
          <w:i/>
        </w:rPr>
        <w:t>Resources Handout</w:t>
      </w:r>
      <w:r w:rsidRPr="007C4BFE">
        <w:t xml:space="preserve"> allows for customization and insertion of information </w:t>
      </w:r>
      <w:r w:rsidR="00E17B37">
        <w:t>specific to your target audience and</w:t>
      </w:r>
      <w:r w:rsidRPr="007C4BFE">
        <w:t xml:space="preserve"> installation. Areas highlighted in yellow throughout the </w:t>
      </w:r>
      <w:r w:rsidR="00E17B37" w:rsidRPr="00E17B37">
        <w:rPr>
          <w:i/>
        </w:rPr>
        <w:t>Resources Handout</w:t>
      </w:r>
      <w:r w:rsidRPr="007C4BFE">
        <w:t xml:space="preserve"> indicate where you can fill in this information. </w:t>
      </w:r>
      <w:r w:rsidR="003F017E">
        <w:t>For each of these resources, you will need to fill in the resource name, phone number, physical address, email address and website, if applicable.</w:t>
      </w:r>
    </w:p>
    <w:p w14:paraId="20AF36E8" w14:textId="77777777" w:rsidR="00E17B37" w:rsidRDefault="00E17B37" w:rsidP="00E17B37">
      <w:pPr>
        <w:pStyle w:val="Solidgreensquarebullet"/>
      </w:pPr>
      <w:r w:rsidRPr="0026043D">
        <w:rPr>
          <w:i/>
        </w:rPr>
        <w:t>Pages 8-9 (Local Mental Health Resources):</w:t>
      </w:r>
      <w:r>
        <w:t xml:space="preserve"> fill in the contact information for Installation Chaplain, Military and Family Life Counselor (MFLC), Family Readiness System, Military &amp; Family Support Center, Mental Health Clinic, Substance Abuse Program, and Emergency Room. </w:t>
      </w:r>
    </w:p>
    <w:p w14:paraId="7CDA2304" w14:textId="77777777" w:rsidR="00E17B37" w:rsidRDefault="00E17B37" w:rsidP="00E17B37">
      <w:pPr>
        <w:pStyle w:val="Solidgreensquarebullet"/>
      </w:pPr>
      <w:r w:rsidRPr="0026043D">
        <w:rPr>
          <w:i/>
        </w:rPr>
        <w:t xml:space="preserve">Page 12 (Local Sexual Assault, Abuse, and Prevention Resources): </w:t>
      </w:r>
      <w:r>
        <w:t xml:space="preserve">fill in the contact information for Domestic Abuse Victim Advocate, Sexual Assault Response Coordinator (SARC), Family Advocacy Program (FAP), and Family Violence Prevention Services. </w:t>
      </w:r>
    </w:p>
    <w:p w14:paraId="56130917" w14:textId="5F92DB19" w:rsidR="00E17B37" w:rsidRDefault="00E17B37" w:rsidP="00E17B37">
      <w:pPr>
        <w:pStyle w:val="Solidgreensquarebullet"/>
      </w:pPr>
      <w:r w:rsidRPr="0026043D">
        <w:rPr>
          <w:i/>
        </w:rPr>
        <w:t xml:space="preserve">Page </w:t>
      </w:r>
      <w:r>
        <w:rPr>
          <w:i/>
        </w:rPr>
        <w:t>24</w:t>
      </w:r>
      <w:r w:rsidRPr="0026043D">
        <w:rPr>
          <w:i/>
        </w:rPr>
        <w:t xml:space="preserve"> (</w:t>
      </w:r>
      <w:r>
        <w:rPr>
          <w:i/>
        </w:rPr>
        <w:t>Practical Concerns</w:t>
      </w:r>
      <w:r w:rsidRPr="0026043D">
        <w:rPr>
          <w:i/>
        </w:rPr>
        <w:t xml:space="preserve">): </w:t>
      </w:r>
      <w:r>
        <w:t xml:space="preserve">fill in the contact information for Child Care, Transportation, and Medical Provider </w:t>
      </w:r>
      <w:r w:rsidR="008D264B">
        <w:t>services</w:t>
      </w:r>
      <w:r>
        <w:t>.</w:t>
      </w:r>
    </w:p>
    <w:p w14:paraId="17FF9AD9" w14:textId="7852C947" w:rsidR="00E17B37" w:rsidRDefault="00E17B37" w:rsidP="00037897">
      <w:pPr>
        <w:pStyle w:val="Solidgreensquarebullet"/>
        <w:numPr>
          <w:ilvl w:val="0"/>
          <w:numId w:val="80"/>
        </w:numPr>
      </w:pPr>
      <w:r>
        <w:t>To find these</w:t>
      </w:r>
      <w:r w:rsidR="008D264B">
        <w:t xml:space="preserve"> local</w:t>
      </w:r>
      <w:r>
        <w:t xml:space="preserve"> resources, </w:t>
      </w:r>
      <w:r w:rsidR="008D264B">
        <w:t xml:space="preserve">go to </w:t>
      </w:r>
      <w:r>
        <w:t xml:space="preserve">your installation’s website. As listed in the following section, there are multiple ways to find the installation website and specific local resources. Once you have found the correct installation, search for each of the local resources needed and add the appropriate information to pages 8-9, 12 and 24. </w:t>
      </w:r>
    </w:p>
    <w:p w14:paraId="78D4ED15" w14:textId="77777777" w:rsidR="00E17B37" w:rsidRDefault="00E17B37" w:rsidP="00037897">
      <w:pPr>
        <w:pStyle w:val="Solidgreensquarebullet"/>
        <w:numPr>
          <w:ilvl w:val="0"/>
          <w:numId w:val="80"/>
        </w:numPr>
      </w:pPr>
      <w:r>
        <w:t xml:space="preserve">Alternatively, you can visit or call your local installation and talk to administration services. Introduce yourself and ask about resources available at the installation. If you are able to, visit in person to get a better feel for the services provided. </w:t>
      </w:r>
    </w:p>
    <w:p w14:paraId="48BE723B" w14:textId="4F61E9DE" w:rsidR="00E17B37" w:rsidRDefault="00E17B37" w:rsidP="00037897">
      <w:pPr>
        <w:pStyle w:val="Solidgreensquarebullet"/>
        <w:numPr>
          <w:ilvl w:val="0"/>
          <w:numId w:val="80"/>
        </w:numPr>
      </w:pPr>
      <w:r>
        <w:t>If there is a local resource not included in the handout that you wish to include, simply add it to the applicable section. Alternatively, if a local resource listed in the handout is not available at your installation, simply delete it.</w:t>
      </w:r>
    </w:p>
    <w:p w14:paraId="6FDC3EB5" w14:textId="28639CA5" w:rsidR="00F85B7D" w:rsidRDefault="00F85B7D" w:rsidP="00037897">
      <w:pPr>
        <w:pStyle w:val="SAYBullets"/>
        <w:numPr>
          <w:ilvl w:val="1"/>
          <w:numId w:val="67"/>
        </w:numPr>
      </w:pPr>
      <w:r>
        <w:t xml:space="preserve">Please ensure that adding or deleting resources does not </w:t>
      </w:r>
      <w:r w:rsidR="005868E3">
        <w:t xml:space="preserve">alter </w:t>
      </w:r>
      <w:r>
        <w:t xml:space="preserve">the appearance and/or structure of the </w:t>
      </w:r>
      <w:r w:rsidR="008D264B" w:rsidRPr="008D264B">
        <w:rPr>
          <w:i/>
        </w:rPr>
        <w:t>Resources H</w:t>
      </w:r>
      <w:r w:rsidRPr="008D264B">
        <w:rPr>
          <w:i/>
        </w:rPr>
        <w:t>andout.</w:t>
      </w:r>
    </w:p>
    <w:p w14:paraId="3AA8C2DF" w14:textId="4FE9590F" w:rsidR="00F85B7D" w:rsidRPr="000E7294" w:rsidRDefault="00E17B37">
      <w:pPr>
        <w:pStyle w:val="SAYBullets"/>
      </w:pPr>
      <w:r>
        <w:t>Finally, a</w:t>
      </w:r>
      <w:r w:rsidR="00F85B7D">
        <w:t>fter making your edi</w:t>
      </w:r>
      <w:r w:rsidR="00112B7D">
        <w:t>ts</w:t>
      </w:r>
      <w:r w:rsidR="00B36EB7">
        <w:t>,</w:t>
      </w:r>
      <w:r w:rsidR="00E94F41">
        <w:t xml:space="preserve"> manually</w:t>
      </w:r>
      <w:r w:rsidR="00112B7D">
        <w:t xml:space="preserve"> update the </w:t>
      </w:r>
      <w:r w:rsidR="00B36EB7">
        <w:t>page numbers in</w:t>
      </w:r>
      <w:r>
        <w:t xml:space="preserve"> the</w:t>
      </w:r>
      <w:r w:rsidR="00B36EB7">
        <w:t xml:space="preserve"> </w:t>
      </w:r>
      <w:r w:rsidRPr="00E17B37">
        <w:t>T</w:t>
      </w:r>
      <w:r w:rsidR="00112B7D" w:rsidRPr="00E17B37">
        <w:t xml:space="preserve">able of </w:t>
      </w:r>
      <w:r w:rsidRPr="00E17B37">
        <w:t>C</w:t>
      </w:r>
      <w:r w:rsidR="00112B7D" w:rsidRPr="00E17B37">
        <w:t>ontents</w:t>
      </w:r>
      <w:r w:rsidR="00F85B7D" w:rsidRPr="00E17B37">
        <w:t>.</w:t>
      </w:r>
      <w:r w:rsidR="009E3AF5">
        <w:t xml:space="preserve"> </w:t>
      </w:r>
    </w:p>
    <w:p w14:paraId="269CCF09" w14:textId="31939D5C" w:rsidR="003C7D2F" w:rsidRDefault="00893F2E" w:rsidP="00031D5F">
      <w:pPr>
        <w:pStyle w:val="Heading2"/>
      </w:pPr>
      <w:bookmarkStart w:id="738" w:name="_Toc70340152"/>
      <w:bookmarkStart w:id="739" w:name="_Toc70342561"/>
      <w:bookmarkStart w:id="740" w:name="_Toc70613721"/>
      <w:bookmarkStart w:id="741" w:name="_Toc70614170"/>
      <w:r>
        <w:t>D</w:t>
      </w:r>
      <w:r w:rsidR="002C0670">
        <w:t>2</w:t>
      </w:r>
      <w:r w:rsidR="00CC0E64" w:rsidRPr="00AE49BD">
        <w:t xml:space="preserve">. </w:t>
      </w:r>
      <w:r w:rsidR="003C7D2F">
        <w:t>How to Find Local Resource</w:t>
      </w:r>
      <w:r w:rsidR="00C43689">
        <w:t xml:space="preserve"> Information</w:t>
      </w:r>
      <w:bookmarkEnd w:id="738"/>
      <w:bookmarkEnd w:id="739"/>
      <w:bookmarkEnd w:id="740"/>
      <w:bookmarkEnd w:id="741"/>
    </w:p>
    <w:p w14:paraId="0FADC28D" w14:textId="0DC2E87B" w:rsidR="00CC0E64" w:rsidRPr="00CC0E64" w:rsidRDefault="00CC0E64" w:rsidP="003C7D2F">
      <w:pPr>
        <w:pStyle w:val="Heading3"/>
      </w:pPr>
      <w:r>
        <w:t>Military OneSource</w:t>
      </w:r>
      <w:bookmarkEnd w:id="732"/>
      <w:bookmarkEnd w:id="733"/>
      <w:r w:rsidRPr="00AE49BD">
        <w:t xml:space="preserve"> </w:t>
      </w:r>
    </w:p>
    <w:p w14:paraId="3015CB34" w14:textId="495B855C" w:rsidR="00CC0E64" w:rsidRPr="009C368A" w:rsidRDefault="00DB3173" w:rsidP="00DB3173">
      <w:pPr>
        <w:pStyle w:val="SAYBullets"/>
      </w:pPr>
      <w:r>
        <w:t xml:space="preserve">The </w:t>
      </w:r>
      <w:r w:rsidR="00CC0E64" w:rsidRPr="00CC0E64">
        <w:t xml:space="preserve">Military OneSource </w:t>
      </w:r>
      <w:r>
        <w:t xml:space="preserve">website </w:t>
      </w:r>
      <w:r w:rsidR="00CC0E64" w:rsidRPr="00CC0E64">
        <w:t xml:space="preserve">will </w:t>
      </w:r>
      <w:r w:rsidR="004F1AA8">
        <w:t>contain the majority of the local resources you</w:t>
      </w:r>
      <w:r w:rsidR="0080475A">
        <w:t xml:space="preserve"> will need</w:t>
      </w:r>
      <w:r w:rsidR="0098701D" w:rsidRPr="0098701D">
        <w:t xml:space="preserve"> </w:t>
      </w:r>
      <w:r w:rsidR="0098701D">
        <w:t>to fill in pages 8-9, 12, and 24</w:t>
      </w:r>
      <w:r w:rsidR="00C36B9D">
        <w:t>.</w:t>
      </w:r>
      <w:r w:rsidR="00CC0E64" w:rsidRPr="00CC0E64">
        <w:t xml:space="preserve"> </w:t>
      </w:r>
      <w:r w:rsidR="0080475A">
        <w:t>You can s</w:t>
      </w:r>
      <w:r w:rsidR="00CC0E64" w:rsidRPr="00CC0E64">
        <w:t xml:space="preserve">earch for specific </w:t>
      </w:r>
      <w:r w:rsidR="00CC0E64" w:rsidRPr="00EA06FC">
        <w:t>installation</w:t>
      </w:r>
      <w:r w:rsidR="005B758F">
        <w:t xml:space="preserve"> resources</w:t>
      </w:r>
      <w:r w:rsidR="00CC0E64" w:rsidRPr="00EA06FC">
        <w:t xml:space="preserve">, </w:t>
      </w:r>
      <w:r w:rsidR="00201010">
        <w:t>s</w:t>
      </w:r>
      <w:r w:rsidR="00CC0E64" w:rsidRPr="00EA06FC">
        <w:t>tate resource</w:t>
      </w:r>
      <w:r w:rsidR="005B758F">
        <w:t>s</w:t>
      </w:r>
      <w:r w:rsidR="00CC0E64" w:rsidRPr="00EA06FC">
        <w:t xml:space="preserve">, and programs </w:t>
      </w:r>
      <w:r w:rsidR="005B758F">
        <w:t xml:space="preserve">by </w:t>
      </w:r>
      <w:r>
        <w:t>going to</w:t>
      </w:r>
      <w:r w:rsidR="005B758F">
        <w:t xml:space="preserve"> </w:t>
      </w:r>
      <w:r>
        <w:t xml:space="preserve">this link: </w:t>
      </w:r>
      <w:r w:rsidRPr="00DB3173">
        <w:t>https://installations.militaryonesource.mil</w:t>
      </w:r>
      <w:r>
        <w:t xml:space="preserve"> </w:t>
      </w:r>
    </w:p>
    <w:p w14:paraId="4F214A7A" w14:textId="2C4563AB" w:rsidR="00CC0E64" w:rsidRPr="00CC0E64" w:rsidRDefault="00CC0E64" w:rsidP="00084C47">
      <w:pPr>
        <w:pStyle w:val="SAYBullets"/>
      </w:pPr>
      <w:r w:rsidRPr="00EA06FC">
        <w:t xml:space="preserve">You can also click on </w:t>
      </w:r>
      <w:r w:rsidR="00EE55C0">
        <w:t>“</w:t>
      </w:r>
      <w:r w:rsidR="004F1AA8">
        <w:t>V</w:t>
      </w:r>
      <w:r w:rsidRPr="00EE55C0">
        <w:t xml:space="preserve">iew </w:t>
      </w:r>
      <w:r w:rsidR="0080475A">
        <w:t>All</w:t>
      </w:r>
      <w:r w:rsidRPr="00EE55C0">
        <w:t xml:space="preserve"> </w:t>
      </w:r>
      <w:r w:rsidR="004F1AA8">
        <w:t>I</w:t>
      </w:r>
      <w:r w:rsidRPr="00EE55C0">
        <w:t>nstallations</w:t>
      </w:r>
      <w:r w:rsidR="00EE55C0" w:rsidRPr="00EE55C0">
        <w:t>”</w:t>
      </w:r>
      <w:r w:rsidRPr="00EA06FC">
        <w:t xml:space="preserve"> and </w:t>
      </w:r>
      <w:r w:rsidR="0080475A">
        <w:t>search by</w:t>
      </w:r>
      <w:r w:rsidRPr="00EA06FC">
        <w:t xml:space="preserve"> your specific </w:t>
      </w:r>
      <w:r w:rsidR="005B758F">
        <w:t>s</w:t>
      </w:r>
      <w:r w:rsidRPr="00EA06FC">
        <w:t xml:space="preserve">tate and </w:t>
      </w:r>
      <w:r w:rsidR="0080475A">
        <w:t>installation/</w:t>
      </w:r>
      <w:r w:rsidRPr="00EA06FC">
        <w:t xml:space="preserve">unit or filter by </w:t>
      </w:r>
      <w:r w:rsidR="0080475A">
        <w:t>region</w:t>
      </w:r>
      <w:r w:rsidRPr="00EA06FC">
        <w:t xml:space="preserve"> </w:t>
      </w:r>
      <w:r w:rsidRPr="00CC0E64">
        <w:t>or service</w:t>
      </w:r>
      <w:r w:rsidR="005B758F">
        <w:t xml:space="preserve"> branch</w:t>
      </w:r>
      <w:r w:rsidRPr="00CC0E64">
        <w:t xml:space="preserve">. </w:t>
      </w:r>
    </w:p>
    <w:p w14:paraId="4B331A30" w14:textId="45A5E1EA" w:rsidR="00CC0E64" w:rsidRPr="00CC0E64" w:rsidRDefault="00CC0E64" w:rsidP="00084C47">
      <w:pPr>
        <w:pStyle w:val="SAYBullets"/>
      </w:pPr>
      <w:r w:rsidRPr="00CC0E64">
        <w:t xml:space="preserve">Once you click on </w:t>
      </w:r>
      <w:r w:rsidR="005B758F">
        <w:t>your specific</w:t>
      </w:r>
      <w:r w:rsidRPr="00CC0E64">
        <w:t xml:space="preserve"> </w:t>
      </w:r>
      <w:r w:rsidR="00FA2BAA">
        <w:t>installation</w:t>
      </w:r>
      <w:r w:rsidRPr="00CC0E64">
        <w:t xml:space="preserve">, you </w:t>
      </w:r>
      <w:r w:rsidR="0098701D">
        <w:t xml:space="preserve">will be able to view </w:t>
      </w:r>
      <w:r w:rsidRPr="00CC0E64">
        <w:t xml:space="preserve">resources for </w:t>
      </w:r>
      <w:r w:rsidR="0098701D">
        <w:t>B</w:t>
      </w:r>
      <w:r w:rsidRPr="00CC0E64">
        <w:t xml:space="preserve">ase </w:t>
      </w:r>
      <w:r w:rsidR="0098701D">
        <w:t>E</w:t>
      </w:r>
      <w:r w:rsidRPr="00CC0E64">
        <w:t xml:space="preserve">ssentials and </w:t>
      </w:r>
      <w:r w:rsidR="0098701D">
        <w:t>M</w:t>
      </w:r>
      <w:r w:rsidRPr="00CC0E64">
        <w:t xml:space="preserve">ilitary and </w:t>
      </w:r>
      <w:r w:rsidR="0098701D">
        <w:t>F</w:t>
      </w:r>
      <w:r w:rsidRPr="00CC0E64">
        <w:t xml:space="preserve">amily </w:t>
      </w:r>
      <w:r w:rsidR="0098701D">
        <w:t>S</w:t>
      </w:r>
      <w:r w:rsidRPr="00CC0E64">
        <w:t xml:space="preserve">upport </w:t>
      </w:r>
      <w:r w:rsidR="0098701D">
        <w:t>S</w:t>
      </w:r>
      <w:r w:rsidRPr="00CC0E64">
        <w:t xml:space="preserve">ervices. </w:t>
      </w:r>
      <w:r w:rsidR="00D1321D">
        <w:t>Clicking on a</w:t>
      </w:r>
      <w:r w:rsidRPr="00CC0E64">
        <w:t xml:space="preserve"> service will </w:t>
      </w:r>
      <w:r w:rsidR="00D1321D">
        <w:t>take</w:t>
      </w:r>
      <w:r w:rsidRPr="00CC0E64">
        <w:t xml:space="preserve"> you to a </w:t>
      </w:r>
      <w:r w:rsidRPr="00CC0E64">
        <w:lastRenderedPageBreak/>
        <w:t xml:space="preserve">description of </w:t>
      </w:r>
      <w:r w:rsidR="00692723">
        <w:t xml:space="preserve">available </w:t>
      </w:r>
      <w:r w:rsidRPr="00CC0E64">
        <w:t>resources and local office information on the right side of the page (see pictures provided), such as address, direct phone</w:t>
      </w:r>
      <w:r w:rsidR="00060AB0">
        <w:t xml:space="preserve"> number</w:t>
      </w:r>
      <w:r w:rsidRPr="00CC0E64">
        <w:t>, and hours.</w:t>
      </w:r>
    </w:p>
    <w:p w14:paraId="0280848C" w14:textId="5472BD03" w:rsidR="00CC0E64" w:rsidRPr="00CC0E64" w:rsidRDefault="00C82170" w:rsidP="00084C47">
      <w:pPr>
        <w:pStyle w:val="SAYBullets"/>
      </w:pPr>
      <w:r>
        <w:t>Available m</w:t>
      </w:r>
      <w:r w:rsidR="00CC0E64" w:rsidRPr="00CC0E64">
        <w:t>ilitary and family support services</w:t>
      </w:r>
      <w:r w:rsidR="00060AB0">
        <w:t xml:space="preserve"> at each installation</w:t>
      </w:r>
      <w:r w:rsidR="00CC0E64" w:rsidRPr="00CC0E64">
        <w:t xml:space="preserve"> include</w:t>
      </w:r>
      <w:r w:rsidR="00241826">
        <w:t>:</w:t>
      </w:r>
    </w:p>
    <w:p w14:paraId="1769B1EC" w14:textId="77777777" w:rsidR="00CC0E64" w:rsidRPr="00CC0E64" w:rsidRDefault="00CC0E64" w:rsidP="00D1335B">
      <w:pPr>
        <w:pStyle w:val="FirstOpenCircleTealBullets"/>
      </w:pPr>
      <w:r w:rsidRPr="00CC0E64">
        <w:t>Child and youth services</w:t>
      </w:r>
    </w:p>
    <w:p w14:paraId="4CDB7404" w14:textId="77777777" w:rsidR="00CC0E64" w:rsidRPr="00CC0E64" w:rsidRDefault="00CC0E64" w:rsidP="00D1335B">
      <w:pPr>
        <w:pStyle w:val="FirstOpenCircleTealBullets"/>
      </w:pPr>
      <w:r w:rsidRPr="00CC0E64">
        <w:t>Education</w:t>
      </w:r>
    </w:p>
    <w:p w14:paraId="19FEA0A9" w14:textId="77777777" w:rsidR="00CC0E64" w:rsidRPr="00CC0E64" w:rsidRDefault="00CC0E64" w:rsidP="00D1335B">
      <w:pPr>
        <w:pStyle w:val="FirstOpenCircleTealBullets"/>
      </w:pPr>
      <w:r w:rsidRPr="00CC0E64">
        <w:t>Health</w:t>
      </w:r>
    </w:p>
    <w:p w14:paraId="586639C0" w14:textId="77777777" w:rsidR="00CC0E64" w:rsidRPr="00CC0E64" w:rsidRDefault="00CC0E64" w:rsidP="00D1335B">
      <w:pPr>
        <w:pStyle w:val="FirstOpenCircleTealBullets"/>
      </w:pPr>
      <w:r w:rsidRPr="00CC0E64">
        <w:t>Exceptional family member program</w:t>
      </w:r>
    </w:p>
    <w:p w14:paraId="64C26A17" w14:textId="77777777" w:rsidR="00CC0E64" w:rsidRPr="00CC0E64" w:rsidRDefault="00CC0E64" w:rsidP="00D1335B">
      <w:pPr>
        <w:pStyle w:val="FirstOpenCircleTealBullets"/>
      </w:pPr>
      <w:r w:rsidRPr="00CC0E64">
        <w:t>Housing</w:t>
      </w:r>
    </w:p>
    <w:p w14:paraId="116CF16A" w14:textId="77777777" w:rsidR="00CC0E64" w:rsidRPr="00CC0E64" w:rsidRDefault="00CC0E64" w:rsidP="00D1335B">
      <w:pPr>
        <w:pStyle w:val="FirstOpenCircleTealBullets"/>
      </w:pPr>
      <w:r w:rsidRPr="00CC0E64">
        <w:t>Legal</w:t>
      </w:r>
    </w:p>
    <w:p w14:paraId="1B76290E" w14:textId="77777777" w:rsidR="00CC0E64" w:rsidRPr="00CC0E64" w:rsidRDefault="00CC0E64" w:rsidP="00D1335B">
      <w:pPr>
        <w:pStyle w:val="FirstOpenCircleTealBullets"/>
      </w:pPr>
      <w:r w:rsidRPr="00CC0E64">
        <w:t xml:space="preserve">Military and </w:t>
      </w:r>
      <w:r w:rsidR="00D1321D">
        <w:t>f</w:t>
      </w:r>
      <w:r w:rsidRPr="00CC0E64">
        <w:t xml:space="preserve">amily </w:t>
      </w:r>
      <w:r w:rsidR="00D1321D">
        <w:t>s</w:t>
      </w:r>
      <w:r w:rsidRPr="00CC0E64">
        <w:t>upport</w:t>
      </w:r>
    </w:p>
    <w:p w14:paraId="1F11C4BF" w14:textId="77777777" w:rsidR="00CC0E64" w:rsidRPr="00CC0E64" w:rsidRDefault="00CC0E64" w:rsidP="00D1335B">
      <w:pPr>
        <w:pStyle w:val="FirstOpenCircleTealBullets"/>
      </w:pPr>
      <w:r w:rsidRPr="00CC0E64">
        <w:t xml:space="preserve">Morale, </w:t>
      </w:r>
      <w:r w:rsidR="00D1321D">
        <w:t>w</w:t>
      </w:r>
      <w:r w:rsidRPr="00CC0E64">
        <w:t xml:space="preserve">elfare, and </w:t>
      </w:r>
      <w:r w:rsidR="00D1321D">
        <w:t>r</w:t>
      </w:r>
      <w:r w:rsidRPr="00CC0E64">
        <w:t>ecreation</w:t>
      </w:r>
    </w:p>
    <w:p w14:paraId="07B591E1" w14:textId="77777777" w:rsidR="00CC0E64" w:rsidRPr="00CC0E64" w:rsidRDefault="00CC0E64" w:rsidP="00D1335B">
      <w:pPr>
        <w:pStyle w:val="FirstOpenCircleTealBullets"/>
      </w:pPr>
      <w:r w:rsidRPr="00CC0E64">
        <w:t>Moving</w:t>
      </w:r>
    </w:p>
    <w:p w14:paraId="5BAA2AF2" w14:textId="77777777" w:rsidR="00CC0E64" w:rsidRPr="00CC0E64" w:rsidRDefault="00CC0E64" w:rsidP="00D1335B">
      <w:pPr>
        <w:pStyle w:val="FirstOpenCircleTealBullets"/>
      </w:pPr>
      <w:r w:rsidRPr="00CC0E64">
        <w:t>Transportation</w:t>
      </w:r>
      <w:r w:rsidR="00D1321D">
        <w:t>.</w:t>
      </w:r>
    </w:p>
    <w:p w14:paraId="370E93B9" w14:textId="117D4509" w:rsidR="00CC0E64" w:rsidRPr="004612A2" w:rsidRDefault="00CC0E64" w:rsidP="001416B9">
      <w:pPr>
        <w:pStyle w:val="SAYBullets"/>
        <w:spacing w:after="240"/>
      </w:pPr>
      <w:r w:rsidRPr="00CC0E64">
        <w:t xml:space="preserve">There is also an </w:t>
      </w:r>
      <w:r w:rsidR="0098701D">
        <w:t>option to register and create a Military OneSource</w:t>
      </w:r>
      <w:r w:rsidRPr="00CC0E64">
        <w:t xml:space="preserve"> account with a username and </w:t>
      </w:r>
      <w:r w:rsidR="00C5798C">
        <w:t xml:space="preserve">a </w:t>
      </w:r>
      <w:r w:rsidRPr="00CC0E64">
        <w:t>password</w:t>
      </w:r>
      <w:r w:rsidR="005F5EC3">
        <w:t>.</w:t>
      </w:r>
      <w:r w:rsidRPr="00CC0E64">
        <w:t xml:space="preserve"> </w:t>
      </w:r>
      <w:r w:rsidR="005F5EC3">
        <w:t>I</w:t>
      </w:r>
      <w:r w:rsidRPr="00CC0E64">
        <w:t xml:space="preserve">f </w:t>
      </w:r>
      <w:r w:rsidR="00D1321D">
        <w:t>you do this</w:t>
      </w:r>
      <w:r w:rsidR="005F5EC3">
        <w:t>,</w:t>
      </w:r>
      <w:r w:rsidRPr="00CC0E64">
        <w:t xml:space="preserve"> </w:t>
      </w:r>
      <w:r w:rsidR="00D1321D">
        <w:t>you will be</w:t>
      </w:r>
      <w:r w:rsidRPr="00CC0E64">
        <w:t xml:space="preserve"> able to </w:t>
      </w:r>
      <w:r w:rsidR="0098701D">
        <w:t>view</w:t>
      </w:r>
      <w:r w:rsidRPr="00CC0E64">
        <w:t xml:space="preserve"> local information on topics</w:t>
      </w:r>
      <w:r w:rsidR="000156E6">
        <w:t>,</w:t>
      </w:r>
      <w:r w:rsidRPr="00CC0E64">
        <w:t xml:space="preserve"> </w:t>
      </w:r>
      <w:r w:rsidR="00C82170">
        <w:t>such as</w:t>
      </w:r>
      <w:r w:rsidRPr="00CC0E64">
        <w:t xml:space="preserve"> schools, amenities, and home market values.</w:t>
      </w:r>
    </w:p>
    <w:p w14:paraId="296286DA" w14:textId="0C78E3D1" w:rsidR="00CC0E64" w:rsidRPr="008473B2" w:rsidRDefault="00CC0E64" w:rsidP="000D10B4">
      <w:pPr>
        <w:ind w:left="1620"/>
        <w:rPr>
          <w:rFonts w:ascii="Calibri" w:hAnsi="Calibri" w:cs="Calibri"/>
        </w:rPr>
      </w:pPr>
      <w:r w:rsidRPr="008473B2">
        <w:rPr>
          <w:rFonts w:ascii="Calibri" w:hAnsi="Calibri" w:cs="Calibri"/>
          <w:noProof/>
        </w:rPr>
        <w:drawing>
          <wp:inline distT="114300" distB="114300" distL="114300" distR="114300" wp14:anchorId="0024ABE7" wp14:editId="19E37245">
            <wp:extent cx="3785616" cy="3182112"/>
            <wp:effectExtent l="19050" t="19050" r="24765" b="18415"/>
            <wp:docPr id="5" name="image7.png" descr="Image of a Military OneSource webpage displaying the Child and Youth Programs located in Fort Hood, 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4" cstate="print">
                      <a:extLst>
                        <a:ext uri="{28A0092B-C50C-407E-A947-70E740481C1C}">
                          <a14:useLocalDpi xmlns:a14="http://schemas.microsoft.com/office/drawing/2010/main" val="0"/>
                        </a:ext>
                      </a:extLst>
                    </a:blip>
                    <a:stretch>
                      <a:fillRect/>
                    </a:stretch>
                  </pic:blipFill>
                  <pic:spPr>
                    <a:xfrm>
                      <a:off x="0" y="0"/>
                      <a:ext cx="3785616" cy="3182112"/>
                    </a:xfrm>
                    <a:prstGeom prst="rect">
                      <a:avLst/>
                    </a:prstGeom>
                    <a:ln w="3175">
                      <a:solidFill>
                        <a:schemeClr val="bg2"/>
                      </a:solidFill>
                    </a:ln>
                  </pic:spPr>
                </pic:pic>
              </a:graphicData>
            </a:graphic>
          </wp:inline>
        </w:drawing>
      </w:r>
    </w:p>
    <w:p w14:paraId="43DC1A88" w14:textId="6951B019" w:rsidR="00CC0E64" w:rsidRPr="00CC0E64" w:rsidRDefault="00CC0E64" w:rsidP="003C7D2F">
      <w:pPr>
        <w:pStyle w:val="Heading3"/>
      </w:pPr>
      <w:bookmarkStart w:id="742" w:name="_Toc64987446"/>
      <w:bookmarkStart w:id="743" w:name="_Toc66248896"/>
      <w:r>
        <w:t>Google</w:t>
      </w:r>
      <w:bookmarkEnd w:id="742"/>
      <w:bookmarkEnd w:id="743"/>
      <w:r w:rsidRPr="00AE49BD">
        <w:t xml:space="preserve"> </w:t>
      </w:r>
    </w:p>
    <w:p w14:paraId="142C01B2" w14:textId="62344095" w:rsidR="00CC0E64" w:rsidRPr="00E82526" w:rsidRDefault="00C82170" w:rsidP="005406FA">
      <w:pPr>
        <w:pStyle w:val="SAYBullets"/>
        <w:ind w:left="1620"/>
        <w:rPr>
          <w:rFonts w:cs="Calibri"/>
        </w:rPr>
      </w:pPr>
      <w:r>
        <w:t>You can also s</w:t>
      </w:r>
      <w:r w:rsidR="00CC0E64" w:rsidRPr="00CC0E64">
        <w:t>earch</w:t>
      </w:r>
      <w:r w:rsidR="00692723">
        <w:t xml:space="preserve"> for</w:t>
      </w:r>
      <w:r>
        <w:t xml:space="preserve"> local installation resources</w:t>
      </w:r>
      <w:r w:rsidR="00CC0E64" w:rsidRPr="00CC0E64">
        <w:t xml:space="preserve"> </w:t>
      </w:r>
      <w:r w:rsidR="004F59DA">
        <w:t>using</w:t>
      </w:r>
      <w:r w:rsidR="004F59DA" w:rsidRPr="00CC0E64">
        <w:t xml:space="preserve"> </w:t>
      </w:r>
      <w:r w:rsidR="005F5EC3">
        <w:t>G</w:t>
      </w:r>
      <w:r w:rsidR="00CC0E64" w:rsidRPr="00CC0E64">
        <w:t xml:space="preserve">oogle or </w:t>
      </w:r>
      <w:r w:rsidR="00D1321D">
        <w:t xml:space="preserve">your </w:t>
      </w:r>
      <w:r>
        <w:t>preferred search engine.</w:t>
      </w:r>
      <w:r w:rsidR="00CC0E64" w:rsidRPr="00CC0E64">
        <w:t xml:space="preserve"> </w:t>
      </w:r>
      <w:r w:rsidR="00D1321D">
        <w:t>On t</w:t>
      </w:r>
      <w:r w:rsidR="00CC0E64" w:rsidRPr="00CC0E64">
        <w:t>he installation website</w:t>
      </w:r>
      <w:r>
        <w:t>,</w:t>
      </w:r>
      <w:r w:rsidR="00CC0E64" w:rsidRPr="00CC0E64">
        <w:t xml:space="preserve"> </w:t>
      </w:r>
      <w:r w:rsidR="00877BC2">
        <w:t>there will be various resources, training</w:t>
      </w:r>
      <w:r>
        <w:t>s</w:t>
      </w:r>
      <w:r w:rsidR="00877BC2">
        <w:t xml:space="preserve">, and information about the installation. You will also find </w:t>
      </w:r>
      <w:r w:rsidR="00CC0E64" w:rsidRPr="00CC0E64">
        <w:t>local information</w:t>
      </w:r>
      <w:bookmarkStart w:id="744" w:name="_GoBack"/>
      <w:r w:rsidR="000156E6">
        <w:t>,</w:t>
      </w:r>
      <w:bookmarkEnd w:id="744"/>
      <w:r w:rsidR="00CC0E64" w:rsidRPr="00CC0E64">
        <w:t xml:space="preserve"> such as visitor information </w:t>
      </w:r>
      <w:r w:rsidR="00877BC2">
        <w:t xml:space="preserve">and </w:t>
      </w:r>
      <w:r w:rsidR="00CC0E64" w:rsidRPr="00CC0E64">
        <w:t xml:space="preserve">emergency </w:t>
      </w:r>
      <w:r>
        <w:t>phone</w:t>
      </w:r>
      <w:r w:rsidR="00CC0E64" w:rsidRPr="00CC0E64">
        <w:t xml:space="preserve"> numbers.</w:t>
      </w:r>
      <w:r w:rsidR="00877BC2">
        <w:t xml:space="preserve"> </w:t>
      </w:r>
      <w:r w:rsidR="004F59DA">
        <w:t>Navigate</w:t>
      </w:r>
      <w:r w:rsidR="00877BC2">
        <w:t xml:space="preserve"> through the website and </w:t>
      </w:r>
      <w:r w:rsidR="00877BC2">
        <w:lastRenderedPageBreak/>
        <w:t xml:space="preserve">explore the various resources and services </w:t>
      </w:r>
      <w:r>
        <w:t xml:space="preserve">that </w:t>
      </w:r>
      <w:r w:rsidR="00877BC2">
        <w:t>your installation provides.</w:t>
      </w:r>
      <w:r w:rsidRPr="00E82526">
        <w:rPr>
          <w:rFonts w:cs="Calibri"/>
        </w:rPr>
        <w:t xml:space="preserve">   </w:t>
      </w:r>
      <w:r w:rsidR="00CC0E64" w:rsidRPr="008473B2">
        <w:rPr>
          <w:rFonts w:cs="Calibri"/>
          <w:noProof/>
        </w:rPr>
        <w:drawing>
          <wp:inline distT="114300" distB="114300" distL="114300" distR="114300" wp14:anchorId="45A38122" wp14:editId="0C38F8E2">
            <wp:extent cx="3781425" cy="2386013"/>
            <wp:effectExtent l="19050" t="19050" r="9525" b="14605"/>
            <wp:docPr id="60" name="image5.png" descr="Screen shot of a Google shearch of Fort Riley."/>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5"/>
                    <a:srcRect/>
                    <a:stretch>
                      <a:fillRect/>
                    </a:stretch>
                  </pic:blipFill>
                  <pic:spPr>
                    <a:xfrm>
                      <a:off x="0" y="0"/>
                      <a:ext cx="3781425" cy="2386013"/>
                    </a:xfrm>
                    <a:prstGeom prst="rect">
                      <a:avLst/>
                    </a:prstGeom>
                    <a:ln>
                      <a:solidFill>
                        <a:schemeClr val="bg2"/>
                      </a:solidFill>
                    </a:ln>
                  </pic:spPr>
                </pic:pic>
              </a:graphicData>
            </a:graphic>
          </wp:inline>
        </w:drawing>
      </w:r>
    </w:p>
    <w:p w14:paraId="219701B6" w14:textId="77777777" w:rsidR="00C82170" w:rsidRPr="008473B2" w:rsidRDefault="00C82170" w:rsidP="004612A2">
      <w:pPr>
        <w:ind w:left="1620"/>
        <w:rPr>
          <w:rFonts w:ascii="Calibri" w:hAnsi="Calibri" w:cs="Calibri"/>
        </w:rPr>
      </w:pPr>
    </w:p>
    <w:p w14:paraId="7749D09E" w14:textId="77777777" w:rsidR="00CC0E64" w:rsidRPr="008473B2" w:rsidRDefault="00CC0E64" w:rsidP="004612A2">
      <w:pPr>
        <w:ind w:left="1620"/>
        <w:rPr>
          <w:rFonts w:ascii="Calibri" w:hAnsi="Calibri" w:cs="Calibri"/>
        </w:rPr>
      </w:pPr>
      <w:r w:rsidRPr="008473B2">
        <w:rPr>
          <w:rFonts w:ascii="Calibri" w:hAnsi="Calibri" w:cs="Calibri"/>
          <w:noProof/>
        </w:rPr>
        <w:drawing>
          <wp:inline distT="114300" distB="114300" distL="114300" distR="114300" wp14:anchorId="3B4759DD" wp14:editId="3B4F44E2">
            <wp:extent cx="4214813" cy="2266950"/>
            <wp:effectExtent l="19050" t="19050" r="14605" b="19050"/>
            <wp:docPr id="63" name="image1.png" descr="Image of an Army webpage displaying the resource links for Fort Riley."/>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4214813" cy="2266950"/>
                    </a:xfrm>
                    <a:prstGeom prst="rect">
                      <a:avLst/>
                    </a:prstGeom>
                    <a:ln w="3175">
                      <a:solidFill>
                        <a:schemeClr val="bg2"/>
                      </a:solidFill>
                    </a:ln>
                  </pic:spPr>
                </pic:pic>
              </a:graphicData>
            </a:graphic>
          </wp:inline>
        </w:drawing>
      </w:r>
    </w:p>
    <w:p w14:paraId="65D53E20" w14:textId="77777777" w:rsidR="00D93949" w:rsidRPr="008473B2" w:rsidRDefault="00D93949" w:rsidP="004612A2">
      <w:pPr>
        <w:ind w:left="1620"/>
        <w:rPr>
          <w:rFonts w:ascii="Calibri" w:hAnsi="Calibri" w:cs="Calibri"/>
        </w:rPr>
      </w:pPr>
    </w:p>
    <w:p w14:paraId="40BD2DDD" w14:textId="77777777" w:rsidR="00CC0E64" w:rsidRPr="008473B2" w:rsidRDefault="00CC0E64" w:rsidP="004612A2">
      <w:pPr>
        <w:ind w:left="1620"/>
        <w:rPr>
          <w:rFonts w:ascii="Calibri" w:hAnsi="Calibri" w:cs="Calibri"/>
        </w:rPr>
      </w:pPr>
      <w:r w:rsidRPr="008473B2">
        <w:rPr>
          <w:rFonts w:ascii="Calibri" w:hAnsi="Calibri" w:cs="Calibri"/>
          <w:noProof/>
        </w:rPr>
        <w:drawing>
          <wp:inline distT="114300" distB="114300" distL="114300" distR="114300" wp14:anchorId="6B126485" wp14:editId="3BA73B07">
            <wp:extent cx="4186238" cy="2514600"/>
            <wp:effectExtent l="19050" t="19050" r="24130" b="19050"/>
            <wp:docPr id="64" name="image6.png" descr="Image of a webpage displaying the crisis phone numbers for Fort Riley."/>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7"/>
                    <a:srcRect/>
                    <a:stretch>
                      <a:fillRect/>
                    </a:stretch>
                  </pic:blipFill>
                  <pic:spPr>
                    <a:xfrm>
                      <a:off x="0" y="0"/>
                      <a:ext cx="4186238" cy="2514600"/>
                    </a:xfrm>
                    <a:prstGeom prst="rect">
                      <a:avLst/>
                    </a:prstGeom>
                    <a:ln w="3175">
                      <a:solidFill>
                        <a:schemeClr val="bg2"/>
                      </a:solidFill>
                    </a:ln>
                  </pic:spPr>
                </pic:pic>
              </a:graphicData>
            </a:graphic>
          </wp:inline>
        </w:drawing>
      </w:r>
    </w:p>
    <w:p w14:paraId="3473136A" w14:textId="421F3E21" w:rsidR="004612A2" w:rsidRPr="00CC0E64" w:rsidRDefault="004612A2" w:rsidP="003C7D2F">
      <w:pPr>
        <w:pStyle w:val="Heading3"/>
      </w:pPr>
      <w:bookmarkStart w:id="745" w:name="_Toc64987447"/>
      <w:bookmarkStart w:id="746" w:name="_Toc66248897"/>
      <w:r>
        <w:lastRenderedPageBreak/>
        <w:t>Local Social Media Groups</w:t>
      </w:r>
      <w:bookmarkEnd w:id="745"/>
      <w:bookmarkEnd w:id="746"/>
      <w:r w:rsidRPr="00AE49BD">
        <w:t xml:space="preserve"> </w:t>
      </w:r>
    </w:p>
    <w:p w14:paraId="3DBC97A9" w14:textId="344F97BD" w:rsidR="00CC0E64" w:rsidRPr="00C82170" w:rsidRDefault="00C82170" w:rsidP="00084C47">
      <w:pPr>
        <w:pStyle w:val="SAYBullets"/>
        <w:rPr>
          <w:b/>
        </w:rPr>
      </w:pPr>
      <w:r>
        <w:t xml:space="preserve">If you have a Facebook account, you can search for local groups at your installation using its name or other related search terms. </w:t>
      </w:r>
      <w:r w:rsidR="00C5798C">
        <w:t>While s</w:t>
      </w:r>
      <w:r>
        <w:t>ome of the</w:t>
      </w:r>
      <w:r w:rsidR="008B22A4">
        <w:t xml:space="preserve"> Facebook</w:t>
      </w:r>
      <w:r>
        <w:t xml:space="preserve"> groups may be accessible to the public, others may require </w:t>
      </w:r>
      <w:r w:rsidR="00C5798C">
        <w:t>you to submit a request to join</w:t>
      </w:r>
      <w:r>
        <w:t xml:space="preserve">. </w:t>
      </w:r>
      <w:r w:rsidR="00C5798C">
        <w:t>Facebook</w:t>
      </w:r>
      <w:r>
        <w:t xml:space="preserve"> community groups can be an excellent source of infor</w:t>
      </w:r>
      <w:r w:rsidR="008B22A4">
        <w:t xml:space="preserve">mation </w:t>
      </w:r>
      <w:r w:rsidR="00C5798C">
        <w:t>about local</w:t>
      </w:r>
      <w:r w:rsidR="00FD68CF">
        <w:t xml:space="preserve"> resources </w:t>
      </w:r>
      <w:r w:rsidR="008B22A4">
        <w:t>for your REACH</w:t>
      </w:r>
      <w:r w:rsidR="008B22A4">
        <w:rPr>
          <w:rFonts w:cs="Calibri"/>
        </w:rPr>
        <w:t>—</w:t>
      </w:r>
      <w:r w:rsidR="008B22A4">
        <w:t>S sessions.</w:t>
      </w:r>
    </w:p>
    <w:p w14:paraId="70884BE7" w14:textId="10FC44EF" w:rsidR="00C82170" w:rsidRPr="004612A2" w:rsidRDefault="00C82170" w:rsidP="00C82170">
      <w:pPr>
        <w:pStyle w:val="SAYBullets"/>
        <w:numPr>
          <w:ilvl w:val="0"/>
          <w:numId w:val="0"/>
        </w:numPr>
        <w:ind w:left="720" w:hanging="360"/>
        <w:rPr>
          <w:b/>
        </w:rPr>
      </w:pPr>
    </w:p>
    <w:p w14:paraId="365414B5" w14:textId="77777777" w:rsidR="00CC0E64" w:rsidRPr="008473B2" w:rsidRDefault="00CC0E64" w:rsidP="004612A2">
      <w:pPr>
        <w:ind w:left="1620"/>
        <w:rPr>
          <w:rFonts w:ascii="Calibri" w:hAnsi="Calibri" w:cs="Calibri"/>
        </w:rPr>
      </w:pPr>
      <w:r w:rsidRPr="008473B2">
        <w:rPr>
          <w:rFonts w:ascii="Calibri" w:hAnsi="Calibri" w:cs="Calibri"/>
          <w:noProof/>
        </w:rPr>
        <w:drawing>
          <wp:inline distT="114300" distB="114300" distL="114300" distR="114300" wp14:anchorId="607F85CF" wp14:editId="173D4F96">
            <wp:extent cx="3967163" cy="2142522"/>
            <wp:effectExtent l="19050" t="19050" r="14605" b="10160"/>
            <wp:docPr id="66" name="image2.png" descr="An image of a Facebook search for Fort Hood military groups."/>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8"/>
                    <a:srcRect/>
                    <a:stretch>
                      <a:fillRect/>
                    </a:stretch>
                  </pic:blipFill>
                  <pic:spPr>
                    <a:xfrm>
                      <a:off x="0" y="0"/>
                      <a:ext cx="3967163" cy="2142522"/>
                    </a:xfrm>
                    <a:prstGeom prst="rect">
                      <a:avLst/>
                    </a:prstGeom>
                    <a:ln w="3175">
                      <a:solidFill>
                        <a:schemeClr val="bg2"/>
                      </a:solidFill>
                    </a:ln>
                  </pic:spPr>
                </pic:pic>
              </a:graphicData>
            </a:graphic>
          </wp:inline>
        </w:drawing>
      </w:r>
    </w:p>
    <w:p w14:paraId="52AB3BCB" w14:textId="54FB2528" w:rsidR="00A148FD" w:rsidRPr="00CC0E64" w:rsidRDefault="00191E7A" w:rsidP="003C7D2F">
      <w:pPr>
        <w:pStyle w:val="Heading3"/>
      </w:pPr>
      <w:bookmarkStart w:id="747" w:name="_Toc64987448"/>
      <w:bookmarkStart w:id="748" w:name="_Toc66248898"/>
      <w:r>
        <w:t>F</w:t>
      </w:r>
      <w:r w:rsidR="0026043D">
        <w:t>amily readiness system</w:t>
      </w:r>
      <w:r w:rsidR="00A148FD">
        <w:t xml:space="preserve"> and Installation Resources</w:t>
      </w:r>
      <w:bookmarkEnd w:id="747"/>
      <w:bookmarkEnd w:id="748"/>
      <w:r w:rsidR="00A148FD" w:rsidRPr="00AE49BD">
        <w:t xml:space="preserve"> </w:t>
      </w:r>
    </w:p>
    <w:p w14:paraId="0E21C4FF" w14:textId="34D6FDED" w:rsidR="00A148FD" w:rsidRPr="004612A2" w:rsidRDefault="00FD68CF" w:rsidP="00084C47">
      <w:pPr>
        <w:pStyle w:val="SAYBullets"/>
      </w:pPr>
      <w:r>
        <w:t>You can also contact your installation</w:t>
      </w:r>
      <w:r w:rsidR="0026043D">
        <w:t xml:space="preserve"> Family Readiness System</w:t>
      </w:r>
      <w:r w:rsidR="00A148FD" w:rsidRPr="00A208AB">
        <w:t xml:space="preserve"> </w:t>
      </w:r>
      <w:r>
        <w:t>to inquire about specific resources that you had trouble identifying via the other channels.</w:t>
      </w:r>
    </w:p>
    <w:p w14:paraId="408F33D8" w14:textId="77777777" w:rsidR="00A148FD" w:rsidRPr="003543B0" w:rsidRDefault="00A148FD" w:rsidP="00CC0E64">
      <w:pPr>
        <w:rPr>
          <w:rFonts w:cstheme="minorHAnsi"/>
          <w:color w:val="000000" w:themeColor="text1"/>
        </w:rPr>
      </w:pPr>
    </w:p>
    <w:p w14:paraId="50C4AAB4" w14:textId="2E88D6AC" w:rsidR="00CC0E64" w:rsidRPr="00D12BCD" w:rsidRDefault="00CC0E64" w:rsidP="00266090">
      <w:pPr>
        <w:rPr>
          <w:rFonts w:eastAsiaTheme="majorEastAsia" w:cstheme="majorBidi"/>
          <w:b/>
          <w:color w:val="FFFFFF" w:themeColor="background1"/>
          <w:sz w:val="28"/>
          <w:szCs w:val="28"/>
        </w:rPr>
      </w:pPr>
    </w:p>
    <w:sectPr w:rsidR="00CC0E64" w:rsidRPr="00D12BCD" w:rsidSect="00EA091F">
      <w:pgSz w:w="12240" w:h="15840"/>
      <w:pgMar w:top="1267"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A242A" w14:textId="77777777" w:rsidR="00843B1D" w:rsidRDefault="00843B1D" w:rsidP="000C02F3">
      <w:pPr>
        <w:spacing w:before="0" w:after="0"/>
      </w:pPr>
      <w:r>
        <w:separator/>
      </w:r>
    </w:p>
    <w:p w14:paraId="2FDA2ED5" w14:textId="77777777" w:rsidR="00843B1D" w:rsidRDefault="00843B1D"/>
  </w:endnote>
  <w:endnote w:type="continuationSeparator" w:id="0">
    <w:p w14:paraId="174B2B7C" w14:textId="77777777" w:rsidR="00843B1D" w:rsidRDefault="00843B1D" w:rsidP="000C02F3">
      <w:pPr>
        <w:spacing w:before="0" w:after="0"/>
      </w:pPr>
      <w:r>
        <w:continuationSeparator/>
      </w:r>
    </w:p>
    <w:p w14:paraId="39CFF54F" w14:textId="77777777" w:rsidR="00843B1D" w:rsidRDefault="00843B1D"/>
  </w:endnote>
  <w:endnote w:type="continuationNotice" w:id="1">
    <w:p w14:paraId="55955EF7" w14:textId="77777777" w:rsidR="00843B1D" w:rsidRDefault="00843B1D">
      <w:pPr>
        <w:spacing w:before="0" w:after="0"/>
      </w:pPr>
    </w:p>
    <w:p w14:paraId="5E69169A" w14:textId="77777777" w:rsidR="00843B1D" w:rsidRDefault="00843B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2000000000000000000"/>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Times New Roman">
    <w:altName w:val="Times New Roman"/>
    <w:panose1 w:val="00000000000000000000"/>
    <w:charset w:val="00"/>
    <w:family w:val="roman"/>
    <w:notTrueType/>
    <w:pitch w:val="default"/>
  </w:font>
  <w:font w:name="Arvo">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1364823"/>
      <w:docPartObj>
        <w:docPartGallery w:val="Page Numbers (Bottom of Page)"/>
        <w:docPartUnique/>
      </w:docPartObj>
    </w:sdtPr>
    <w:sdtEndPr>
      <w:rPr>
        <w:noProof/>
      </w:rPr>
    </w:sdtEndPr>
    <w:sdtContent>
      <w:p w14:paraId="14769A50" w14:textId="75D6FCB8" w:rsidR="008710C7" w:rsidRDefault="008710C7" w:rsidP="00AE1B60">
        <w:pPr>
          <w:pStyle w:val="Footer1"/>
          <w:jc w:val="right"/>
        </w:pPr>
        <w:r>
          <w:fldChar w:fldCharType="begin"/>
        </w:r>
        <w:r>
          <w:instrText xml:space="preserve"> PAGE   \* MERGEFORMAT </w:instrText>
        </w:r>
        <w:r>
          <w:fldChar w:fldCharType="separate"/>
        </w:r>
        <w:r w:rsidR="0060746F">
          <w:rPr>
            <w:noProof/>
          </w:rPr>
          <w:t>132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7BB9AF" w14:textId="77777777" w:rsidR="00843B1D" w:rsidRDefault="00843B1D" w:rsidP="000C02F3">
      <w:pPr>
        <w:spacing w:before="0" w:after="0"/>
      </w:pPr>
      <w:r>
        <w:separator/>
      </w:r>
    </w:p>
  </w:footnote>
  <w:footnote w:type="continuationSeparator" w:id="0">
    <w:p w14:paraId="454DDC11" w14:textId="77777777" w:rsidR="00843B1D" w:rsidRDefault="00843B1D" w:rsidP="000C02F3">
      <w:pPr>
        <w:spacing w:before="0" w:after="0"/>
      </w:pPr>
      <w:r>
        <w:continuationSeparator/>
      </w:r>
    </w:p>
    <w:p w14:paraId="5700541D" w14:textId="77777777" w:rsidR="00843B1D" w:rsidRDefault="00843B1D"/>
  </w:footnote>
  <w:footnote w:type="continuationNotice" w:id="1">
    <w:p w14:paraId="36517AF4" w14:textId="77777777" w:rsidR="00843B1D" w:rsidRDefault="00843B1D">
      <w:pPr>
        <w:spacing w:before="0" w:after="0"/>
      </w:pPr>
    </w:p>
    <w:p w14:paraId="6EE6BB5A" w14:textId="77777777" w:rsidR="00843B1D" w:rsidRDefault="00843B1D"/>
  </w:footnote>
  <w:footnote w:id="2">
    <w:p w14:paraId="43F20857" w14:textId="407ED3A8" w:rsidR="008710C7" w:rsidRPr="00D0070D" w:rsidRDefault="008710C7" w:rsidP="005527F7">
      <w:pPr>
        <w:pStyle w:val="FootnoteText"/>
        <w:spacing w:before="0"/>
      </w:pPr>
      <w:r w:rsidRPr="00D0070D">
        <w:rPr>
          <w:rStyle w:val="FootnoteReference"/>
        </w:rPr>
        <w:footnoteRef/>
      </w:r>
      <w:r w:rsidRPr="00D0070D">
        <w:t xml:space="preserve"> Even though the primary audience for REACH</w:t>
      </w:r>
      <w:r w:rsidRPr="00D0070D">
        <w:rPr>
          <w:rFonts w:cstheme="minorHAnsi"/>
        </w:rPr>
        <w:t>—</w:t>
      </w:r>
      <w:r w:rsidRPr="00D0070D">
        <w:t xml:space="preserve">S are military spouses and significant others, we recognize that parents play a similarly </w:t>
      </w:r>
      <w:r>
        <w:t>important role in influencing s</w:t>
      </w:r>
      <w:r w:rsidRPr="00D0070D">
        <w:t>ervice members to reach out for help</w:t>
      </w:r>
      <w:r>
        <w:t>, and encourage them to attend as well.</w:t>
      </w:r>
    </w:p>
  </w:footnote>
  <w:footnote w:id="3">
    <w:p w14:paraId="3736CC6B" w14:textId="3F33988B" w:rsidR="008710C7" w:rsidRDefault="008710C7" w:rsidP="005527F7">
      <w:pPr>
        <w:pStyle w:val="FootnoteText1"/>
        <w:spacing w:before="0"/>
      </w:pPr>
      <w:r w:rsidRPr="00D0070D">
        <w:rPr>
          <w:rStyle w:val="FootnoteReference"/>
          <w:sz w:val="20"/>
          <w:szCs w:val="20"/>
        </w:rPr>
        <w:footnoteRef/>
      </w:r>
      <w:r w:rsidRPr="00D0070D">
        <w:rPr>
          <w:sz w:val="20"/>
          <w:szCs w:val="20"/>
        </w:rPr>
        <w:t xml:space="preserve"> The virtual option was added to accommodate COVID-19 social distancing requirements. </w:t>
      </w:r>
      <w:r w:rsidRPr="00D0070D">
        <w:rPr>
          <w:rFonts w:cs="Calibri"/>
          <w:sz w:val="20"/>
          <w:szCs w:val="20"/>
        </w:rPr>
        <w:t>See</w:t>
      </w:r>
      <w:r>
        <w:rPr>
          <w:rFonts w:cs="Calibri"/>
          <w:sz w:val="20"/>
          <w:szCs w:val="20"/>
        </w:rPr>
        <w:t xml:space="preserve"> </w:t>
      </w:r>
      <w:r w:rsidRPr="00AC1652">
        <w:rPr>
          <w:i/>
          <w:sz w:val="20"/>
          <w:szCs w:val="20"/>
          <w:shd w:val="clear" w:color="auto" w:fill="FFFFFF"/>
        </w:rPr>
        <w:fldChar w:fldCharType="begin"/>
      </w:r>
      <w:r w:rsidRPr="00AC1652">
        <w:rPr>
          <w:i/>
          <w:sz w:val="20"/>
          <w:szCs w:val="20"/>
          <w:shd w:val="clear" w:color="auto" w:fill="FFFFFF"/>
        </w:rPr>
        <w:instrText xml:space="preserve"> REF _Ref64903330 \h  \* MERGEFORMAT </w:instrText>
      </w:r>
      <w:r w:rsidRPr="00AC1652">
        <w:rPr>
          <w:i/>
          <w:sz w:val="20"/>
          <w:szCs w:val="20"/>
          <w:shd w:val="clear" w:color="auto" w:fill="FFFFFF"/>
        </w:rPr>
      </w:r>
      <w:r w:rsidRPr="00AC1652">
        <w:rPr>
          <w:i/>
          <w:sz w:val="20"/>
          <w:szCs w:val="20"/>
          <w:shd w:val="clear" w:color="auto" w:fill="FFFFFF"/>
        </w:rPr>
        <w:fldChar w:fldCharType="separate"/>
      </w:r>
      <w:r w:rsidRPr="00660BA2">
        <w:rPr>
          <w:i/>
          <w:sz w:val="20"/>
          <w:szCs w:val="20"/>
        </w:rPr>
        <w:t>APPENDIX A: REACH—S Virtual Sessions</w:t>
      </w:r>
      <w:r w:rsidRPr="00AC1652">
        <w:rPr>
          <w:i/>
          <w:sz w:val="20"/>
          <w:szCs w:val="20"/>
          <w:shd w:val="clear" w:color="auto" w:fill="FFFFFF"/>
        </w:rPr>
        <w:fldChar w:fldCharType="end"/>
      </w:r>
      <w:r w:rsidRPr="00D0070D">
        <w:rPr>
          <w:rFonts w:cs="Calibri"/>
          <w:sz w:val="20"/>
          <w:szCs w:val="20"/>
        </w:rPr>
        <w:t xml:space="preserve"> for guidance on how to conduct a virtual REACH</w:t>
      </w:r>
      <w:r w:rsidRPr="00D0070D">
        <w:rPr>
          <w:rFonts w:cstheme="minorHAnsi"/>
          <w:sz w:val="20"/>
          <w:szCs w:val="20"/>
        </w:rPr>
        <w:t>—</w:t>
      </w:r>
      <w:r w:rsidRPr="00D0070D">
        <w:rPr>
          <w:rFonts w:cs="Calibri"/>
          <w:sz w:val="20"/>
          <w:szCs w:val="20"/>
        </w:rPr>
        <w:t>S session using a</w:t>
      </w:r>
      <w:r>
        <w:rPr>
          <w:rFonts w:cs="Calibri"/>
          <w:sz w:val="20"/>
          <w:szCs w:val="20"/>
        </w:rPr>
        <w:t>n online meeting</w:t>
      </w:r>
      <w:r w:rsidRPr="00D0070D">
        <w:rPr>
          <w:rFonts w:cs="Calibri"/>
          <w:sz w:val="20"/>
          <w:szCs w:val="20"/>
        </w:rPr>
        <w:t xml:space="preserve"> platform.</w:t>
      </w:r>
    </w:p>
  </w:footnote>
  <w:footnote w:id="4">
    <w:p w14:paraId="0E9052EC" w14:textId="3E325AE1" w:rsidR="008710C7" w:rsidRPr="00090828" w:rsidRDefault="008710C7" w:rsidP="003D3DEA">
      <w:pPr>
        <w:pStyle w:val="FootnoteText"/>
        <w:spacing w:before="0"/>
      </w:pPr>
      <w:r>
        <w:rPr>
          <w:vertAlign w:val="superscript"/>
        </w:rPr>
        <w:t>3-11</w:t>
      </w:r>
      <w:r w:rsidRPr="004A6A44">
        <w:t xml:space="preserve"> </w:t>
      </w:r>
      <w:r>
        <w:t xml:space="preserve">See </w:t>
      </w:r>
      <w:r w:rsidRPr="00660BA2">
        <w:rPr>
          <w:i/>
        </w:rPr>
        <w:t>Section</w:t>
      </w:r>
      <w:r>
        <w:t xml:space="preserve"> </w:t>
      </w:r>
      <w:r w:rsidRPr="004A6A44">
        <w:rPr>
          <w:i/>
        </w:rPr>
        <w:fldChar w:fldCharType="begin"/>
      </w:r>
      <w:r w:rsidRPr="004A6A44">
        <w:rPr>
          <w:i/>
        </w:rPr>
        <w:instrText xml:space="preserve"> REF _Ref66877148 \h </w:instrText>
      </w:r>
      <w:r>
        <w:rPr>
          <w:i/>
        </w:rPr>
        <w:instrText xml:space="preserve"> \* MERGEFORMAT </w:instrText>
      </w:r>
      <w:r w:rsidRPr="004A6A44">
        <w:rPr>
          <w:i/>
        </w:rPr>
      </w:r>
      <w:r w:rsidRPr="004A6A44">
        <w:rPr>
          <w:i/>
        </w:rPr>
        <w:fldChar w:fldCharType="separate"/>
      </w:r>
      <w:r w:rsidRPr="00D91664">
        <w:rPr>
          <w:i/>
        </w:rPr>
        <w:t>10.0 REACH—S REFERENCES</w:t>
      </w:r>
      <w:r w:rsidRPr="004A6A44">
        <w:rPr>
          <w:i/>
        </w:rPr>
        <w:fldChar w:fldCharType="end"/>
      </w:r>
      <w:r>
        <w:t xml:space="preserve"> for citations referenced in </w:t>
      </w:r>
      <w:r w:rsidRPr="00660BA2">
        <w:rPr>
          <w:i/>
        </w:rPr>
        <w:t>Sections</w:t>
      </w:r>
      <w:r>
        <w:t xml:space="preserve"> </w:t>
      </w:r>
      <w:r w:rsidRPr="004A6A44">
        <w:rPr>
          <w:i/>
        </w:rPr>
        <w:fldChar w:fldCharType="begin"/>
      </w:r>
      <w:r w:rsidRPr="004A6A44">
        <w:rPr>
          <w:i/>
        </w:rPr>
        <w:instrText xml:space="preserve"> REF _Ref66886931 \h </w:instrText>
      </w:r>
      <w:r>
        <w:rPr>
          <w:i/>
        </w:rPr>
        <w:instrText xml:space="preserve"> \* MERGEFORMAT </w:instrText>
      </w:r>
      <w:r w:rsidRPr="004A6A44">
        <w:rPr>
          <w:i/>
        </w:rPr>
      </w:r>
      <w:r w:rsidRPr="004A6A44">
        <w:rPr>
          <w:i/>
        </w:rPr>
        <w:fldChar w:fldCharType="separate"/>
      </w:r>
      <w:r w:rsidRPr="00D91664">
        <w:rPr>
          <w:i/>
        </w:rPr>
        <w:t>2.0</w:t>
      </w:r>
      <w:r w:rsidRPr="004A6A44">
        <w:rPr>
          <w:i/>
        </w:rPr>
        <w:fldChar w:fldCharType="end"/>
      </w:r>
      <w:r>
        <w:t xml:space="preserve"> and </w:t>
      </w:r>
      <w:r w:rsidRPr="004A6A44">
        <w:rPr>
          <w:i/>
        </w:rPr>
        <w:fldChar w:fldCharType="begin"/>
      </w:r>
      <w:r w:rsidRPr="004A6A44">
        <w:rPr>
          <w:i/>
        </w:rPr>
        <w:instrText xml:space="preserve"> REF _Ref66886955 \h </w:instrText>
      </w:r>
      <w:r>
        <w:rPr>
          <w:i/>
        </w:rPr>
        <w:instrText xml:space="preserve"> \* MERGEFORMAT </w:instrText>
      </w:r>
      <w:r w:rsidRPr="004A6A44">
        <w:rPr>
          <w:i/>
        </w:rPr>
      </w:r>
      <w:r w:rsidRPr="004A6A44">
        <w:rPr>
          <w:i/>
        </w:rPr>
        <w:fldChar w:fldCharType="separate"/>
      </w:r>
      <w:r w:rsidRPr="00D91664">
        <w:rPr>
          <w:i/>
        </w:rPr>
        <w:t>3.0</w:t>
      </w:r>
      <w:r>
        <w:rPr>
          <w:i/>
        </w:rPr>
        <w:t>.</w:t>
      </w:r>
      <w:r w:rsidRPr="00D91664">
        <w:rPr>
          <w:i/>
        </w:rPr>
        <w:t xml:space="preserve"> </w:t>
      </w:r>
      <w:r w:rsidRPr="004A6A44">
        <w:rPr>
          <w:i/>
        </w:rPr>
        <w:fldChar w:fldCharType="end"/>
      </w:r>
    </w:p>
  </w:footnote>
  <w:footnote w:id="5">
    <w:p w14:paraId="51C9E15A" w14:textId="77777777" w:rsidR="008710C7" w:rsidRDefault="008710C7" w:rsidP="003D3DEA">
      <w:pPr>
        <w:pStyle w:val="FootnoteText"/>
        <w:spacing w:before="0"/>
      </w:pPr>
    </w:p>
  </w:footnote>
  <w:footnote w:id="6">
    <w:p w14:paraId="48D72DAF" w14:textId="77777777" w:rsidR="008710C7" w:rsidRDefault="008710C7" w:rsidP="003D3DEA">
      <w:pPr>
        <w:pStyle w:val="FootnoteText"/>
        <w:spacing w:before="0"/>
      </w:pPr>
    </w:p>
  </w:footnote>
  <w:footnote w:id="7">
    <w:p w14:paraId="1F2B6B54" w14:textId="50EF358D" w:rsidR="008710C7" w:rsidRPr="00D254C1" w:rsidRDefault="008710C7" w:rsidP="00D227B0">
      <w:pPr>
        <w:pStyle w:val="FootnoteText1"/>
        <w:spacing w:before="0"/>
        <w:rPr>
          <w:sz w:val="20"/>
          <w:szCs w:val="20"/>
        </w:rPr>
      </w:pPr>
      <w:r w:rsidRPr="00923F9A">
        <w:rPr>
          <w:vertAlign w:val="superscript"/>
        </w:rPr>
        <w:t>12</w:t>
      </w:r>
      <w:r w:rsidRPr="006F2C71">
        <w:rPr>
          <w:sz w:val="20"/>
          <w:szCs w:val="20"/>
        </w:rPr>
        <w:t xml:space="preserve">If you lack the experience of responding to a mental health crisis, please enlist the support of a </w:t>
      </w:r>
      <w:r>
        <w:rPr>
          <w:sz w:val="20"/>
          <w:szCs w:val="20"/>
        </w:rPr>
        <w:t>c</w:t>
      </w:r>
      <w:r w:rsidRPr="006F2C71">
        <w:rPr>
          <w:sz w:val="20"/>
          <w:szCs w:val="20"/>
        </w:rPr>
        <w:t>haplain or a suicide prevention coordinator by inviting them to attend the REACH</w:t>
      </w:r>
      <w:r w:rsidRPr="00AC2CA0">
        <w:rPr>
          <w:rFonts w:ascii="Calibri" w:eastAsia="Calibri" w:hAnsi="Calibri" w:cs="Calibri"/>
          <w:sz w:val="20"/>
          <w:szCs w:val="20"/>
        </w:rPr>
        <w:t>—</w:t>
      </w:r>
      <w:r w:rsidRPr="00AC2CA0">
        <w:rPr>
          <w:rFonts w:ascii="Calibri" w:eastAsia="Calibri" w:hAnsi="Calibri" w:cs="Times New Roman"/>
          <w:sz w:val="20"/>
          <w:szCs w:val="20"/>
        </w:rPr>
        <w:t>S</w:t>
      </w:r>
      <w:r w:rsidRPr="006F2C71">
        <w:rPr>
          <w:sz w:val="20"/>
          <w:szCs w:val="20"/>
        </w:rPr>
        <w:t xml:space="preserve"> session. Also, review the </w:t>
      </w:r>
      <w:r w:rsidRPr="00660BA2">
        <w:rPr>
          <w:sz w:val="20"/>
          <w:szCs w:val="20"/>
        </w:rPr>
        <w:t>Distress Protocol</w:t>
      </w:r>
      <w:r w:rsidRPr="006F2C71">
        <w:rPr>
          <w:sz w:val="20"/>
          <w:szCs w:val="20"/>
        </w:rPr>
        <w:t xml:space="preserve"> outlined in</w:t>
      </w:r>
      <w:r>
        <w:rPr>
          <w:sz w:val="20"/>
          <w:szCs w:val="20"/>
        </w:rPr>
        <w:t xml:space="preserve"> </w:t>
      </w:r>
      <w:hyperlink w:anchor="_8.9_Distress_Protocol" w:history="1">
        <w:r w:rsidRPr="00660BA2">
          <w:rPr>
            <w:rStyle w:val="Hyperlink"/>
            <w:rFonts w:ascii="Calibri" w:eastAsia="Calibri" w:hAnsi="Calibri" w:cs="Times New Roman"/>
            <w:i/>
            <w:color w:val="auto"/>
            <w:sz w:val="20"/>
            <w:szCs w:val="20"/>
            <w:u w:val="none"/>
          </w:rPr>
          <w:t>Section 8.9.</w:t>
        </w:r>
      </w:hyperlink>
      <w:r>
        <w:rPr>
          <w:rFonts w:ascii="Calibri" w:eastAsia="Calibri" w:hAnsi="Calibri" w:cs="Times New Roman"/>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EC31E" w14:textId="77777777" w:rsidR="008710C7" w:rsidRDefault="008710C7">
    <w:pPr>
      <w:pStyle w:val="Header1"/>
    </w:pPr>
    <w:r>
      <w:rPr>
        <w:noProof/>
      </w:rPr>
      <mc:AlternateContent>
        <mc:Choice Requires="wps">
          <w:drawing>
            <wp:anchor distT="0" distB="0" distL="114300" distR="114300" simplePos="0" relativeHeight="251658240" behindDoc="1" locked="0" layoutInCell="0" allowOverlap="1" wp14:anchorId="753DB4C9" wp14:editId="5B4D791B">
              <wp:simplePos x="0" y="0"/>
              <wp:positionH relativeFrom="margin">
                <wp:align>center</wp:align>
              </wp:positionH>
              <wp:positionV relativeFrom="margin">
                <wp:align>center</wp:align>
              </wp:positionV>
              <wp:extent cx="5640705" cy="106680"/>
              <wp:effectExtent l="0" t="1238250" r="0" b="70231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40705"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05B3A2" w14:textId="77777777" w:rsidR="008710C7" w:rsidRDefault="008710C7" w:rsidP="00365556">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53DB4C9" id="_x0000_t202" coordsize="21600,21600" o:spt="202" path="m,l,21600r21600,l21600,xe">
              <v:stroke joinstyle="miter"/>
              <v:path gradientshapeok="t" o:connecttype="rect"/>
            </v:shapetype>
            <v:shape id="Text Box 525" o:spid="_x0000_s1026" type="#_x0000_t202" style="position:absolute;margin-left:0;margin-top:0;width:444.15pt;height:8.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" o:allowincell="f" filled="f" stroked="f">
              <v:stroke joinstyle="round"/>
              <o:lock v:ext="edit" shapetype="t"/>
              <v:textbox style="mso-fit-shape-to-text:t">
                <w:txbxContent>
                  <w:p w14:paraId="1505B3A2" w14:textId="77777777" w:rsidR="008710C7" w:rsidRDefault="008710C7" w:rsidP="00365556">
                    <w:pPr>
                      <w:pStyle w:val="NormalWeb"/>
                      <w:spacing w:before="0" w:beforeAutospacing="0" w:after="0" w:afterAutospacing="0"/>
                      <w:jc w:val="center"/>
                    </w:pPr>
                    <w:bookmarkStart w:id="250" w:name="_GoBack"/>
                    <w:r>
                      <w:rPr>
                        <w:rFonts w:ascii="Calibri" w:hAnsi="Calibri" w:cs="Calibri"/>
                        <w:color w:val="C0C0C0"/>
                        <w:sz w:val="2"/>
                        <w:szCs w:val="2"/>
                        <w14:textFill>
                          <w14:solidFill>
                            <w14:srgbClr w14:val="C0C0C0">
                              <w14:alpha w14:val="50000"/>
                            </w14:srgbClr>
                          </w14:solidFill>
                        </w14:textFill>
                      </w:rPr>
                      <w:t>DRAFT</w:t>
                    </w:r>
                    <w:bookmarkEnd w:id="250"/>
                  </w:p>
                </w:txbxContent>
              </v:textbox>
              <w10:wrap anchorx="margin" anchory="margin"/>
            </v:shape>
          </w:pict>
        </mc:Fallback>
      </mc:AlternateContent>
    </w:r>
  </w:p>
  <w:p w14:paraId="41B00CAC" w14:textId="77777777" w:rsidR="008710C7" w:rsidRDefault="008710C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FC70" w14:textId="77777777" w:rsidR="008710C7" w:rsidRDefault="008710C7" w:rsidP="00952408">
    <w:pPr>
      <w:pStyle w:val="Header"/>
      <w:spacing w:before="100" w:beforeAutospacing="1" w:line="192" w:lineRule="auto"/>
    </w:pPr>
    <w:r>
      <w:rPr>
        <w:noProof/>
      </w:rPr>
      <mc:AlternateContent>
        <mc:Choice Requires="wpg">
          <w:drawing>
            <wp:inline distT="0" distB="0" distL="0" distR="0" wp14:anchorId="462BE4D6" wp14:editId="1A427941">
              <wp:extent cx="6466205" cy="288290"/>
              <wp:effectExtent l="0" t="0" r="0" b="0"/>
              <wp:docPr id="471" name="Group 471" descr="alt=&quot;&quot;" title="REACH-S Header bar"/>
              <wp:cNvGraphicFramePr/>
              <a:graphic xmlns:a="http://schemas.openxmlformats.org/drawingml/2006/main">
                <a:graphicData uri="http://schemas.microsoft.com/office/word/2010/wordprocessingGroup">
                  <wpg:wgp>
                    <wpg:cNvGrpSpPr/>
                    <wpg:grpSpPr>
                      <a:xfrm>
                        <a:off x="0" y="0"/>
                        <a:ext cx="6466205" cy="288290"/>
                        <a:chOff x="0" y="0"/>
                        <a:chExt cx="6382512" cy="288290"/>
                      </a:xfrm>
                    </wpg:grpSpPr>
                    <wps:wsp>
                      <wps:cNvPr id="19" name="Rectangle 19" descr="alt=&quot;&quot;&#10;" title="Gray REACH Header"/>
                      <wps:cNvSpPr/>
                      <wps:spPr>
                        <a:xfrm>
                          <a:off x="0" y="0"/>
                          <a:ext cx="6382512" cy="2851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descr="alt=&quot;&quot;"/>
                      <wps:cNvSpPr/>
                      <wps:spPr>
                        <a:xfrm>
                          <a:off x="5305168" y="0"/>
                          <a:ext cx="1076114" cy="28829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Picture 28" descr="alt=&quot;&quo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457996" y="99004"/>
                          <a:ext cx="731520" cy="8981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F1100C6" id="Group 471" o:spid="_x0000_s1026" alt="Title: REACH-S Header bar - Description: alt=&quot;&quot;" style="width:509.15pt;height:22.7pt;mso-position-horizontal-relative:char;mso-position-vertical-relative:line" coordsize="63825,28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">
              <v:rect id="Rectangle 19" o:spid="_x0000_s1027" alt="alt=&quot;&quot;&#10;" style="position:absolute;width:63825;height:2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yt8AA&#10;AADbAAAADwAAAGRycy9kb3ducmV2LnhtbERPTWsCMRC9F/wPYYTeatYeil2N0gotBVGoetDbsJnu&#10;hm4mSzLq+u+NUOhtHu9zZovet+pMMbnABsajAhRxFazj2sB+9/E0AZUE2WIbmAxcKcFiPniYYWnD&#10;hb/pvJVa5RBOJRpoRLpS61Q15DGNQkecuZ8QPUqGsdY24iWH+1Y/F8WL9ug4NzTY0bKh6nd78gbc&#10;uv6cbOJK3tGddniU4yFIZ8zjsH+bghLq5V/85/6yef4r3H/JB+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1yt8AAAADbAAAADwAAAAAAAAAAAAAAAACYAgAAZHJzL2Rvd25y&#10;ZXYueG1sUEsFBgAAAAAEAAQA9QAAAIUDAAAAAA==&#10;" fillcolor="#d8d8d8 [2732]" stroked="f" strokeweight="1pt"/>
              <v:rect id="Rectangle 20" o:spid="_x0000_s1028" alt="alt=&quot;&quot;" style="position:absolute;left:53051;width:10761;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xMAA&#10;AADbAAAADwAAAGRycy9kb3ducmV2LnhtbERPzYrCMBC+C/sOYRa8aaqURbpG0QVZRRBafYChmW2r&#10;zaRtorZvvzkIHj++/+W6N7V4UOcqywpm0wgEcW51xYWCy3k3WYBwHlljbZkUDORgvfoYLTHR9skp&#10;PTJfiBDCLkEFpfdNIqXLSzLoprYhDtyf7Qz6ALtC6g6fIdzUch5FX9JgxaGhxIZ+Sspv2d0oaLf6&#10;4Ia4vcbbY3oafo/pLm5Tpcaf/eYbhKfev8Uv914rmIf14Uv4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ixMAAAADbAAAADwAAAAAAAAAAAAAAAACYAgAAZHJzL2Rvd25y&#10;ZXYueG1sUEsFBgAAAAAEAAQA9QAAAIUDAAAAAA==&#10;" fillcolor="#7f7f7f [16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alt="alt=&quot;&quot;" style="position:absolute;left:54579;top:990;width:7316;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3aB68AAAA2wAAAA8AAABkcnMvZG93bnJldi54bWxET0sKwjAQ3QveIYzgTlNdiFSjWEFxU8Hq&#10;AYZmbIvNpDbR1tubheDy8f7rbW9q8abWVZYVzKYRCOLc6ooLBbfrYbIE4TyyxtoyKfiQg+1mOFhj&#10;rG3HF3pnvhAhhF2MCkrvm1hKl5dk0E1tQxy4u20N+gDbQuoWuxBuajmPooU0WHFoKLGhfUn5I3sZ&#10;BdnxkJ73aWc/1+Rxf84S72SSKjUe9bsVCE+9/4t/7pNWMA9jw5fwA+Tm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Mt2gevAAAANsAAAAPAAAAAAAAAAAAAAAAAJ8CAABkcnMv&#10;ZG93bnJldi54bWxQSwUGAAAAAAQABAD3AAAAiAMAAAAA&#10;">
                <v:imagedata r:id="rId2" o:title="alt=&quot;&quot;"/>
                <v:path arrowok="t"/>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D1BF4"/>
    <w:multiLevelType w:val="hybridMultilevel"/>
    <w:tmpl w:val="25B60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929E0"/>
    <w:multiLevelType w:val="multilevel"/>
    <w:tmpl w:val="42E0F4F2"/>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0B0F0A"/>
    <w:multiLevelType w:val="hybridMultilevel"/>
    <w:tmpl w:val="2C0898AE"/>
    <w:lvl w:ilvl="0" w:tplc="B8309766">
      <w:start w:val="1"/>
      <w:numFmt w:val="bullet"/>
      <w:lvlText w:val=""/>
      <w:lvlJc w:val="left"/>
      <w:pPr>
        <w:ind w:left="720" w:hanging="360"/>
      </w:pPr>
      <w:rPr>
        <w:rFonts w:ascii="Wingdings" w:hAnsi="Wingdings" w:hint="default"/>
        <w:color w:val="4EAFA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537EF"/>
    <w:multiLevelType w:val="hybridMultilevel"/>
    <w:tmpl w:val="63D67B5A"/>
    <w:lvl w:ilvl="0" w:tplc="6666E972">
      <w:start w:val="1"/>
      <w:numFmt w:val="bullet"/>
      <w:lvlText w:val=""/>
      <w:lvlJc w:val="left"/>
      <w:pPr>
        <w:ind w:left="990" w:hanging="360"/>
      </w:pPr>
      <w:rPr>
        <w:rFonts w:ascii="Wingdings" w:hAnsi="Wingdings" w:hint="default"/>
        <w:color w:val="4EAFA3"/>
        <w:sz w:val="22"/>
      </w:rPr>
    </w:lvl>
    <w:lvl w:ilvl="1" w:tplc="7DAE16F4">
      <w:start w:val="1"/>
      <w:numFmt w:val="bullet"/>
      <w:lvlText w:val="o"/>
      <w:lvlJc w:val="left"/>
      <w:pPr>
        <w:ind w:left="72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7A73094"/>
    <w:multiLevelType w:val="hybridMultilevel"/>
    <w:tmpl w:val="1B06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9A3E71"/>
    <w:multiLevelType w:val="multilevel"/>
    <w:tmpl w:val="BD36323E"/>
    <w:lvl w:ilvl="0">
      <w:start w:val="1"/>
      <w:numFmt w:val="decimal"/>
      <w:lvlText w:val="%1."/>
      <w:lvlJc w:val="left"/>
      <w:pPr>
        <w:ind w:left="360" w:hanging="360"/>
      </w:pPr>
      <w:rPr>
        <w:rFonts w:hint="default"/>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B54631"/>
    <w:multiLevelType w:val="multilevel"/>
    <w:tmpl w:val="35FA0F9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C386733"/>
    <w:multiLevelType w:val="hybridMultilevel"/>
    <w:tmpl w:val="B9904DC2"/>
    <w:lvl w:ilvl="0" w:tplc="B8309766">
      <w:start w:val="1"/>
      <w:numFmt w:val="bullet"/>
      <w:lvlText w:val=""/>
      <w:lvlJc w:val="left"/>
      <w:pPr>
        <w:ind w:left="720" w:hanging="360"/>
      </w:pPr>
      <w:rPr>
        <w:rFonts w:ascii="Wingdings" w:hAnsi="Wingdings" w:hint="default"/>
        <w:color w:val="4EAFA3"/>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F76D10"/>
    <w:multiLevelType w:val="multilevel"/>
    <w:tmpl w:val="41E8EC72"/>
    <w:lvl w:ilvl="0">
      <w:start w:val="8"/>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E3778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0122ED"/>
    <w:multiLevelType w:val="hybridMultilevel"/>
    <w:tmpl w:val="2730A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5F47D0"/>
    <w:multiLevelType w:val="multilevel"/>
    <w:tmpl w:val="E758AFEA"/>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077635D"/>
    <w:multiLevelType w:val="hybridMultilevel"/>
    <w:tmpl w:val="D5C2331C"/>
    <w:lvl w:ilvl="0" w:tplc="FFAE6E82">
      <w:start w:val="1"/>
      <w:numFmt w:val="bullet"/>
      <w:pStyle w:val="FirstOpenCircleTealBullets"/>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20E598C"/>
    <w:multiLevelType w:val="multilevel"/>
    <w:tmpl w:val="C16CE3C0"/>
    <w:lvl w:ilvl="0">
      <w:start w:val="1"/>
      <w:numFmt w:val="decimal"/>
      <w:lvlText w:val="%1."/>
      <w:lvlJc w:val="left"/>
      <w:pPr>
        <w:ind w:left="360" w:hanging="360"/>
      </w:pPr>
      <w:rPr>
        <w:b w:val="0"/>
        <w:color w:val="auto"/>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3444DF8"/>
    <w:multiLevelType w:val="hybridMultilevel"/>
    <w:tmpl w:val="0030AB8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5" w15:restartNumberingAfterBreak="0">
    <w:nsid w:val="138F13BE"/>
    <w:multiLevelType w:val="hybridMultilevel"/>
    <w:tmpl w:val="29784ED4"/>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1B">
      <w:start w:val="1"/>
      <w:numFmt w:val="lowerRoman"/>
      <w:lvlText w:val="%3."/>
      <w:lvlJc w:val="right"/>
      <w:pPr>
        <w:ind w:left="2160" w:hanging="180"/>
      </w:pPr>
    </w:lvl>
    <w:lvl w:ilvl="3" w:tplc="1054D910">
      <w:start w:val="1"/>
      <w:numFmt w:val="bullet"/>
      <w:lvlText w:val="­"/>
      <w:lvlJc w:val="left"/>
      <w:pPr>
        <w:ind w:left="2880" w:hanging="360"/>
      </w:pPr>
      <w:rPr>
        <w:rFonts w:ascii="Calibri" w:eastAsia="Segoe UI Symbol" w:hAnsi="Calibri" w:hint="default"/>
        <w:b w:val="0"/>
        <w:i w:val="0"/>
        <w:strike w:val="0"/>
        <w:dstrike w:val="0"/>
        <w:color w:val="00269A"/>
        <w:sz w:val="20"/>
        <w:szCs w:val="20"/>
        <w:u w:val="none" w:color="000000"/>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D617DA"/>
    <w:multiLevelType w:val="hybridMultilevel"/>
    <w:tmpl w:val="6F42C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BC6CAF"/>
    <w:multiLevelType w:val="hybridMultilevel"/>
    <w:tmpl w:val="A830D39C"/>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8" w15:restartNumberingAfterBreak="0">
    <w:nsid w:val="17821927"/>
    <w:multiLevelType w:val="hybridMultilevel"/>
    <w:tmpl w:val="407AD3FE"/>
    <w:lvl w:ilvl="0" w:tplc="6D1C22BE">
      <w:start w:val="1"/>
      <w:numFmt w:val="decimal"/>
      <w:lvlText w:val="%1."/>
      <w:lvlJc w:val="left"/>
      <w:pPr>
        <w:ind w:left="360" w:hanging="360"/>
      </w:pPr>
      <w:rPr>
        <w:rFonts w:hint="default"/>
        <w:b w:val="0"/>
        <w:i w:val="0"/>
        <w:strike w:val="0"/>
        <w:dstrike w:val="0"/>
        <w:color w:val="000000" w:themeColor="text1"/>
        <w:sz w:val="24"/>
        <w:szCs w:val="24"/>
        <w:u w:val="none" w:color="00000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99C3770"/>
    <w:multiLevelType w:val="hybridMultilevel"/>
    <w:tmpl w:val="EFC87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7E1854"/>
    <w:multiLevelType w:val="hybridMultilevel"/>
    <w:tmpl w:val="ECD64FF6"/>
    <w:lvl w:ilvl="0" w:tplc="9B52039C">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1AE625B9"/>
    <w:multiLevelType w:val="hybridMultilevel"/>
    <w:tmpl w:val="C6C86154"/>
    <w:lvl w:ilvl="0" w:tplc="6666E972">
      <w:start w:val="1"/>
      <w:numFmt w:val="bullet"/>
      <w:lvlText w:val=""/>
      <w:lvlJc w:val="left"/>
      <w:pPr>
        <w:ind w:left="990" w:hanging="360"/>
      </w:pPr>
      <w:rPr>
        <w:rFonts w:ascii="Wingdings" w:hAnsi="Wingdings" w:hint="default"/>
        <w:color w:val="4EAFA3"/>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4119B6"/>
    <w:multiLevelType w:val="hybridMultilevel"/>
    <w:tmpl w:val="07824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6A05A6"/>
    <w:multiLevelType w:val="hybridMultilevel"/>
    <w:tmpl w:val="C168271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4" w15:restartNumberingAfterBreak="0">
    <w:nsid w:val="20AF0555"/>
    <w:multiLevelType w:val="hybridMultilevel"/>
    <w:tmpl w:val="627A37AE"/>
    <w:lvl w:ilvl="0" w:tplc="6666E972">
      <w:start w:val="1"/>
      <w:numFmt w:val="bullet"/>
      <w:lvlText w:val=""/>
      <w:lvlJc w:val="left"/>
      <w:pPr>
        <w:ind w:left="990" w:hanging="360"/>
      </w:pPr>
      <w:rPr>
        <w:rFonts w:ascii="Wingdings" w:hAnsi="Wingdings" w:hint="default"/>
        <w:color w:val="4EAFA3"/>
        <w:sz w:val="22"/>
      </w:rPr>
    </w:lvl>
    <w:lvl w:ilvl="1" w:tplc="04090005">
      <w:start w:val="1"/>
      <w:numFmt w:val="bullet"/>
      <w:lvlText w:val=""/>
      <w:lvlJc w:val="left"/>
      <w:pPr>
        <w:ind w:left="720" w:hanging="360"/>
      </w:pPr>
      <w:rPr>
        <w:rFonts w:ascii="Wingdings" w:hAnsi="Wingdings" w:hint="default"/>
        <w:color w:val="auto"/>
        <w:sz w:val="22"/>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22B653CF"/>
    <w:multiLevelType w:val="hybridMultilevel"/>
    <w:tmpl w:val="C1BAB6C2"/>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26" w15:restartNumberingAfterBreak="0">
    <w:nsid w:val="24325495"/>
    <w:multiLevelType w:val="hybridMultilevel"/>
    <w:tmpl w:val="30FEE972"/>
    <w:lvl w:ilvl="0" w:tplc="0409000F">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44D636D"/>
    <w:multiLevelType w:val="hybridMultilevel"/>
    <w:tmpl w:val="4CC209E4"/>
    <w:lvl w:ilvl="0" w:tplc="8EA0244A">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55B42AF"/>
    <w:multiLevelType w:val="hybridMultilevel"/>
    <w:tmpl w:val="36301ECE"/>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05">
      <w:start w:val="1"/>
      <w:numFmt w:val="bullet"/>
      <w:lvlText w:val=""/>
      <w:lvlJc w:val="left"/>
      <w:pPr>
        <w:ind w:left="2160" w:hanging="180"/>
      </w:pPr>
      <w:rPr>
        <w:rFonts w:ascii="Wingdings" w:hAnsi="Wingdings" w:hint="default"/>
        <w:color w:val="auto"/>
        <w:sz w:val="22"/>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FD18C0"/>
    <w:multiLevelType w:val="hybridMultilevel"/>
    <w:tmpl w:val="77B4D70E"/>
    <w:lvl w:ilvl="0" w:tplc="B8309766">
      <w:start w:val="1"/>
      <w:numFmt w:val="bullet"/>
      <w:lvlText w:val=""/>
      <w:lvlJc w:val="left"/>
      <w:pPr>
        <w:ind w:left="720" w:hanging="360"/>
      </w:pPr>
      <w:rPr>
        <w:rFonts w:ascii="Wingdings" w:hAnsi="Wingdings" w:hint="default"/>
        <w:color w:val="4EAFA3"/>
        <w:sz w:val="22"/>
      </w:rPr>
    </w:lvl>
    <w:lvl w:ilvl="1" w:tplc="C28E3686">
      <w:start w:val="1"/>
      <w:numFmt w:val="bullet"/>
      <w:pStyle w:val="Solidgreensquare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8B67DF"/>
    <w:multiLevelType w:val="hybridMultilevel"/>
    <w:tmpl w:val="442A6E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8CD0785"/>
    <w:multiLevelType w:val="hybridMultilevel"/>
    <w:tmpl w:val="A0C89E8E"/>
    <w:lvl w:ilvl="0" w:tplc="441A2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FE1E92"/>
    <w:multiLevelType w:val="hybridMultilevel"/>
    <w:tmpl w:val="24683230"/>
    <w:lvl w:ilvl="0" w:tplc="0409000F">
      <w:start w:val="1"/>
      <w:numFmt w:val="decimal"/>
      <w:lvlText w:val="%1."/>
      <w:lvlJc w:val="left"/>
      <w:pPr>
        <w:ind w:left="720" w:hanging="360"/>
      </w:pPr>
      <w:rPr>
        <w:rFont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05">
      <w:start w:val="1"/>
      <w:numFmt w:val="bullet"/>
      <w:lvlText w:val=""/>
      <w:lvlJc w:val="left"/>
      <w:pPr>
        <w:ind w:left="2160" w:hanging="180"/>
      </w:pPr>
      <w:rPr>
        <w:rFonts w:ascii="Wingdings" w:hAnsi="Wingdings" w:hint="default"/>
        <w:color w:val="auto"/>
        <w:sz w:val="22"/>
      </w:rPr>
    </w:lvl>
    <w:lvl w:ilvl="3" w:tplc="3C866E08">
      <w:start w:val="1"/>
      <w:numFmt w:val="decimal"/>
      <w:lvlText w:val="%4."/>
      <w:lvlJc w:val="left"/>
      <w:pPr>
        <w:ind w:left="2880" w:hanging="360"/>
      </w:pPr>
      <w:rPr>
        <w:rFonts w:eastAsiaTheme="minorEastAsia"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755BD8"/>
    <w:multiLevelType w:val="hybridMultilevel"/>
    <w:tmpl w:val="1C7AE33C"/>
    <w:lvl w:ilvl="0" w:tplc="6666E972">
      <w:start w:val="1"/>
      <w:numFmt w:val="bullet"/>
      <w:lvlText w:val=""/>
      <w:lvlJc w:val="left"/>
      <w:pPr>
        <w:ind w:left="990" w:hanging="360"/>
      </w:pPr>
      <w:rPr>
        <w:rFonts w:ascii="Wingdings" w:hAnsi="Wingdings" w:hint="default"/>
        <w:color w:val="4EAFA3"/>
        <w:sz w:val="22"/>
      </w:rPr>
    </w:lvl>
    <w:lvl w:ilvl="1" w:tplc="8EA0244A">
      <w:start w:val="1"/>
      <w:numFmt w:val="bullet"/>
      <w:lvlText w:val="o"/>
      <w:lvlJc w:val="left"/>
      <w:pPr>
        <w:ind w:left="720" w:hanging="360"/>
      </w:pPr>
      <w:rPr>
        <w:rFonts w:ascii="Courier New" w:hAnsi="Courier New" w:hint="default"/>
        <w:color w:val="139484"/>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2C056959"/>
    <w:multiLevelType w:val="hybridMultilevel"/>
    <w:tmpl w:val="A4AA9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621492"/>
    <w:multiLevelType w:val="hybridMultilevel"/>
    <w:tmpl w:val="DF9E69F8"/>
    <w:lvl w:ilvl="0" w:tplc="AB86A938">
      <w:start w:val="1"/>
      <w:numFmt w:val="bullet"/>
      <w:pStyle w:val="Solidblacksquarebullet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06A037D"/>
    <w:multiLevelType w:val="hybridMultilevel"/>
    <w:tmpl w:val="1B88A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062311"/>
    <w:multiLevelType w:val="multilevel"/>
    <w:tmpl w:val="77CE7F24"/>
    <w:lvl w:ilvl="0">
      <w:start w:val="1"/>
      <w:numFmt w:val="decimal"/>
      <w:lvlText w:val="%1."/>
      <w:lvlJc w:val="left"/>
      <w:pPr>
        <w:ind w:left="360" w:hanging="360"/>
      </w:pPr>
      <w:rPr>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3690F06"/>
    <w:multiLevelType w:val="hybridMultilevel"/>
    <w:tmpl w:val="981E44F4"/>
    <w:lvl w:ilvl="0" w:tplc="B8309766">
      <w:start w:val="1"/>
      <w:numFmt w:val="bullet"/>
      <w:lvlText w:val=""/>
      <w:lvlJc w:val="left"/>
      <w:pPr>
        <w:ind w:left="720" w:hanging="360"/>
      </w:pPr>
      <w:rPr>
        <w:rFonts w:ascii="Wingdings" w:hAnsi="Wingdings" w:hint="default"/>
        <w:color w:val="4EAFA3"/>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C218CB"/>
    <w:multiLevelType w:val="multilevel"/>
    <w:tmpl w:val="2FB6E95E"/>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6017D4E"/>
    <w:multiLevelType w:val="hybridMultilevel"/>
    <w:tmpl w:val="ECFC2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747E4A"/>
    <w:multiLevelType w:val="multilevel"/>
    <w:tmpl w:val="635061D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96F266B"/>
    <w:multiLevelType w:val="hybridMultilevel"/>
    <w:tmpl w:val="27E4AA58"/>
    <w:lvl w:ilvl="0" w:tplc="8EA0244A">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C6C3351"/>
    <w:multiLevelType w:val="hybridMultilevel"/>
    <w:tmpl w:val="747894B6"/>
    <w:lvl w:ilvl="0" w:tplc="7D08147E">
      <w:start w:val="1"/>
      <w:numFmt w:val="decimal"/>
      <w:lvlText w:val="%1."/>
      <w:lvlJc w:val="left"/>
      <w:pPr>
        <w:ind w:left="720" w:hanging="360"/>
      </w:pPr>
      <w:rPr>
        <w:rFont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0D7AD8"/>
    <w:multiLevelType w:val="hybridMultilevel"/>
    <w:tmpl w:val="C9BA60E8"/>
    <w:lvl w:ilvl="0" w:tplc="B8309766">
      <w:start w:val="1"/>
      <w:numFmt w:val="bullet"/>
      <w:lvlText w:val=""/>
      <w:lvlJc w:val="left"/>
      <w:pPr>
        <w:ind w:left="720" w:hanging="360"/>
      </w:pPr>
      <w:rPr>
        <w:rFonts w:ascii="Wingdings" w:hAnsi="Wingdings" w:hint="default"/>
        <w:color w:val="4EAFA3"/>
        <w:sz w:val="22"/>
      </w:rPr>
    </w:lvl>
    <w:lvl w:ilvl="1" w:tplc="60D8D894">
      <w:start w:val="1"/>
      <w:numFmt w:val="bullet"/>
      <w:lvlText w:val="o"/>
      <w:lvlJc w:val="left"/>
      <w:pPr>
        <w:ind w:left="1440" w:hanging="360"/>
      </w:pPr>
      <w:rPr>
        <w:rFonts w:ascii="Courier New" w:hAnsi="Courier New" w:cs="Courier New" w:hint="default"/>
        <w:color w:val="139484"/>
      </w:rPr>
    </w:lvl>
    <w:lvl w:ilvl="2" w:tplc="3F8EB376">
      <w:start w:val="1"/>
      <w:numFmt w:val="bullet"/>
      <w:lvlText w:val=""/>
      <w:lvlJc w:val="left"/>
      <w:pPr>
        <w:ind w:left="2160" w:hanging="360"/>
      </w:pPr>
      <w:rPr>
        <w:rFonts w:ascii="Wingdings" w:hAnsi="Wingdings" w:hint="default"/>
        <w:color w:val="auto"/>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CC626D"/>
    <w:multiLevelType w:val="hybridMultilevel"/>
    <w:tmpl w:val="7C60E148"/>
    <w:lvl w:ilvl="0" w:tplc="B8309766">
      <w:start w:val="1"/>
      <w:numFmt w:val="bullet"/>
      <w:lvlText w:val=""/>
      <w:lvlJc w:val="left"/>
      <w:pPr>
        <w:ind w:left="1080" w:hanging="360"/>
      </w:pPr>
      <w:rPr>
        <w:rFonts w:ascii="Wingdings" w:hAnsi="Wingdings" w:hint="default"/>
        <w:color w:val="4EAFA3"/>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3671340"/>
    <w:multiLevelType w:val="hybridMultilevel"/>
    <w:tmpl w:val="82C2F3C0"/>
    <w:lvl w:ilvl="0" w:tplc="6666E972">
      <w:start w:val="1"/>
      <w:numFmt w:val="bullet"/>
      <w:lvlText w:val=""/>
      <w:lvlJc w:val="left"/>
      <w:pPr>
        <w:ind w:left="990" w:hanging="360"/>
      </w:pPr>
      <w:rPr>
        <w:rFonts w:ascii="Wingdings" w:hAnsi="Wingdings" w:hint="default"/>
        <w:color w:val="4EAFA3"/>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E1764F"/>
    <w:multiLevelType w:val="hybridMultilevel"/>
    <w:tmpl w:val="031A4686"/>
    <w:lvl w:ilvl="0" w:tplc="8EA0244A">
      <w:start w:val="1"/>
      <w:numFmt w:val="bullet"/>
      <w:lvlText w:val="o"/>
      <w:lvlJc w:val="left"/>
      <w:pPr>
        <w:ind w:left="2160" w:hanging="360"/>
      </w:pPr>
      <w:rPr>
        <w:rFonts w:ascii="Courier New" w:hAnsi="Courier New" w:hint="default"/>
        <w:color w:val="13948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86C1304"/>
    <w:multiLevelType w:val="hybridMultilevel"/>
    <w:tmpl w:val="72AEDC06"/>
    <w:lvl w:ilvl="0" w:tplc="586EE560">
      <w:start w:val="1"/>
      <w:numFmt w:val="lowerLetter"/>
      <w:lvlText w:val="%1."/>
      <w:lvlJc w:val="left"/>
      <w:pPr>
        <w:ind w:left="4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056A1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82620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DA056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563B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C8C37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44FD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DBCCB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D9452E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8C5665F"/>
    <w:multiLevelType w:val="hybridMultilevel"/>
    <w:tmpl w:val="1B063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9B67C69"/>
    <w:multiLevelType w:val="hybridMultilevel"/>
    <w:tmpl w:val="56B86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784842"/>
    <w:multiLevelType w:val="multilevel"/>
    <w:tmpl w:val="63925BEE"/>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51D1200"/>
    <w:multiLevelType w:val="hybridMultilevel"/>
    <w:tmpl w:val="2EAABC26"/>
    <w:lvl w:ilvl="0" w:tplc="6666E972">
      <w:start w:val="1"/>
      <w:numFmt w:val="bullet"/>
      <w:lvlText w:val=""/>
      <w:lvlJc w:val="left"/>
      <w:pPr>
        <w:ind w:left="990" w:hanging="360"/>
      </w:pPr>
      <w:rPr>
        <w:rFonts w:ascii="Wingdings" w:hAnsi="Wingdings" w:hint="default"/>
        <w:color w:val="4EAFA3"/>
        <w:sz w:val="22"/>
      </w:rPr>
    </w:lvl>
    <w:lvl w:ilvl="1" w:tplc="04090005">
      <w:start w:val="1"/>
      <w:numFmt w:val="bullet"/>
      <w:lvlText w:val=""/>
      <w:lvlJc w:val="left"/>
      <w:pPr>
        <w:ind w:left="1440" w:hanging="360"/>
      </w:pPr>
      <w:rPr>
        <w:rFonts w:ascii="Wingdings" w:hAnsi="Wingdings" w:hint="default"/>
        <w:color w:val="auto"/>
        <w:sz w:val="22"/>
      </w:rPr>
    </w:lvl>
    <w:lvl w:ilvl="2" w:tplc="04090005">
      <w:start w:val="1"/>
      <w:numFmt w:val="bullet"/>
      <w:lvlText w:val=""/>
      <w:lvlJc w:val="left"/>
      <w:pPr>
        <w:ind w:left="2160" w:hanging="360"/>
      </w:pPr>
      <w:rPr>
        <w:rFonts w:ascii="Wingdings" w:hAnsi="Wingdings" w:hint="default"/>
        <w:color w:val="auto"/>
        <w:sz w:val="22"/>
      </w:rPr>
    </w:lvl>
    <w:lvl w:ilvl="3" w:tplc="04090001">
      <w:start w:val="1"/>
      <w:numFmt w:val="bullet"/>
      <w:pStyle w:val="Solidblackcircle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A3315F3"/>
    <w:multiLevelType w:val="hybridMultilevel"/>
    <w:tmpl w:val="E68AEA6A"/>
    <w:lvl w:ilvl="0" w:tplc="B8309766">
      <w:start w:val="1"/>
      <w:numFmt w:val="bullet"/>
      <w:lvlText w:val=""/>
      <w:lvlJc w:val="left"/>
      <w:pPr>
        <w:ind w:left="720" w:hanging="360"/>
      </w:pPr>
      <w:rPr>
        <w:rFonts w:ascii="Wingdings" w:hAnsi="Wingdings" w:hint="default"/>
        <w:color w:val="4EAFA3"/>
        <w:sz w:val="22"/>
      </w:rPr>
    </w:lvl>
    <w:lvl w:ilvl="1" w:tplc="8EA0244A">
      <w:start w:val="1"/>
      <w:numFmt w:val="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D56A6D"/>
    <w:multiLevelType w:val="hybridMultilevel"/>
    <w:tmpl w:val="5400D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211C06"/>
    <w:multiLevelType w:val="hybridMultilevel"/>
    <w:tmpl w:val="736C5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7D1AA0"/>
    <w:multiLevelType w:val="hybridMultilevel"/>
    <w:tmpl w:val="549435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B869CD"/>
    <w:multiLevelType w:val="hybridMultilevel"/>
    <w:tmpl w:val="77A43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33240C4"/>
    <w:multiLevelType w:val="hybridMultilevel"/>
    <w:tmpl w:val="0030AB8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9" w15:restartNumberingAfterBreak="0">
    <w:nsid w:val="63492777"/>
    <w:multiLevelType w:val="multilevel"/>
    <w:tmpl w:val="EE3CFB30"/>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640E37CF"/>
    <w:multiLevelType w:val="hybridMultilevel"/>
    <w:tmpl w:val="81365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55D64C8"/>
    <w:multiLevelType w:val="hybridMultilevel"/>
    <w:tmpl w:val="3392C9F8"/>
    <w:lvl w:ilvl="0" w:tplc="CECCE386">
      <w:start w:val="1"/>
      <w:numFmt w:val="bullet"/>
      <w:pStyle w:val="2ndOpenCircleGreenBullets"/>
      <w:lvlText w:val="o"/>
      <w:lvlJc w:val="left"/>
      <w:pPr>
        <w:ind w:left="2160" w:hanging="360"/>
      </w:pPr>
      <w:rPr>
        <w:rFonts w:ascii="Courier New" w:hAnsi="Courier New" w:hint="default"/>
        <w:color w:val="339E9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15:restartNumberingAfterBreak="0">
    <w:nsid w:val="6B0734A1"/>
    <w:multiLevelType w:val="hybridMultilevel"/>
    <w:tmpl w:val="A37C7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B4E4ADA"/>
    <w:multiLevelType w:val="hybridMultilevel"/>
    <w:tmpl w:val="2DA45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605AD5"/>
    <w:multiLevelType w:val="hybridMultilevel"/>
    <w:tmpl w:val="E892EFCA"/>
    <w:lvl w:ilvl="0" w:tplc="0409000F">
      <w:start w:val="1"/>
      <w:numFmt w:val="decimal"/>
      <w:lvlText w:val="%1."/>
      <w:lvlJc w:val="left"/>
      <w:pPr>
        <w:ind w:left="720" w:hanging="360"/>
      </w:pPr>
      <w:rPr>
        <w:rFonts w:hint="default"/>
        <w:color w:val="auto"/>
        <w:sz w:val="22"/>
      </w:rPr>
    </w:lvl>
    <w:lvl w:ilvl="1" w:tplc="60D8D894">
      <w:start w:val="1"/>
      <w:numFmt w:val="bullet"/>
      <w:lvlText w:val="o"/>
      <w:lvlJc w:val="left"/>
      <w:pPr>
        <w:ind w:left="1440" w:hanging="360"/>
      </w:pPr>
      <w:rPr>
        <w:rFonts w:ascii="Courier New" w:hAnsi="Courier New" w:cs="Courier New" w:hint="default"/>
        <w:color w:val="139484"/>
      </w:rPr>
    </w:lvl>
    <w:lvl w:ilvl="2" w:tplc="3F8EB376">
      <w:start w:val="1"/>
      <w:numFmt w:val="bullet"/>
      <w:lvlText w:val=""/>
      <w:lvlJc w:val="left"/>
      <w:pPr>
        <w:ind w:left="2160" w:hanging="360"/>
      </w:pPr>
      <w:rPr>
        <w:rFonts w:ascii="Wingdings" w:hAnsi="Wingdings" w:hint="default"/>
        <w:color w:val="auto"/>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CF36FA5"/>
    <w:multiLevelType w:val="hybridMultilevel"/>
    <w:tmpl w:val="B3F67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082CA0"/>
    <w:multiLevelType w:val="hybridMultilevel"/>
    <w:tmpl w:val="7EF2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5271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74996F9F"/>
    <w:multiLevelType w:val="hybridMultilevel"/>
    <w:tmpl w:val="E0E2F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620586"/>
    <w:multiLevelType w:val="hybridMultilevel"/>
    <w:tmpl w:val="A52E49A6"/>
    <w:lvl w:ilvl="0" w:tplc="5FB038E6">
      <w:start w:val="1"/>
      <w:numFmt w:val="bullet"/>
      <w:pStyle w:val="SubListParagraph"/>
      <w:lvlText w:val="o"/>
      <w:lvlJc w:val="left"/>
      <w:pPr>
        <w:ind w:left="720" w:hanging="360"/>
      </w:pPr>
      <w:rPr>
        <w:rFonts w:ascii="Courier New" w:hAnsi="Courier New" w:hint="default"/>
        <w:color w:val="7C6E98"/>
        <w:sz w:val="22"/>
      </w:rPr>
    </w:lvl>
    <w:lvl w:ilvl="1" w:tplc="C05C1806">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58F4B0F"/>
    <w:multiLevelType w:val="multilevel"/>
    <w:tmpl w:val="B90443A6"/>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767F3C84"/>
    <w:multiLevelType w:val="multilevel"/>
    <w:tmpl w:val="43F6AD04"/>
    <w:lvl w:ilvl="0">
      <w:start w:val="1"/>
      <w:numFmt w:val="decimal"/>
      <w:lvlText w:val="%1."/>
      <w:lvlJc w:val="left"/>
      <w:pPr>
        <w:ind w:left="360" w:hanging="360"/>
      </w:pPr>
      <w:rPr>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77D02E9E"/>
    <w:multiLevelType w:val="hybridMultilevel"/>
    <w:tmpl w:val="8F123746"/>
    <w:lvl w:ilvl="0" w:tplc="5B7E74F0">
      <w:start w:val="1"/>
      <w:numFmt w:val="bullet"/>
      <w:pStyle w:val="ListParagraph1"/>
      <w:lvlText w:val=""/>
      <w:lvlJc w:val="left"/>
      <w:pPr>
        <w:ind w:left="720" w:hanging="360"/>
      </w:pPr>
      <w:rPr>
        <w:rFonts w:ascii="Wingdings" w:hAnsi="Wingdings" w:hint="default"/>
        <w:color w:val="7C6E98"/>
        <w:sz w:val="18"/>
      </w:rPr>
    </w:lvl>
    <w:lvl w:ilvl="1" w:tplc="04090003">
      <w:start w:val="1"/>
      <w:numFmt w:val="bullet"/>
      <w:lvlText w:val="o"/>
      <w:lvlJc w:val="left"/>
      <w:pPr>
        <w:ind w:left="1440" w:hanging="360"/>
      </w:pPr>
      <w:rPr>
        <w:rFonts w:ascii="Courier New" w:hAnsi="Courier New" w:cs="Courier New" w:hint="default"/>
        <w:color w:val="7C6E98"/>
        <w:sz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7E14705"/>
    <w:multiLevelType w:val="hybridMultilevel"/>
    <w:tmpl w:val="AD982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7B2110"/>
    <w:multiLevelType w:val="hybridMultilevel"/>
    <w:tmpl w:val="23DE6AE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B3B5466"/>
    <w:multiLevelType w:val="hybridMultilevel"/>
    <w:tmpl w:val="0ED67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F9638D"/>
    <w:multiLevelType w:val="hybridMultilevel"/>
    <w:tmpl w:val="EA1482C6"/>
    <w:lvl w:ilvl="0" w:tplc="514658D4">
      <w:start w:val="1"/>
      <w:numFmt w:val="bullet"/>
      <w:pStyle w:val="SAYBullets"/>
      <w:lvlText w:val=""/>
      <w:lvlJc w:val="left"/>
      <w:pPr>
        <w:ind w:left="1080" w:hanging="360"/>
      </w:pPr>
      <w:rPr>
        <w:rFonts w:ascii="Wingdings" w:hAnsi="Wingdings" w:hint="default"/>
        <w:color w:val="4EAFA3"/>
        <w:sz w:val="22"/>
      </w:rPr>
    </w:lvl>
    <w:lvl w:ilvl="1" w:tplc="5E1822D4">
      <w:start w:val="1"/>
      <w:numFmt w:val="bullet"/>
      <w:lvlText w:val="o"/>
      <w:lvlJc w:val="left"/>
      <w:pPr>
        <w:ind w:left="1440" w:hanging="360"/>
      </w:pPr>
      <w:rPr>
        <w:rFonts w:ascii="Courier New" w:hAnsi="Courier New" w:hint="default"/>
        <w:color w:val="13948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C563DAF"/>
    <w:multiLevelType w:val="hybridMultilevel"/>
    <w:tmpl w:val="47528314"/>
    <w:lvl w:ilvl="0" w:tplc="08AE6C98">
      <w:start w:val="1"/>
      <w:numFmt w:val="bullet"/>
      <w:lvlText w:val=""/>
      <w:lvlJc w:val="left"/>
      <w:pPr>
        <w:ind w:left="903" w:hanging="360"/>
      </w:pPr>
      <w:rPr>
        <w:rFonts w:ascii="Wingdings" w:hAnsi="Wingdings" w:hint="default"/>
        <w:color w:val="4EAFA3"/>
        <w:sz w:val="22"/>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78" w15:restartNumberingAfterBreak="0">
    <w:nsid w:val="7DFC71B6"/>
    <w:multiLevelType w:val="hybridMultilevel"/>
    <w:tmpl w:val="95742B06"/>
    <w:lvl w:ilvl="0" w:tplc="100880C6">
      <w:start w:val="1"/>
      <w:numFmt w:val="bullet"/>
      <w:lvlText w:val=""/>
      <w:lvlJc w:val="left"/>
      <w:pPr>
        <w:ind w:left="903" w:hanging="360"/>
      </w:pPr>
      <w:rPr>
        <w:rFonts w:ascii="Wingdings" w:hAnsi="Wingdings" w:hint="default"/>
        <w:color w:val="4EAFA3"/>
        <w:sz w:val="22"/>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79" w15:restartNumberingAfterBreak="0">
    <w:nsid w:val="7EF5400E"/>
    <w:multiLevelType w:val="hybridMultilevel"/>
    <w:tmpl w:val="0030AB8E"/>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abstractNumId w:val="2"/>
  </w:num>
  <w:num w:numId="2">
    <w:abstractNumId w:val="33"/>
  </w:num>
  <w:num w:numId="3">
    <w:abstractNumId w:val="74"/>
  </w:num>
  <w:num w:numId="4">
    <w:abstractNumId w:val="77"/>
  </w:num>
  <w:num w:numId="5">
    <w:abstractNumId w:val="78"/>
  </w:num>
  <w:num w:numId="6">
    <w:abstractNumId w:val="41"/>
  </w:num>
  <w:num w:numId="7">
    <w:abstractNumId w:val="51"/>
  </w:num>
  <w:num w:numId="8">
    <w:abstractNumId w:val="70"/>
  </w:num>
  <w:num w:numId="9">
    <w:abstractNumId w:val="13"/>
  </w:num>
  <w:num w:numId="10">
    <w:abstractNumId w:val="1"/>
  </w:num>
  <w:num w:numId="11">
    <w:abstractNumId w:val="59"/>
  </w:num>
  <w:num w:numId="12">
    <w:abstractNumId w:val="5"/>
  </w:num>
  <w:num w:numId="13">
    <w:abstractNumId w:val="48"/>
  </w:num>
  <w:num w:numId="14">
    <w:abstractNumId w:val="53"/>
  </w:num>
  <w:num w:numId="15">
    <w:abstractNumId w:val="26"/>
  </w:num>
  <w:num w:numId="16">
    <w:abstractNumId w:val="24"/>
  </w:num>
  <w:num w:numId="17">
    <w:abstractNumId w:val="38"/>
  </w:num>
  <w:num w:numId="18">
    <w:abstractNumId w:val="15"/>
  </w:num>
  <w:num w:numId="19">
    <w:abstractNumId w:val="28"/>
  </w:num>
  <w:num w:numId="20">
    <w:abstractNumId w:val="32"/>
  </w:num>
  <w:num w:numId="21">
    <w:abstractNumId w:val="11"/>
  </w:num>
  <w:num w:numId="22">
    <w:abstractNumId w:val="37"/>
  </w:num>
  <w:num w:numId="23">
    <w:abstractNumId w:val="9"/>
  </w:num>
  <w:num w:numId="24">
    <w:abstractNumId w:val="8"/>
  </w:num>
  <w:num w:numId="25">
    <w:abstractNumId w:val="3"/>
  </w:num>
  <w:num w:numId="26">
    <w:abstractNumId w:val="46"/>
  </w:num>
  <w:num w:numId="27">
    <w:abstractNumId w:val="21"/>
  </w:num>
  <w:num w:numId="28">
    <w:abstractNumId w:val="67"/>
  </w:num>
  <w:num w:numId="29">
    <w:abstractNumId w:val="44"/>
  </w:num>
  <w:num w:numId="30">
    <w:abstractNumId w:val="71"/>
  </w:num>
  <w:num w:numId="31">
    <w:abstractNumId w:val="43"/>
  </w:num>
  <w:num w:numId="32">
    <w:abstractNumId w:val="18"/>
  </w:num>
  <w:num w:numId="33">
    <w:abstractNumId w:val="50"/>
  </w:num>
  <w:num w:numId="34">
    <w:abstractNumId w:val="30"/>
  </w:num>
  <w:num w:numId="35">
    <w:abstractNumId w:val="62"/>
  </w:num>
  <w:num w:numId="36">
    <w:abstractNumId w:val="4"/>
  </w:num>
  <w:num w:numId="37">
    <w:abstractNumId w:val="49"/>
  </w:num>
  <w:num w:numId="38">
    <w:abstractNumId w:val="17"/>
  </w:num>
  <w:num w:numId="39">
    <w:abstractNumId w:val="19"/>
  </w:num>
  <w:num w:numId="40">
    <w:abstractNumId w:val="55"/>
  </w:num>
  <w:num w:numId="41">
    <w:abstractNumId w:val="65"/>
  </w:num>
  <w:num w:numId="42">
    <w:abstractNumId w:val="64"/>
  </w:num>
  <w:num w:numId="43">
    <w:abstractNumId w:val="34"/>
  </w:num>
  <w:num w:numId="44">
    <w:abstractNumId w:val="57"/>
  </w:num>
  <w:num w:numId="45">
    <w:abstractNumId w:val="22"/>
  </w:num>
  <w:num w:numId="46">
    <w:abstractNumId w:val="66"/>
  </w:num>
  <w:num w:numId="47">
    <w:abstractNumId w:val="23"/>
  </w:num>
  <w:num w:numId="48">
    <w:abstractNumId w:val="58"/>
  </w:num>
  <w:num w:numId="49">
    <w:abstractNumId w:val="14"/>
  </w:num>
  <w:num w:numId="50">
    <w:abstractNumId w:val="10"/>
  </w:num>
  <w:num w:numId="51">
    <w:abstractNumId w:val="0"/>
  </w:num>
  <w:num w:numId="52">
    <w:abstractNumId w:val="25"/>
  </w:num>
  <w:num w:numId="53">
    <w:abstractNumId w:val="60"/>
  </w:num>
  <w:num w:numId="54">
    <w:abstractNumId w:val="36"/>
  </w:num>
  <w:num w:numId="55">
    <w:abstractNumId w:val="75"/>
  </w:num>
  <w:num w:numId="56">
    <w:abstractNumId w:val="68"/>
  </w:num>
  <w:num w:numId="57">
    <w:abstractNumId w:val="73"/>
  </w:num>
  <w:num w:numId="58">
    <w:abstractNumId w:val="54"/>
  </w:num>
  <w:num w:numId="59">
    <w:abstractNumId w:val="63"/>
  </w:num>
  <w:num w:numId="60">
    <w:abstractNumId w:val="16"/>
  </w:num>
  <w:num w:numId="61">
    <w:abstractNumId w:val="40"/>
  </w:num>
  <w:num w:numId="62">
    <w:abstractNumId w:val="79"/>
  </w:num>
  <w:num w:numId="63">
    <w:abstractNumId w:val="72"/>
  </w:num>
  <w:num w:numId="64">
    <w:abstractNumId w:val="52"/>
  </w:num>
  <w:num w:numId="65">
    <w:abstractNumId w:val="69"/>
  </w:num>
  <w:num w:numId="66">
    <w:abstractNumId w:val="12"/>
  </w:num>
  <w:num w:numId="67">
    <w:abstractNumId w:val="76"/>
  </w:num>
  <w:num w:numId="68">
    <w:abstractNumId w:val="27"/>
  </w:num>
  <w:num w:numId="69">
    <w:abstractNumId w:val="20"/>
  </w:num>
  <w:num w:numId="70">
    <w:abstractNumId w:val="45"/>
  </w:num>
  <w:num w:numId="71">
    <w:abstractNumId w:val="47"/>
  </w:num>
  <w:num w:numId="72">
    <w:abstractNumId w:val="35"/>
  </w:num>
  <w:num w:numId="73">
    <w:abstractNumId w:val="42"/>
  </w:num>
  <w:num w:numId="74">
    <w:abstractNumId w:val="56"/>
  </w:num>
  <w:num w:numId="75">
    <w:abstractNumId w:val="31"/>
  </w:num>
  <w:num w:numId="76">
    <w:abstractNumId w:val="39"/>
  </w:num>
  <w:num w:numId="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num>
  <w:num w:numId="79">
    <w:abstractNumId w:val="6"/>
  </w:num>
  <w:num w:numId="80">
    <w:abstractNumId w:val="7"/>
  </w:num>
  <w:num w:numId="81">
    <w:abstractNumId w:val="29"/>
  </w:num>
  <w:num w:numId="82">
    <w:abstractNumId w:val="6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2B2"/>
    <w:rsid w:val="000018EE"/>
    <w:rsid w:val="00001D1C"/>
    <w:rsid w:val="00001E24"/>
    <w:rsid w:val="00002C0C"/>
    <w:rsid w:val="00003241"/>
    <w:rsid w:val="000033DC"/>
    <w:rsid w:val="0000518B"/>
    <w:rsid w:val="000052DC"/>
    <w:rsid w:val="000053DF"/>
    <w:rsid w:val="00005561"/>
    <w:rsid w:val="00005605"/>
    <w:rsid w:val="00005FB7"/>
    <w:rsid w:val="00006E9D"/>
    <w:rsid w:val="000072D6"/>
    <w:rsid w:val="00007D4F"/>
    <w:rsid w:val="0001092A"/>
    <w:rsid w:val="00010DB7"/>
    <w:rsid w:val="0001128B"/>
    <w:rsid w:val="000117A5"/>
    <w:rsid w:val="00012088"/>
    <w:rsid w:val="000126E8"/>
    <w:rsid w:val="00012F7C"/>
    <w:rsid w:val="00013873"/>
    <w:rsid w:val="000138AF"/>
    <w:rsid w:val="000138B4"/>
    <w:rsid w:val="00013F74"/>
    <w:rsid w:val="0001401A"/>
    <w:rsid w:val="00014025"/>
    <w:rsid w:val="0001411B"/>
    <w:rsid w:val="00014476"/>
    <w:rsid w:val="0001467E"/>
    <w:rsid w:val="00015659"/>
    <w:rsid w:val="000156E6"/>
    <w:rsid w:val="000158C7"/>
    <w:rsid w:val="00016CEC"/>
    <w:rsid w:val="00017DA5"/>
    <w:rsid w:val="00020785"/>
    <w:rsid w:val="00020B53"/>
    <w:rsid w:val="00021226"/>
    <w:rsid w:val="00021CF1"/>
    <w:rsid w:val="000220AE"/>
    <w:rsid w:val="000224E0"/>
    <w:rsid w:val="0002296A"/>
    <w:rsid w:val="00022FF0"/>
    <w:rsid w:val="00023692"/>
    <w:rsid w:val="00024A2F"/>
    <w:rsid w:val="00025F44"/>
    <w:rsid w:val="00025FCA"/>
    <w:rsid w:val="00026840"/>
    <w:rsid w:val="0002697C"/>
    <w:rsid w:val="00027078"/>
    <w:rsid w:val="000274CD"/>
    <w:rsid w:val="00030482"/>
    <w:rsid w:val="0003089B"/>
    <w:rsid w:val="00030D0B"/>
    <w:rsid w:val="000313DB"/>
    <w:rsid w:val="0003183B"/>
    <w:rsid w:val="00031D5F"/>
    <w:rsid w:val="00031FF5"/>
    <w:rsid w:val="00032001"/>
    <w:rsid w:val="00032026"/>
    <w:rsid w:val="00032DDD"/>
    <w:rsid w:val="00033220"/>
    <w:rsid w:val="00033227"/>
    <w:rsid w:val="000338C2"/>
    <w:rsid w:val="00033ED3"/>
    <w:rsid w:val="00034903"/>
    <w:rsid w:val="00034A8D"/>
    <w:rsid w:val="000352E2"/>
    <w:rsid w:val="00035524"/>
    <w:rsid w:val="00036128"/>
    <w:rsid w:val="000362D1"/>
    <w:rsid w:val="00036D31"/>
    <w:rsid w:val="00036E1B"/>
    <w:rsid w:val="00037495"/>
    <w:rsid w:val="00037897"/>
    <w:rsid w:val="00037B0D"/>
    <w:rsid w:val="00040272"/>
    <w:rsid w:val="0004093E"/>
    <w:rsid w:val="000438D8"/>
    <w:rsid w:val="000439A0"/>
    <w:rsid w:val="00043FAA"/>
    <w:rsid w:val="000446AB"/>
    <w:rsid w:val="000449CB"/>
    <w:rsid w:val="00044EFD"/>
    <w:rsid w:val="00045104"/>
    <w:rsid w:val="00045FD1"/>
    <w:rsid w:val="000467B6"/>
    <w:rsid w:val="00046E53"/>
    <w:rsid w:val="00050D02"/>
    <w:rsid w:val="000515BF"/>
    <w:rsid w:val="00052085"/>
    <w:rsid w:val="000524EE"/>
    <w:rsid w:val="000533A5"/>
    <w:rsid w:val="00056E98"/>
    <w:rsid w:val="00056FF6"/>
    <w:rsid w:val="000575EE"/>
    <w:rsid w:val="00057D4C"/>
    <w:rsid w:val="00060AB0"/>
    <w:rsid w:val="00062596"/>
    <w:rsid w:val="000633E7"/>
    <w:rsid w:val="000638CE"/>
    <w:rsid w:val="00064588"/>
    <w:rsid w:val="00064BD9"/>
    <w:rsid w:val="00065E8A"/>
    <w:rsid w:val="000660C1"/>
    <w:rsid w:val="000664C3"/>
    <w:rsid w:val="00067147"/>
    <w:rsid w:val="00071F30"/>
    <w:rsid w:val="00072BF1"/>
    <w:rsid w:val="000736FA"/>
    <w:rsid w:val="00074B1C"/>
    <w:rsid w:val="000756DB"/>
    <w:rsid w:val="000757C5"/>
    <w:rsid w:val="00075A58"/>
    <w:rsid w:val="00076427"/>
    <w:rsid w:val="00076534"/>
    <w:rsid w:val="00076656"/>
    <w:rsid w:val="00077EAC"/>
    <w:rsid w:val="000820FE"/>
    <w:rsid w:val="00082738"/>
    <w:rsid w:val="00082B1A"/>
    <w:rsid w:val="00082B55"/>
    <w:rsid w:val="00082C05"/>
    <w:rsid w:val="000840C5"/>
    <w:rsid w:val="000844CB"/>
    <w:rsid w:val="00084556"/>
    <w:rsid w:val="000845EB"/>
    <w:rsid w:val="000847CD"/>
    <w:rsid w:val="00084818"/>
    <w:rsid w:val="00084A7C"/>
    <w:rsid w:val="00084BC8"/>
    <w:rsid w:val="00084C47"/>
    <w:rsid w:val="00085CF0"/>
    <w:rsid w:val="00085F2D"/>
    <w:rsid w:val="00086416"/>
    <w:rsid w:val="000866CF"/>
    <w:rsid w:val="00086943"/>
    <w:rsid w:val="00087E83"/>
    <w:rsid w:val="00087F3D"/>
    <w:rsid w:val="00090828"/>
    <w:rsid w:val="00090860"/>
    <w:rsid w:val="000918BE"/>
    <w:rsid w:val="000918F6"/>
    <w:rsid w:val="00091F4D"/>
    <w:rsid w:val="00092044"/>
    <w:rsid w:val="000921DC"/>
    <w:rsid w:val="00092469"/>
    <w:rsid w:val="00092704"/>
    <w:rsid w:val="00092D05"/>
    <w:rsid w:val="00093276"/>
    <w:rsid w:val="00093AA2"/>
    <w:rsid w:val="00094555"/>
    <w:rsid w:val="00094B63"/>
    <w:rsid w:val="00095168"/>
    <w:rsid w:val="00095199"/>
    <w:rsid w:val="00095AC7"/>
    <w:rsid w:val="00096ED5"/>
    <w:rsid w:val="00097E3D"/>
    <w:rsid w:val="000A007A"/>
    <w:rsid w:val="000A09B6"/>
    <w:rsid w:val="000A24AE"/>
    <w:rsid w:val="000A260C"/>
    <w:rsid w:val="000A3081"/>
    <w:rsid w:val="000A3252"/>
    <w:rsid w:val="000A34C3"/>
    <w:rsid w:val="000A3626"/>
    <w:rsid w:val="000A4019"/>
    <w:rsid w:val="000A41AA"/>
    <w:rsid w:val="000A42FB"/>
    <w:rsid w:val="000A4D86"/>
    <w:rsid w:val="000A4F96"/>
    <w:rsid w:val="000A53FD"/>
    <w:rsid w:val="000A68DC"/>
    <w:rsid w:val="000A6902"/>
    <w:rsid w:val="000A7073"/>
    <w:rsid w:val="000A767F"/>
    <w:rsid w:val="000B04F0"/>
    <w:rsid w:val="000B0BA9"/>
    <w:rsid w:val="000B140D"/>
    <w:rsid w:val="000B1708"/>
    <w:rsid w:val="000B1A44"/>
    <w:rsid w:val="000B1E42"/>
    <w:rsid w:val="000B208B"/>
    <w:rsid w:val="000B2F36"/>
    <w:rsid w:val="000B395E"/>
    <w:rsid w:val="000B57CC"/>
    <w:rsid w:val="000B5FFB"/>
    <w:rsid w:val="000B6AC1"/>
    <w:rsid w:val="000B6B6D"/>
    <w:rsid w:val="000B6E53"/>
    <w:rsid w:val="000B7048"/>
    <w:rsid w:val="000B7EF9"/>
    <w:rsid w:val="000C02F3"/>
    <w:rsid w:val="000C1B81"/>
    <w:rsid w:val="000C4CFF"/>
    <w:rsid w:val="000C5143"/>
    <w:rsid w:val="000C57B9"/>
    <w:rsid w:val="000C5AED"/>
    <w:rsid w:val="000C5D86"/>
    <w:rsid w:val="000C61FF"/>
    <w:rsid w:val="000C6C06"/>
    <w:rsid w:val="000C6FE4"/>
    <w:rsid w:val="000C70F2"/>
    <w:rsid w:val="000C7583"/>
    <w:rsid w:val="000C75D3"/>
    <w:rsid w:val="000D0085"/>
    <w:rsid w:val="000D099C"/>
    <w:rsid w:val="000D10B4"/>
    <w:rsid w:val="000D1235"/>
    <w:rsid w:val="000D12F5"/>
    <w:rsid w:val="000D1CF5"/>
    <w:rsid w:val="000D25D4"/>
    <w:rsid w:val="000D28DF"/>
    <w:rsid w:val="000D40C7"/>
    <w:rsid w:val="000D40D6"/>
    <w:rsid w:val="000D40DF"/>
    <w:rsid w:val="000D4C17"/>
    <w:rsid w:val="000D5569"/>
    <w:rsid w:val="000D5614"/>
    <w:rsid w:val="000D5E4C"/>
    <w:rsid w:val="000D63B8"/>
    <w:rsid w:val="000D689D"/>
    <w:rsid w:val="000D758E"/>
    <w:rsid w:val="000D7A34"/>
    <w:rsid w:val="000D7D66"/>
    <w:rsid w:val="000D7F63"/>
    <w:rsid w:val="000E00FC"/>
    <w:rsid w:val="000E15BF"/>
    <w:rsid w:val="000E1722"/>
    <w:rsid w:val="000E1EAE"/>
    <w:rsid w:val="000E1EF2"/>
    <w:rsid w:val="000E216B"/>
    <w:rsid w:val="000E2824"/>
    <w:rsid w:val="000E3073"/>
    <w:rsid w:val="000E3D6A"/>
    <w:rsid w:val="000E4BF2"/>
    <w:rsid w:val="000E5040"/>
    <w:rsid w:val="000E5304"/>
    <w:rsid w:val="000E54D8"/>
    <w:rsid w:val="000E5AD3"/>
    <w:rsid w:val="000E5F57"/>
    <w:rsid w:val="000E655C"/>
    <w:rsid w:val="000E65CC"/>
    <w:rsid w:val="000F05C4"/>
    <w:rsid w:val="000F22C7"/>
    <w:rsid w:val="000F2E74"/>
    <w:rsid w:val="000F3B02"/>
    <w:rsid w:val="000F3D62"/>
    <w:rsid w:val="000F4CA4"/>
    <w:rsid w:val="000F505B"/>
    <w:rsid w:val="000F662B"/>
    <w:rsid w:val="000F6634"/>
    <w:rsid w:val="000F6A90"/>
    <w:rsid w:val="000F72F9"/>
    <w:rsid w:val="001012FD"/>
    <w:rsid w:val="00101A69"/>
    <w:rsid w:val="00101D77"/>
    <w:rsid w:val="001022AF"/>
    <w:rsid w:val="00102851"/>
    <w:rsid w:val="00102E52"/>
    <w:rsid w:val="00103776"/>
    <w:rsid w:val="00104189"/>
    <w:rsid w:val="00104B0E"/>
    <w:rsid w:val="00104BD9"/>
    <w:rsid w:val="00105100"/>
    <w:rsid w:val="00105B67"/>
    <w:rsid w:val="00105CB8"/>
    <w:rsid w:val="00106B49"/>
    <w:rsid w:val="001074EA"/>
    <w:rsid w:val="00107DE5"/>
    <w:rsid w:val="001100C5"/>
    <w:rsid w:val="001104F8"/>
    <w:rsid w:val="00110802"/>
    <w:rsid w:val="00110961"/>
    <w:rsid w:val="00111E99"/>
    <w:rsid w:val="00112383"/>
    <w:rsid w:val="00112B7D"/>
    <w:rsid w:val="001131A1"/>
    <w:rsid w:val="00113C6F"/>
    <w:rsid w:val="001141E7"/>
    <w:rsid w:val="001144D4"/>
    <w:rsid w:val="001146FA"/>
    <w:rsid w:val="00115219"/>
    <w:rsid w:val="0011567A"/>
    <w:rsid w:val="0011605A"/>
    <w:rsid w:val="00116098"/>
    <w:rsid w:val="00116A8A"/>
    <w:rsid w:val="00116D15"/>
    <w:rsid w:val="00116F74"/>
    <w:rsid w:val="00120A9F"/>
    <w:rsid w:val="00120DE7"/>
    <w:rsid w:val="001212C4"/>
    <w:rsid w:val="00121A26"/>
    <w:rsid w:val="00121F73"/>
    <w:rsid w:val="00122E89"/>
    <w:rsid w:val="00122F2B"/>
    <w:rsid w:val="0012336A"/>
    <w:rsid w:val="0012341F"/>
    <w:rsid w:val="00123448"/>
    <w:rsid w:val="001236CF"/>
    <w:rsid w:val="00123CFD"/>
    <w:rsid w:val="0012470D"/>
    <w:rsid w:val="0012488A"/>
    <w:rsid w:val="0012622A"/>
    <w:rsid w:val="00127233"/>
    <w:rsid w:val="001272D7"/>
    <w:rsid w:val="00127836"/>
    <w:rsid w:val="00127FB1"/>
    <w:rsid w:val="00130442"/>
    <w:rsid w:val="001308B5"/>
    <w:rsid w:val="00130D21"/>
    <w:rsid w:val="00131495"/>
    <w:rsid w:val="001316CF"/>
    <w:rsid w:val="00131E8B"/>
    <w:rsid w:val="00132C0B"/>
    <w:rsid w:val="001338E3"/>
    <w:rsid w:val="00133D7A"/>
    <w:rsid w:val="00134E87"/>
    <w:rsid w:val="00134EFB"/>
    <w:rsid w:val="00135202"/>
    <w:rsid w:val="00135B85"/>
    <w:rsid w:val="00135E8F"/>
    <w:rsid w:val="00136D4E"/>
    <w:rsid w:val="001371BC"/>
    <w:rsid w:val="001408E4"/>
    <w:rsid w:val="00140A9E"/>
    <w:rsid w:val="00141037"/>
    <w:rsid w:val="001416B9"/>
    <w:rsid w:val="00142471"/>
    <w:rsid w:val="001439AB"/>
    <w:rsid w:val="001446A9"/>
    <w:rsid w:val="00144F83"/>
    <w:rsid w:val="001450AE"/>
    <w:rsid w:val="00145BC1"/>
    <w:rsid w:val="00145D31"/>
    <w:rsid w:val="00147128"/>
    <w:rsid w:val="001477FB"/>
    <w:rsid w:val="0015055A"/>
    <w:rsid w:val="00150F48"/>
    <w:rsid w:val="0015138F"/>
    <w:rsid w:val="00151516"/>
    <w:rsid w:val="00151637"/>
    <w:rsid w:val="00151BA5"/>
    <w:rsid w:val="00151E80"/>
    <w:rsid w:val="001526C8"/>
    <w:rsid w:val="001529AD"/>
    <w:rsid w:val="00153777"/>
    <w:rsid w:val="001538AD"/>
    <w:rsid w:val="00154767"/>
    <w:rsid w:val="001549C3"/>
    <w:rsid w:val="00154CD4"/>
    <w:rsid w:val="00154D74"/>
    <w:rsid w:val="00155693"/>
    <w:rsid w:val="00155CCF"/>
    <w:rsid w:val="00155FE5"/>
    <w:rsid w:val="00156182"/>
    <w:rsid w:val="00156CFF"/>
    <w:rsid w:val="0015748B"/>
    <w:rsid w:val="00157FBC"/>
    <w:rsid w:val="001609BB"/>
    <w:rsid w:val="001616AE"/>
    <w:rsid w:val="00161AED"/>
    <w:rsid w:val="00162C8A"/>
    <w:rsid w:val="0016327E"/>
    <w:rsid w:val="00163FAF"/>
    <w:rsid w:val="001647C2"/>
    <w:rsid w:val="00164CF6"/>
    <w:rsid w:val="00165F2F"/>
    <w:rsid w:val="00166339"/>
    <w:rsid w:val="001663E4"/>
    <w:rsid w:val="00166AA9"/>
    <w:rsid w:val="00166D82"/>
    <w:rsid w:val="00166DBF"/>
    <w:rsid w:val="00167000"/>
    <w:rsid w:val="001675DB"/>
    <w:rsid w:val="001678C9"/>
    <w:rsid w:val="00167CD9"/>
    <w:rsid w:val="001705B7"/>
    <w:rsid w:val="001707DA"/>
    <w:rsid w:val="00171D81"/>
    <w:rsid w:val="00171EAA"/>
    <w:rsid w:val="001727DA"/>
    <w:rsid w:val="001739C8"/>
    <w:rsid w:val="00173F17"/>
    <w:rsid w:val="001741AE"/>
    <w:rsid w:val="00174523"/>
    <w:rsid w:val="001747ED"/>
    <w:rsid w:val="00174BB4"/>
    <w:rsid w:val="001759DE"/>
    <w:rsid w:val="00175D75"/>
    <w:rsid w:val="0017688E"/>
    <w:rsid w:val="001774EE"/>
    <w:rsid w:val="0018087A"/>
    <w:rsid w:val="00180D43"/>
    <w:rsid w:val="00180F9D"/>
    <w:rsid w:val="00181131"/>
    <w:rsid w:val="001813C0"/>
    <w:rsid w:val="00181B36"/>
    <w:rsid w:val="00182479"/>
    <w:rsid w:val="0018257A"/>
    <w:rsid w:val="0018282E"/>
    <w:rsid w:val="00182DCA"/>
    <w:rsid w:val="001830D2"/>
    <w:rsid w:val="00183260"/>
    <w:rsid w:val="00184A4B"/>
    <w:rsid w:val="00184DF9"/>
    <w:rsid w:val="00185085"/>
    <w:rsid w:val="0018525B"/>
    <w:rsid w:val="0018642E"/>
    <w:rsid w:val="001864BE"/>
    <w:rsid w:val="00187524"/>
    <w:rsid w:val="00190169"/>
    <w:rsid w:val="0019029B"/>
    <w:rsid w:val="00190389"/>
    <w:rsid w:val="0019108E"/>
    <w:rsid w:val="001916F4"/>
    <w:rsid w:val="00191E7A"/>
    <w:rsid w:val="00193418"/>
    <w:rsid w:val="001936C9"/>
    <w:rsid w:val="00194295"/>
    <w:rsid w:val="0019456D"/>
    <w:rsid w:val="0019465C"/>
    <w:rsid w:val="0019497F"/>
    <w:rsid w:val="00195189"/>
    <w:rsid w:val="001956B8"/>
    <w:rsid w:val="00196D5A"/>
    <w:rsid w:val="001970E0"/>
    <w:rsid w:val="0019715E"/>
    <w:rsid w:val="00197964"/>
    <w:rsid w:val="001A0D69"/>
    <w:rsid w:val="001A1DA1"/>
    <w:rsid w:val="001A288D"/>
    <w:rsid w:val="001A2E77"/>
    <w:rsid w:val="001A2F2B"/>
    <w:rsid w:val="001A33E8"/>
    <w:rsid w:val="001A3FFC"/>
    <w:rsid w:val="001A429B"/>
    <w:rsid w:val="001A54B7"/>
    <w:rsid w:val="001A567F"/>
    <w:rsid w:val="001A5C4C"/>
    <w:rsid w:val="001A662F"/>
    <w:rsid w:val="001A6703"/>
    <w:rsid w:val="001A6D87"/>
    <w:rsid w:val="001A773D"/>
    <w:rsid w:val="001A78F3"/>
    <w:rsid w:val="001A7D95"/>
    <w:rsid w:val="001B0366"/>
    <w:rsid w:val="001B0B6D"/>
    <w:rsid w:val="001B0F9A"/>
    <w:rsid w:val="001B2835"/>
    <w:rsid w:val="001B31CF"/>
    <w:rsid w:val="001B3597"/>
    <w:rsid w:val="001B3A65"/>
    <w:rsid w:val="001B3F9B"/>
    <w:rsid w:val="001B4731"/>
    <w:rsid w:val="001B492A"/>
    <w:rsid w:val="001B545F"/>
    <w:rsid w:val="001B65B4"/>
    <w:rsid w:val="001B65D4"/>
    <w:rsid w:val="001B6927"/>
    <w:rsid w:val="001B7129"/>
    <w:rsid w:val="001B7977"/>
    <w:rsid w:val="001C0387"/>
    <w:rsid w:val="001C08B0"/>
    <w:rsid w:val="001C08C5"/>
    <w:rsid w:val="001C0E54"/>
    <w:rsid w:val="001C2F4F"/>
    <w:rsid w:val="001C3037"/>
    <w:rsid w:val="001C32B8"/>
    <w:rsid w:val="001C3A15"/>
    <w:rsid w:val="001C41E4"/>
    <w:rsid w:val="001C4B7E"/>
    <w:rsid w:val="001C5143"/>
    <w:rsid w:val="001C7227"/>
    <w:rsid w:val="001C736F"/>
    <w:rsid w:val="001D05D6"/>
    <w:rsid w:val="001D06C9"/>
    <w:rsid w:val="001D0719"/>
    <w:rsid w:val="001D0734"/>
    <w:rsid w:val="001D08A5"/>
    <w:rsid w:val="001D0A13"/>
    <w:rsid w:val="001D1500"/>
    <w:rsid w:val="001D1B52"/>
    <w:rsid w:val="001D3343"/>
    <w:rsid w:val="001D37BB"/>
    <w:rsid w:val="001D3BBD"/>
    <w:rsid w:val="001D53BB"/>
    <w:rsid w:val="001D584C"/>
    <w:rsid w:val="001D5B07"/>
    <w:rsid w:val="001D7151"/>
    <w:rsid w:val="001D7157"/>
    <w:rsid w:val="001E061B"/>
    <w:rsid w:val="001E084B"/>
    <w:rsid w:val="001E11CB"/>
    <w:rsid w:val="001E127F"/>
    <w:rsid w:val="001E2849"/>
    <w:rsid w:val="001E29FF"/>
    <w:rsid w:val="001E31B4"/>
    <w:rsid w:val="001E34B7"/>
    <w:rsid w:val="001E40BB"/>
    <w:rsid w:val="001E49D4"/>
    <w:rsid w:val="001E5376"/>
    <w:rsid w:val="001E588A"/>
    <w:rsid w:val="001E5A0A"/>
    <w:rsid w:val="001E605C"/>
    <w:rsid w:val="001E6C9C"/>
    <w:rsid w:val="001E711C"/>
    <w:rsid w:val="001E71E6"/>
    <w:rsid w:val="001E7B82"/>
    <w:rsid w:val="001E7EE1"/>
    <w:rsid w:val="001F0279"/>
    <w:rsid w:val="001F04F7"/>
    <w:rsid w:val="001F068E"/>
    <w:rsid w:val="001F16BA"/>
    <w:rsid w:val="001F3263"/>
    <w:rsid w:val="001F4266"/>
    <w:rsid w:val="001F47CC"/>
    <w:rsid w:val="001F489D"/>
    <w:rsid w:val="001F4BFF"/>
    <w:rsid w:val="001F4FBC"/>
    <w:rsid w:val="001F512E"/>
    <w:rsid w:val="001F54E7"/>
    <w:rsid w:val="001F7E56"/>
    <w:rsid w:val="00200041"/>
    <w:rsid w:val="0020058B"/>
    <w:rsid w:val="00200CC8"/>
    <w:rsid w:val="00201010"/>
    <w:rsid w:val="00201E42"/>
    <w:rsid w:val="00201E92"/>
    <w:rsid w:val="002027C7"/>
    <w:rsid w:val="002029D8"/>
    <w:rsid w:val="00202D20"/>
    <w:rsid w:val="00203145"/>
    <w:rsid w:val="002031D9"/>
    <w:rsid w:val="00203A86"/>
    <w:rsid w:val="0020475A"/>
    <w:rsid w:val="00204FEF"/>
    <w:rsid w:val="00206D5B"/>
    <w:rsid w:val="00206EC3"/>
    <w:rsid w:val="00206F79"/>
    <w:rsid w:val="00207E0C"/>
    <w:rsid w:val="00207EAF"/>
    <w:rsid w:val="00210448"/>
    <w:rsid w:val="00212285"/>
    <w:rsid w:val="0021262D"/>
    <w:rsid w:val="00212DE1"/>
    <w:rsid w:val="00212FB1"/>
    <w:rsid w:val="0021455E"/>
    <w:rsid w:val="00214DAF"/>
    <w:rsid w:val="00215228"/>
    <w:rsid w:val="002154AA"/>
    <w:rsid w:val="00215E73"/>
    <w:rsid w:val="00216F37"/>
    <w:rsid w:val="00217163"/>
    <w:rsid w:val="0021729B"/>
    <w:rsid w:val="002178A0"/>
    <w:rsid w:val="00217E29"/>
    <w:rsid w:val="00217FA3"/>
    <w:rsid w:val="00220557"/>
    <w:rsid w:val="00220DC3"/>
    <w:rsid w:val="00221430"/>
    <w:rsid w:val="00221676"/>
    <w:rsid w:val="002225CB"/>
    <w:rsid w:val="00222E18"/>
    <w:rsid w:val="00222EFA"/>
    <w:rsid w:val="00223D91"/>
    <w:rsid w:val="00223FA3"/>
    <w:rsid w:val="00224DD7"/>
    <w:rsid w:val="002250F3"/>
    <w:rsid w:val="0022524C"/>
    <w:rsid w:val="00226863"/>
    <w:rsid w:val="0022700A"/>
    <w:rsid w:val="002273A0"/>
    <w:rsid w:val="002274F4"/>
    <w:rsid w:val="00227F48"/>
    <w:rsid w:val="0023079B"/>
    <w:rsid w:val="002307E5"/>
    <w:rsid w:val="00230CDD"/>
    <w:rsid w:val="00231A94"/>
    <w:rsid w:val="00231FDF"/>
    <w:rsid w:val="00232281"/>
    <w:rsid w:val="00232478"/>
    <w:rsid w:val="00232C49"/>
    <w:rsid w:val="00233B2F"/>
    <w:rsid w:val="00233B33"/>
    <w:rsid w:val="00233B74"/>
    <w:rsid w:val="0023467C"/>
    <w:rsid w:val="00234FFF"/>
    <w:rsid w:val="00235912"/>
    <w:rsid w:val="00241826"/>
    <w:rsid w:val="00241E90"/>
    <w:rsid w:val="0024232E"/>
    <w:rsid w:val="00242D9F"/>
    <w:rsid w:val="00242FED"/>
    <w:rsid w:val="00243E58"/>
    <w:rsid w:val="00243F00"/>
    <w:rsid w:val="0024449B"/>
    <w:rsid w:val="00244E4B"/>
    <w:rsid w:val="00245398"/>
    <w:rsid w:val="00245489"/>
    <w:rsid w:val="00246E4E"/>
    <w:rsid w:val="0024742F"/>
    <w:rsid w:val="002502D2"/>
    <w:rsid w:val="00250703"/>
    <w:rsid w:val="00250B54"/>
    <w:rsid w:val="00250C09"/>
    <w:rsid w:val="002511A6"/>
    <w:rsid w:val="0025174C"/>
    <w:rsid w:val="00251A1D"/>
    <w:rsid w:val="00251E61"/>
    <w:rsid w:val="0025290B"/>
    <w:rsid w:val="00252DDD"/>
    <w:rsid w:val="0025467B"/>
    <w:rsid w:val="00254CFC"/>
    <w:rsid w:val="002550C8"/>
    <w:rsid w:val="00255A49"/>
    <w:rsid w:val="0025602E"/>
    <w:rsid w:val="002560F2"/>
    <w:rsid w:val="0025698C"/>
    <w:rsid w:val="00257885"/>
    <w:rsid w:val="00257890"/>
    <w:rsid w:val="00257F06"/>
    <w:rsid w:val="0026043D"/>
    <w:rsid w:val="002605C9"/>
    <w:rsid w:val="002608B3"/>
    <w:rsid w:val="0026090A"/>
    <w:rsid w:val="00260E56"/>
    <w:rsid w:val="00261768"/>
    <w:rsid w:val="00261803"/>
    <w:rsid w:val="00262431"/>
    <w:rsid w:val="002625F1"/>
    <w:rsid w:val="00262983"/>
    <w:rsid w:val="00263360"/>
    <w:rsid w:val="002636EC"/>
    <w:rsid w:val="0026430F"/>
    <w:rsid w:val="00265E6C"/>
    <w:rsid w:val="00265EF6"/>
    <w:rsid w:val="00266090"/>
    <w:rsid w:val="002662C9"/>
    <w:rsid w:val="002668C6"/>
    <w:rsid w:val="00266956"/>
    <w:rsid w:val="00266A99"/>
    <w:rsid w:val="00267E51"/>
    <w:rsid w:val="002700CC"/>
    <w:rsid w:val="00270674"/>
    <w:rsid w:val="00270D08"/>
    <w:rsid w:val="00273255"/>
    <w:rsid w:val="0027387D"/>
    <w:rsid w:val="002743FC"/>
    <w:rsid w:val="00274AC2"/>
    <w:rsid w:val="00274D12"/>
    <w:rsid w:val="002752BE"/>
    <w:rsid w:val="00276390"/>
    <w:rsid w:val="00276CAE"/>
    <w:rsid w:val="0027713B"/>
    <w:rsid w:val="0027725B"/>
    <w:rsid w:val="00280356"/>
    <w:rsid w:val="0028116D"/>
    <w:rsid w:val="002815D5"/>
    <w:rsid w:val="00281678"/>
    <w:rsid w:val="002816C1"/>
    <w:rsid w:val="0028400E"/>
    <w:rsid w:val="00284A8D"/>
    <w:rsid w:val="00284D1D"/>
    <w:rsid w:val="00284EBB"/>
    <w:rsid w:val="00285555"/>
    <w:rsid w:val="00286866"/>
    <w:rsid w:val="00286B0E"/>
    <w:rsid w:val="00290947"/>
    <w:rsid w:val="002914A0"/>
    <w:rsid w:val="0029199A"/>
    <w:rsid w:val="00291D5E"/>
    <w:rsid w:val="0029228E"/>
    <w:rsid w:val="00292C6D"/>
    <w:rsid w:val="002937BF"/>
    <w:rsid w:val="00293DF3"/>
    <w:rsid w:val="00294008"/>
    <w:rsid w:val="00294215"/>
    <w:rsid w:val="002942F1"/>
    <w:rsid w:val="00294931"/>
    <w:rsid w:val="00295B9D"/>
    <w:rsid w:val="00295D55"/>
    <w:rsid w:val="00296A8F"/>
    <w:rsid w:val="00297948"/>
    <w:rsid w:val="00297C40"/>
    <w:rsid w:val="002A0279"/>
    <w:rsid w:val="002A2332"/>
    <w:rsid w:val="002A2581"/>
    <w:rsid w:val="002A267C"/>
    <w:rsid w:val="002A286F"/>
    <w:rsid w:val="002A28D9"/>
    <w:rsid w:val="002A32F4"/>
    <w:rsid w:val="002A3A49"/>
    <w:rsid w:val="002A5B03"/>
    <w:rsid w:val="002A5B79"/>
    <w:rsid w:val="002A5DFF"/>
    <w:rsid w:val="002A72C4"/>
    <w:rsid w:val="002A73BC"/>
    <w:rsid w:val="002B19AF"/>
    <w:rsid w:val="002B2932"/>
    <w:rsid w:val="002B41EB"/>
    <w:rsid w:val="002B68BA"/>
    <w:rsid w:val="002B6CC9"/>
    <w:rsid w:val="002B7168"/>
    <w:rsid w:val="002B7A4C"/>
    <w:rsid w:val="002B7C72"/>
    <w:rsid w:val="002B7F7B"/>
    <w:rsid w:val="002C060C"/>
    <w:rsid w:val="002C0670"/>
    <w:rsid w:val="002C0871"/>
    <w:rsid w:val="002C0B4C"/>
    <w:rsid w:val="002C1836"/>
    <w:rsid w:val="002C2D26"/>
    <w:rsid w:val="002C3BD1"/>
    <w:rsid w:val="002C4BF5"/>
    <w:rsid w:val="002C53E9"/>
    <w:rsid w:val="002C5BFD"/>
    <w:rsid w:val="002D01B0"/>
    <w:rsid w:val="002D06CD"/>
    <w:rsid w:val="002D1362"/>
    <w:rsid w:val="002D171A"/>
    <w:rsid w:val="002D1890"/>
    <w:rsid w:val="002D18B4"/>
    <w:rsid w:val="002D1CC9"/>
    <w:rsid w:val="002D2483"/>
    <w:rsid w:val="002D3299"/>
    <w:rsid w:val="002D36F5"/>
    <w:rsid w:val="002D3821"/>
    <w:rsid w:val="002D40E8"/>
    <w:rsid w:val="002D43BF"/>
    <w:rsid w:val="002D6139"/>
    <w:rsid w:val="002D631C"/>
    <w:rsid w:val="002D651D"/>
    <w:rsid w:val="002D6679"/>
    <w:rsid w:val="002D70FC"/>
    <w:rsid w:val="002D74B7"/>
    <w:rsid w:val="002D7631"/>
    <w:rsid w:val="002D7B9C"/>
    <w:rsid w:val="002E007C"/>
    <w:rsid w:val="002E07CD"/>
    <w:rsid w:val="002E2411"/>
    <w:rsid w:val="002E334B"/>
    <w:rsid w:val="002E38E4"/>
    <w:rsid w:val="002E4338"/>
    <w:rsid w:val="002E4A03"/>
    <w:rsid w:val="002E4CA7"/>
    <w:rsid w:val="002E5CCA"/>
    <w:rsid w:val="002E7E9B"/>
    <w:rsid w:val="002F0312"/>
    <w:rsid w:val="002F0791"/>
    <w:rsid w:val="002F08C1"/>
    <w:rsid w:val="002F13C6"/>
    <w:rsid w:val="002F20AA"/>
    <w:rsid w:val="002F28D5"/>
    <w:rsid w:val="002F29C7"/>
    <w:rsid w:val="002F2E97"/>
    <w:rsid w:val="002F32D7"/>
    <w:rsid w:val="002F37D6"/>
    <w:rsid w:val="002F4479"/>
    <w:rsid w:val="002F51EB"/>
    <w:rsid w:val="002F59A0"/>
    <w:rsid w:val="002F5B6B"/>
    <w:rsid w:val="002F5C9B"/>
    <w:rsid w:val="002F6240"/>
    <w:rsid w:val="002F6EF8"/>
    <w:rsid w:val="002F7994"/>
    <w:rsid w:val="003000E4"/>
    <w:rsid w:val="003006E9"/>
    <w:rsid w:val="0030081F"/>
    <w:rsid w:val="00300CE4"/>
    <w:rsid w:val="00301871"/>
    <w:rsid w:val="003022B2"/>
    <w:rsid w:val="00302A94"/>
    <w:rsid w:val="00302CE8"/>
    <w:rsid w:val="00302DB4"/>
    <w:rsid w:val="00303129"/>
    <w:rsid w:val="003034CF"/>
    <w:rsid w:val="00304586"/>
    <w:rsid w:val="00304BE1"/>
    <w:rsid w:val="003054FB"/>
    <w:rsid w:val="0030767C"/>
    <w:rsid w:val="00310F1F"/>
    <w:rsid w:val="00311435"/>
    <w:rsid w:val="00311AAE"/>
    <w:rsid w:val="00311B2E"/>
    <w:rsid w:val="00311F7D"/>
    <w:rsid w:val="00312339"/>
    <w:rsid w:val="00312808"/>
    <w:rsid w:val="00312C43"/>
    <w:rsid w:val="0031306F"/>
    <w:rsid w:val="0031323C"/>
    <w:rsid w:val="0031352D"/>
    <w:rsid w:val="00314F5B"/>
    <w:rsid w:val="0031558B"/>
    <w:rsid w:val="00316313"/>
    <w:rsid w:val="003164D6"/>
    <w:rsid w:val="0031676B"/>
    <w:rsid w:val="00316F27"/>
    <w:rsid w:val="003173C8"/>
    <w:rsid w:val="00320B91"/>
    <w:rsid w:val="00320D9C"/>
    <w:rsid w:val="003216E6"/>
    <w:rsid w:val="0032201C"/>
    <w:rsid w:val="0032211F"/>
    <w:rsid w:val="00322F92"/>
    <w:rsid w:val="0032339F"/>
    <w:rsid w:val="003245EE"/>
    <w:rsid w:val="003247A2"/>
    <w:rsid w:val="00324BB7"/>
    <w:rsid w:val="00324F8D"/>
    <w:rsid w:val="00327D24"/>
    <w:rsid w:val="00327D7D"/>
    <w:rsid w:val="0033005C"/>
    <w:rsid w:val="003319F0"/>
    <w:rsid w:val="00331A7E"/>
    <w:rsid w:val="00332831"/>
    <w:rsid w:val="00332A4D"/>
    <w:rsid w:val="00333210"/>
    <w:rsid w:val="0033395B"/>
    <w:rsid w:val="00333D99"/>
    <w:rsid w:val="00333E0F"/>
    <w:rsid w:val="00334156"/>
    <w:rsid w:val="00334376"/>
    <w:rsid w:val="00335C3B"/>
    <w:rsid w:val="00336069"/>
    <w:rsid w:val="0033716B"/>
    <w:rsid w:val="003371DF"/>
    <w:rsid w:val="00337240"/>
    <w:rsid w:val="003377AA"/>
    <w:rsid w:val="00337845"/>
    <w:rsid w:val="00340284"/>
    <w:rsid w:val="003404E9"/>
    <w:rsid w:val="003408AF"/>
    <w:rsid w:val="00341D8D"/>
    <w:rsid w:val="00342A6F"/>
    <w:rsid w:val="00343C64"/>
    <w:rsid w:val="0034432F"/>
    <w:rsid w:val="00345188"/>
    <w:rsid w:val="00347001"/>
    <w:rsid w:val="00347787"/>
    <w:rsid w:val="00347E73"/>
    <w:rsid w:val="00350C52"/>
    <w:rsid w:val="00350D4B"/>
    <w:rsid w:val="00350FDD"/>
    <w:rsid w:val="0035197C"/>
    <w:rsid w:val="00352A57"/>
    <w:rsid w:val="0035394A"/>
    <w:rsid w:val="00356D0A"/>
    <w:rsid w:val="00356FAD"/>
    <w:rsid w:val="003573D3"/>
    <w:rsid w:val="00357870"/>
    <w:rsid w:val="00357E30"/>
    <w:rsid w:val="003602B2"/>
    <w:rsid w:val="00361658"/>
    <w:rsid w:val="00361F78"/>
    <w:rsid w:val="00362DCA"/>
    <w:rsid w:val="00363696"/>
    <w:rsid w:val="00363839"/>
    <w:rsid w:val="00363911"/>
    <w:rsid w:val="0036402D"/>
    <w:rsid w:val="00364442"/>
    <w:rsid w:val="00364609"/>
    <w:rsid w:val="00364917"/>
    <w:rsid w:val="00364AE2"/>
    <w:rsid w:val="00364B28"/>
    <w:rsid w:val="0036525E"/>
    <w:rsid w:val="00365556"/>
    <w:rsid w:val="003674A8"/>
    <w:rsid w:val="00367726"/>
    <w:rsid w:val="00367764"/>
    <w:rsid w:val="00367DE6"/>
    <w:rsid w:val="00370303"/>
    <w:rsid w:val="00370313"/>
    <w:rsid w:val="00370BBF"/>
    <w:rsid w:val="003711D3"/>
    <w:rsid w:val="00371CE8"/>
    <w:rsid w:val="003727D1"/>
    <w:rsid w:val="00372D15"/>
    <w:rsid w:val="003738C3"/>
    <w:rsid w:val="00374820"/>
    <w:rsid w:val="00375196"/>
    <w:rsid w:val="00377F9B"/>
    <w:rsid w:val="0038081A"/>
    <w:rsid w:val="00380CED"/>
    <w:rsid w:val="0038158C"/>
    <w:rsid w:val="00381AC8"/>
    <w:rsid w:val="003827D1"/>
    <w:rsid w:val="0038328F"/>
    <w:rsid w:val="00384BB2"/>
    <w:rsid w:val="0038591E"/>
    <w:rsid w:val="00385998"/>
    <w:rsid w:val="00385F39"/>
    <w:rsid w:val="00387799"/>
    <w:rsid w:val="00387E82"/>
    <w:rsid w:val="0039039D"/>
    <w:rsid w:val="003906B6"/>
    <w:rsid w:val="0039134E"/>
    <w:rsid w:val="003913B4"/>
    <w:rsid w:val="003913D4"/>
    <w:rsid w:val="003914E0"/>
    <w:rsid w:val="003917D7"/>
    <w:rsid w:val="00392BFF"/>
    <w:rsid w:val="00393244"/>
    <w:rsid w:val="003933A5"/>
    <w:rsid w:val="0039370B"/>
    <w:rsid w:val="00395BC2"/>
    <w:rsid w:val="00395CA6"/>
    <w:rsid w:val="00395EBF"/>
    <w:rsid w:val="0039615D"/>
    <w:rsid w:val="00396FFE"/>
    <w:rsid w:val="0039756B"/>
    <w:rsid w:val="00397961"/>
    <w:rsid w:val="00397AE7"/>
    <w:rsid w:val="003A09CD"/>
    <w:rsid w:val="003A0F44"/>
    <w:rsid w:val="003A1E01"/>
    <w:rsid w:val="003A25EE"/>
    <w:rsid w:val="003A25FC"/>
    <w:rsid w:val="003A29AE"/>
    <w:rsid w:val="003A35C9"/>
    <w:rsid w:val="003A3882"/>
    <w:rsid w:val="003A3D77"/>
    <w:rsid w:val="003A43CD"/>
    <w:rsid w:val="003A491D"/>
    <w:rsid w:val="003A5738"/>
    <w:rsid w:val="003A6221"/>
    <w:rsid w:val="003A62EF"/>
    <w:rsid w:val="003A7A32"/>
    <w:rsid w:val="003B0026"/>
    <w:rsid w:val="003B0922"/>
    <w:rsid w:val="003B1034"/>
    <w:rsid w:val="003B121C"/>
    <w:rsid w:val="003B1A9B"/>
    <w:rsid w:val="003B335E"/>
    <w:rsid w:val="003B50A1"/>
    <w:rsid w:val="003B52C0"/>
    <w:rsid w:val="003B5C8E"/>
    <w:rsid w:val="003B635F"/>
    <w:rsid w:val="003B7015"/>
    <w:rsid w:val="003B72CD"/>
    <w:rsid w:val="003B759F"/>
    <w:rsid w:val="003C012C"/>
    <w:rsid w:val="003C1961"/>
    <w:rsid w:val="003C2044"/>
    <w:rsid w:val="003C2126"/>
    <w:rsid w:val="003C2874"/>
    <w:rsid w:val="003C2C1E"/>
    <w:rsid w:val="003C3CFC"/>
    <w:rsid w:val="003C3FA6"/>
    <w:rsid w:val="003C5953"/>
    <w:rsid w:val="003C7387"/>
    <w:rsid w:val="003C7D2F"/>
    <w:rsid w:val="003D004D"/>
    <w:rsid w:val="003D05F5"/>
    <w:rsid w:val="003D066D"/>
    <w:rsid w:val="003D0BD8"/>
    <w:rsid w:val="003D0C42"/>
    <w:rsid w:val="003D210E"/>
    <w:rsid w:val="003D22AB"/>
    <w:rsid w:val="003D2E6D"/>
    <w:rsid w:val="003D30D1"/>
    <w:rsid w:val="003D3134"/>
    <w:rsid w:val="003D36FC"/>
    <w:rsid w:val="003D3A50"/>
    <w:rsid w:val="003D3DEA"/>
    <w:rsid w:val="003D4EAB"/>
    <w:rsid w:val="003D523A"/>
    <w:rsid w:val="003D5B0F"/>
    <w:rsid w:val="003D5CDD"/>
    <w:rsid w:val="003D5E34"/>
    <w:rsid w:val="003D624E"/>
    <w:rsid w:val="003D6D23"/>
    <w:rsid w:val="003D6D6F"/>
    <w:rsid w:val="003D6E14"/>
    <w:rsid w:val="003D6E3F"/>
    <w:rsid w:val="003D79EA"/>
    <w:rsid w:val="003D7F74"/>
    <w:rsid w:val="003D7FF9"/>
    <w:rsid w:val="003E0838"/>
    <w:rsid w:val="003E1717"/>
    <w:rsid w:val="003E3777"/>
    <w:rsid w:val="003E3CB4"/>
    <w:rsid w:val="003E4B18"/>
    <w:rsid w:val="003E55F7"/>
    <w:rsid w:val="003E5F2D"/>
    <w:rsid w:val="003E6129"/>
    <w:rsid w:val="003E68AF"/>
    <w:rsid w:val="003E7544"/>
    <w:rsid w:val="003E789C"/>
    <w:rsid w:val="003E7C03"/>
    <w:rsid w:val="003F017E"/>
    <w:rsid w:val="003F20EB"/>
    <w:rsid w:val="003F2E96"/>
    <w:rsid w:val="003F2EFF"/>
    <w:rsid w:val="003F3066"/>
    <w:rsid w:val="003F3872"/>
    <w:rsid w:val="003F39FA"/>
    <w:rsid w:val="003F3F2E"/>
    <w:rsid w:val="003F47BC"/>
    <w:rsid w:val="003F552B"/>
    <w:rsid w:val="003F652F"/>
    <w:rsid w:val="003F7EE6"/>
    <w:rsid w:val="004007BB"/>
    <w:rsid w:val="00400C6F"/>
    <w:rsid w:val="00401037"/>
    <w:rsid w:val="00401A7E"/>
    <w:rsid w:val="00401D30"/>
    <w:rsid w:val="00403599"/>
    <w:rsid w:val="00403B78"/>
    <w:rsid w:val="0040438A"/>
    <w:rsid w:val="00404572"/>
    <w:rsid w:val="00404669"/>
    <w:rsid w:val="00405067"/>
    <w:rsid w:val="00405DA6"/>
    <w:rsid w:val="00406EE9"/>
    <w:rsid w:val="00407090"/>
    <w:rsid w:val="004112D3"/>
    <w:rsid w:val="004115B5"/>
    <w:rsid w:val="0041190D"/>
    <w:rsid w:val="004120E2"/>
    <w:rsid w:val="004122A6"/>
    <w:rsid w:val="00414712"/>
    <w:rsid w:val="00414ACF"/>
    <w:rsid w:val="00414B13"/>
    <w:rsid w:val="0041541C"/>
    <w:rsid w:val="00415653"/>
    <w:rsid w:val="0041610C"/>
    <w:rsid w:val="00416596"/>
    <w:rsid w:val="00416B95"/>
    <w:rsid w:val="00416C60"/>
    <w:rsid w:val="004171A5"/>
    <w:rsid w:val="004179FB"/>
    <w:rsid w:val="004207D7"/>
    <w:rsid w:val="00420A15"/>
    <w:rsid w:val="004225DE"/>
    <w:rsid w:val="00423AFD"/>
    <w:rsid w:val="00423BE4"/>
    <w:rsid w:val="00423EBB"/>
    <w:rsid w:val="00424669"/>
    <w:rsid w:val="004251B7"/>
    <w:rsid w:val="00425426"/>
    <w:rsid w:val="004255E2"/>
    <w:rsid w:val="00425683"/>
    <w:rsid w:val="00425969"/>
    <w:rsid w:val="00427057"/>
    <w:rsid w:val="004277A4"/>
    <w:rsid w:val="0043032D"/>
    <w:rsid w:val="00433048"/>
    <w:rsid w:val="004347A9"/>
    <w:rsid w:val="004348A9"/>
    <w:rsid w:val="00434A27"/>
    <w:rsid w:val="004356E2"/>
    <w:rsid w:val="00435868"/>
    <w:rsid w:val="00435BBE"/>
    <w:rsid w:val="00436E61"/>
    <w:rsid w:val="00437E0F"/>
    <w:rsid w:val="004402F6"/>
    <w:rsid w:val="0044034E"/>
    <w:rsid w:val="00440F53"/>
    <w:rsid w:val="004425F1"/>
    <w:rsid w:val="004437B8"/>
    <w:rsid w:val="004439FB"/>
    <w:rsid w:val="00443E80"/>
    <w:rsid w:val="00444653"/>
    <w:rsid w:val="00444977"/>
    <w:rsid w:val="00444D12"/>
    <w:rsid w:val="00445007"/>
    <w:rsid w:val="00446EE7"/>
    <w:rsid w:val="00446F47"/>
    <w:rsid w:val="004470F8"/>
    <w:rsid w:val="00447574"/>
    <w:rsid w:val="0045102C"/>
    <w:rsid w:val="004510A2"/>
    <w:rsid w:val="004522BE"/>
    <w:rsid w:val="00452700"/>
    <w:rsid w:val="00452C8A"/>
    <w:rsid w:val="004538DC"/>
    <w:rsid w:val="00453CC6"/>
    <w:rsid w:val="00455048"/>
    <w:rsid w:val="00455057"/>
    <w:rsid w:val="00455945"/>
    <w:rsid w:val="00455A27"/>
    <w:rsid w:val="00456646"/>
    <w:rsid w:val="00456BBC"/>
    <w:rsid w:val="00456C1D"/>
    <w:rsid w:val="004575CD"/>
    <w:rsid w:val="00457688"/>
    <w:rsid w:val="00457754"/>
    <w:rsid w:val="00457977"/>
    <w:rsid w:val="004612A2"/>
    <w:rsid w:val="00461428"/>
    <w:rsid w:val="004615C7"/>
    <w:rsid w:val="0046189E"/>
    <w:rsid w:val="00461A80"/>
    <w:rsid w:val="00461C2B"/>
    <w:rsid w:val="004624E0"/>
    <w:rsid w:val="00462A7C"/>
    <w:rsid w:val="00462EC5"/>
    <w:rsid w:val="004633AC"/>
    <w:rsid w:val="00463847"/>
    <w:rsid w:val="004644D8"/>
    <w:rsid w:val="00464C46"/>
    <w:rsid w:val="00464FA1"/>
    <w:rsid w:val="004651BC"/>
    <w:rsid w:val="00465953"/>
    <w:rsid w:val="0046718F"/>
    <w:rsid w:val="0046723D"/>
    <w:rsid w:val="00467F11"/>
    <w:rsid w:val="00470EC7"/>
    <w:rsid w:val="0047179A"/>
    <w:rsid w:val="00471C3C"/>
    <w:rsid w:val="004721ED"/>
    <w:rsid w:val="00473B20"/>
    <w:rsid w:val="0047412F"/>
    <w:rsid w:val="004745E1"/>
    <w:rsid w:val="00474722"/>
    <w:rsid w:val="00474AFB"/>
    <w:rsid w:val="00474BE8"/>
    <w:rsid w:val="00474EB7"/>
    <w:rsid w:val="00475C3D"/>
    <w:rsid w:val="00475F12"/>
    <w:rsid w:val="00476193"/>
    <w:rsid w:val="004770F3"/>
    <w:rsid w:val="00477299"/>
    <w:rsid w:val="004777DC"/>
    <w:rsid w:val="004779AC"/>
    <w:rsid w:val="0048077A"/>
    <w:rsid w:val="00481106"/>
    <w:rsid w:val="00482181"/>
    <w:rsid w:val="0048291F"/>
    <w:rsid w:val="004832D0"/>
    <w:rsid w:val="004834B0"/>
    <w:rsid w:val="00483A37"/>
    <w:rsid w:val="00484346"/>
    <w:rsid w:val="004846EE"/>
    <w:rsid w:val="00485989"/>
    <w:rsid w:val="00486501"/>
    <w:rsid w:val="00487F4A"/>
    <w:rsid w:val="0049011D"/>
    <w:rsid w:val="0049127E"/>
    <w:rsid w:val="00493400"/>
    <w:rsid w:val="00493595"/>
    <w:rsid w:val="00493AAA"/>
    <w:rsid w:val="00493CC7"/>
    <w:rsid w:val="00493D1E"/>
    <w:rsid w:val="00494325"/>
    <w:rsid w:val="0049471E"/>
    <w:rsid w:val="004947AA"/>
    <w:rsid w:val="00495448"/>
    <w:rsid w:val="00495DAA"/>
    <w:rsid w:val="00495E48"/>
    <w:rsid w:val="00496111"/>
    <w:rsid w:val="004A0703"/>
    <w:rsid w:val="004A0CA6"/>
    <w:rsid w:val="004A0D34"/>
    <w:rsid w:val="004A19A6"/>
    <w:rsid w:val="004A1C84"/>
    <w:rsid w:val="004A2883"/>
    <w:rsid w:val="004A2B8F"/>
    <w:rsid w:val="004A32F9"/>
    <w:rsid w:val="004A3B14"/>
    <w:rsid w:val="004A4254"/>
    <w:rsid w:val="004A4576"/>
    <w:rsid w:val="004A5479"/>
    <w:rsid w:val="004A5672"/>
    <w:rsid w:val="004A5AC2"/>
    <w:rsid w:val="004A5BC4"/>
    <w:rsid w:val="004A6A44"/>
    <w:rsid w:val="004A7061"/>
    <w:rsid w:val="004A7128"/>
    <w:rsid w:val="004A7F6F"/>
    <w:rsid w:val="004B000B"/>
    <w:rsid w:val="004B0141"/>
    <w:rsid w:val="004B133C"/>
    <w:rsid w:val="004B1AE3"/>
    <w:rsid w:val="004B1DBD"/>
    <w:rsid w:val="004B22FC"/>
    <w:rsid w:val="004B256A"/>
    <w:rsid w:val="004B2602"/>
    <w:rsid w:val="004B2D0D"/>
    <w:rsid w:val="004B3715"/>
    <w:rsid w:val="004B375E"/>
    <w:rsid w:val="004B40B3"/>
    <w:rsid w:val="004B435F"/>
    <w:rsid w:val="004B5C47"/>
    <w:rsid w:val="004B62ED"/>
    <w:rsid w:val="004B6913"/>
    <w:rsid w:val="004B6C4B"/>
    <w:rsid w:val="004B7638"/>
    <w:rsid w:val="004C01E1"/>
    <w:rsid w:val="004C07FC"/>
    <w:rsid w:val="004C115E"/>
    <w:rsid w:val="004C11B3"/>
    <w:rsid w:val="004C1588"/>
    <w:rsid w:val="004C23E8"/>
    <w:rsid w:val="004C2B8C"/>
    <w:rsid w:val="004C2BEA"/>
    <w:rsid w:val="004C4465"/>
    <w:rsid w:val="004C48C4"/>
    <w:rsid w:val="004C55EE"/>
    <w:rsid w:val="004C7360"/>
    <w:rsid w:val="004C7582"/>
    <w:rsid w:val="004C7859"/>
    <w:rsid w:val="004C7CCE"/>
    <w:rsid w:val="004D09CC"/>
    <w:rsid w:val="004D10E1"/>
    <w:rsid w:val="004D1CA0"/>
    <w:rsid w:val="004D2B42"/>
    <w:rsid w:val="004D30A0"/>
    <w:rsid w:val="004D36C1"/>
    <w:rsid w:val="004D3A54"/>
    <w:rsid w:val="004D3CA0"/>
    <w:rsid w:val="004D4149"/>
    <w:rsid w:val="004D4286"/>
    <w:rsid w:val="004D487A"/>
    <w:rsid w:val="004D4BAB"/>
    <w:rsid w:val="004D512E"/>
    <w:rsid w:val="004D5429"/>
    <w:rsid w:val="004D5DE0"/>
    <w:rsid w:val="004D5F6C"/>
    <w:rsid w:val="004D61C6"/>
    <w:rsid w:val="004D6DAA"/>
    <w:rsid w:val="004D7FF7"/>
    <w:rsid w:val="004E06CD"/>
    <w:rsid w:val="004E0998"/>
    <w:rsid w:val="004E17E5"/>
    <w:rsid w:val="004E1CE4"/>
    <w:rsid w:val="004E1E72"/>
    <w:rsid w:val="004E2484"/>
    <w:rsid w:val="004E387A"/>
    <w:rsid w:val="004E394A"/>
    <w:rsid w:val="004E3A28"/>
    <w:rsid w:val="004E3B16"/>
    <w:rsid w:val="004E3DA8"/>
    <w:rsid w:val="004E3F9C"/>
    <w:rsid w:val="004E456E"/>
    <w:rsid w:val="004E4C98"/>
    <w:rsid w:val="004E5AB6"/>
    <w:rsid w:val="004E6B93"/>
    <w:rsid w:val="004E7EFB"/>
    <w:rsid w:val="004F0477"/>
    <w:rsid w:val="004F0AC0"/>
    <w:rsid w:val="004F0EEE"/>
    <w:rsid w:val="004F1030"/>
    <w:rsid w:val="004F1AA8"/>
    <w:rsid w:val="004F2145"/>
    <w:rsid w:val="004F398A"/>
    <w:rsid w:val="004F401A"/>
    <w:rsid w:val="004F4168"/>
    <w:rsid w:val="004F4904"/>
    <w:rsid w:val="004F4A98"/>
    <w:rsid w:val="004F59DA"/>
    <w:rsid w:val="004F731D"/>
    <w:rsid w:val="004F7E56"/>
    <w:rsid w:val="0050018E"/>
    <w:rsid w:val="00500947"/>
    <w:rsid w:val="00500D9D"/>
    <w:rsid w:val="005012BA"/>
    <w:rsid w:val="00501769"/>
    <w:rsid w:val="005019EA"/>
    <w:rsid w:val="00502138"/>
    <w:rsid w:val="00502322"/>
    <w:rsid w:val="00502B5B"/>
    <w:rsid w:val="00502F36"/>
    <w:rsid w:val="00503A07"/>
    <w:rsid w:val="00503A3B"/>
    <w:rsid w:val="00503B37"/>
    <w:rsid w:val="00503C90"/>
    <w:rsid w:val="005052AB"/>
    <w:rsid w:val="00505657"/>
    <w:rsid w:val="00505A7D"/>
    <w:rsid w:val="00505ADB"/>
    <w:rsid w:val="00505B6D"/>
    <w:rsid w:val="005060D9"/>
    <w:rsid w:val="005064A3"/>
    <w:rsid w:val="00506DE5"/>
    <w:rsid w:val="00506FB7"/>
    <w:rsid w:val="0050702D"/>
    <w:rsid w:val="00507393"/>
    <w:rsid w:val="005076D7"/>
    <w:rsid w:val="005105EB"/>
    <w:rsid w:val="00510D9C"/>
    <w:rsid w:val="00510F21"/>
    <w:rsid w:val="00513526"/>
    <w:rsid w:val="00514997"/>
    <w:rsid w:val="005150F1"/>
    <w:rsid w:val="00515116"/>
    <w:rsid w:val="00516735"/>
    <w:rsid w:val="005168A9"/>
    <w:rsid w:val="00517376"/>
    <w:rsid w:val="0051758D"/>
    <w:rsid w:val="00520551"/>
    <w:rsid w:val="005220E3"/>
    <w:rsid w:val="005224FA"/>
    <w:rsid w:val="00522671"/>
    <w:rsid w:val="00522F48"/>
    <w:rsid w:val="005232D6"/>
    <w:rsid w:val="005237D4"/>
    <w:rsid w:val="00523D9A"/>
    <w:rsid w:val="00523FE6"/>
    <w:rsid w:val="005240D8"/>
    <w:rsid w:val="005243AB"/>
    <w:rsid w:val="00524447"/>
    <w:rsid w:val="00524C5E"/>
    <w:rsid w:val="00525D2C"/>
    <w:rsid w:val="00526135"/>
    <w:rsid w:val="00526140"/>
    <w:rsid w:val="00527A54"/>
    <w:rsid w:val="00530488"/>
    <w:rsid w:val="005306C1"/>
    <w:rsid w:val="0053137A"/>
    <w:rsid w:val="00531763"/>
    <w:rsid w:val="00531ED3"/>
    <w:rsid w:val="0053234D"/>
    <w:rsid w:val="005336C3"/>
    <w:rsid w:val="005348DB"/>
    <w:rsid w:val="00534AA3"/>
    <w:rsid w:val="005352C4"/>
    <w:rsid w:val="00536C57"/>
    <w:rsid w:val="005378AB"/>
    <w:rsid w:val="00541A8F"/>
    <w:rsid w:val="00541C99"/>
    <w:rsid w:val="00542169"/>
    <w:rsid w:val="005437D5"/>
    <w:rsid w:val="005440B6"/>
    <w:rsid w:val="00544BE5"/>
    <w:rsid w:val="0054550F"/>
    <w:rsid w:val="00545EEF"/>
    <w:rsid w:val="00545F54"/>
    <w:rsid w:val="00546257"/>
    <w:rsid w:val="005462F9"/>
    <w:rsid w:val="00547989"/>
    <w:rsid w:val="00547AFB"/>
    <w:rsid w:val="00547F2E"/>
    <w:rsid w:val="005501E2"/>
    <w:rsid w:val="00550870"/>
    <w:rsid w:val="00550EAD"/>
    <w:rsid w:val="005514A7"/>
    <w:rsid w:val="005516D3"/>
    <w:rsid w:val="00551F97"/>
    <w:rsid w:val="005527F7"/>
    <w:rsid w:val="00553184"/>
    <w:rsid w:val="00553531"/>
    <w:rsid w:val="005545B1"/>
    <w:rsid w:val="00554629"/>
    <w:rsid w:val="00554C8E"/>
    <w:rsid w:val="00554CAD"/>
    <w:rsid w:val="005559AC"/>
    <w:rsid w:val="00555AD0"/>
    <w:rsid w:val="0055610A"/>
    <w:rsid w:val="00556743"/>
    <w:rsid w:val="00556DF1"/>
    <w:rsid w:val="00557043"/>
    <w:rsid w:val="005572D3"/>
    <w:rsid w:val="00560127"/>
    <w:rsid w:val="005614DA"/>
    <w:rsid w:val="005618FA"/>
    <w:rsid w:val="00561FE8"/>
    <w:rsid w:val="005623F1"/>
    <w:rsid w:val="00562AB5"/>
    <w:rsid w:val="00562F70"/>
    <w:rsid w:val="00564725"/>
    <w:rsid w:val="00564E1F"/>
    <w:rsid w:val="00565A67"/>
    <w:rsid w:val="0056610A"/>
    <w:rsid w:val="00566F65"/>
    <w:rsid w:val="005677BB"/>
    <w:rsid w:val="00567996"/>
    <w:rsid w:val="00567F9F"/>
    <w:rsid w:val="005714DD"/>
    <w:rsid w:val="00571ECC"/>
    <w:rsid w:val="00571FBA"/>
    <w:rsid w:val="00572316"/>
    <w:rsid w:val="00572B24"/>
    <w:rsid w:val="00573180"/>
    <w:rsid w:val="0057338F"/>
    <w:rsid w:val="005738F0"/>
    <w:rsid w:val="00573AFD"/>
    <w:rsid w:val="00573BC3"/>
    <w:rsid w:val="005741DB"/>
    <w:rsid w:val="005744DE"/>
    <w:rsid w:val="00575720"/>
    <w:rsid w:val="00575C2A"/>
    <w:rsid w:val="00576A31"/>
    <w:rsid w:val="00576CE1"/>
    <w:rsid w:val="005774E1"/>
    <w:rsid w:val="005800BA"/>
    <w:rsid w:val="005802FA"/>
    <w:rsid w:val="00581115"/>
    <w:rsid w:val="00581AEF"/>
    <w:rsid w:val="00581C30"/>
    <w:rsid w:val="00581EBB"/>
    <w:rsid w:val="00582D81"/>
    <w:rsid w:val="00584E49"/>
    <w:rsid w:val="00585F4E"/>
    <w:rsid w:val="005868E3"/>
    <w:rsid w:val="00586A57"/>
    <w:rsid w:val="005872A4"/>
    <w:rsid w:val="005878FE"/>
    <w:rsid w:val="00587E20"/>
    <w:rsid w:val="00590520"/>
    <w:rsid w:val="00590850"/>
    <w:rsid w:val="005908DE"/>
    <w:rsid w:val="00590AD6"/>
    <w:rsid w:val="00590B38"/>
    <w:rsid w:val="0059108D"/>
    <w:rsid w:val="005911E3"/>
    <w:rsid w:val="00591FC6"/>
    <w:rsid w:val="005925FD"/>
    <w:rsid w:val="0059276D"/>
    <w:rsid w:val="00592BF2"/>
    <w:rsid w:val="00592D4B"/>
    <w:rsid w:val="00593B55"/>
    <w:rsid w:val="005948B1"/>
    <w:rsid w:val="00595EA1"/>
    <w:rsid w:val="00597202"/>
    <w:rsid w:val="00597D8A"/>
    <w:rsid w:val="005A085C"/>
    <w:rsid w:val="005A1C5B"/>
    <w:rsid w:val="005A1DA9"/>
    <w:rsid w:val="005A2708"/>
    <w:rsid w:val="005A2A90"/>
    <w:rsid w:val="005A2B43"/>
    <w:rsid w:val="005A411B"/>
    <w:rsid w:val="005A4ACD"/>
    <w:rsid w:val="005A5174"/>
    <w:rsid w:val="005A54C0"/>
    <w:rsid w:val="005A5534"/>
    <w:rsid w:val="005A70B5"/>
    <w:rsid w:val="005A7342"/>
    <w:rsid w:val="005A7CBB"/>
    <w:rsid w:val="005B0317"/>
    <w:rsid w:val="005B11B9"/>
    <w:rsid w:val="005B1262"/>
    <w:rsid w:val="005B16FF"/>
    <w:rsid w:val="005B2080"/>
    <w:rsid w:val="005B36A6"/>
    <w:rsid w:val="005B48C9"/>
    <w:rsid w:val="005B4CAF"/>
    <w:rsid w:val="005B5A3F"/>
    <w:rsid w:val="005B642C"/>
    <w:rsid w:val="005B6969"/>
    <w:rsid w:val="005B6C0B"/>
    <w:rsid w:val="005B758F"/>
    <w:rsid w:val="005B7C7E"/>
    <w:rsid w:val="005C0726"/>
    <w:rsid w:val="005C1830"/>
    <w:rsid w:val="005C29E2"/>
    <w:rsid w:val="005C3502"/>
    <w:rsid w:val="005C3819"/>
    <w:rsid w:val="005C38E5"/>
    <w:rsid w:val="005C43B6"/>
    <w:rsid w:val="005C5332"/>
    <w:rsid w:val="005C61B0"/>
    <w:rsid w:val="005C63EA"/>
    <w:rsid w:val="005C681F"/>
    <w:rsid w:val="005C6F57"/>
    <w:rsid w:val="005C7E49"/>
    <w:rsid w:val="005C7F74"/>
    <w:rsid w:val="005D0655"/>
    <w:rsid w:val="005D0EEF"/>
    <w:rsid w:val="005D19AA"/>
    <w:rsid w:val="005D20DF"/>
    <w:rsid w:val="005D2324"/>
    <w:rsid w:val="005D289B"/>
    <w:rsid w:val="005D2B84"/>
    <w:rsid w:val="005D3280"/>
    <w:rsid w:val="005D3347"/>
    <w:rsid w:val="005D33BB"/>
    <w:rsid w:val="005D3605"/>
    <w:rsid w:val="005D4475"/>
    <w:rsid w:val="005D46A8"/>
    <w:rsid w:val="005D4C7C"/>
    <w:rsid w:val="005D4F10"/>
    <w:rsid w:val="005D62EE"/>
    <w:rsid w:val="005D64AF"/>
    <w:rsid w:val="005D6562"/>
    <w:rsid w:val="005D7C1C"/>
    <w:rsid w:val="005E00C0"/>
    <w:rsid w:val="005E03FC"/>
    <w:rsid w:val="005E1020"/>
    <w:rsid w:val="005E13DC"/>
    <w:rsid w:val="005E16A0"/>
    <w:rsid w:val="005E1CFF"/>
    <w:rsid w:val="005E2299"/>
    <w:rsid w:val="005E3D7F"/>
    <w:rsid w:val="005E4100"/>
    <w:rsid w:val="005E4415"/>
    <w:rsid w:val="005E4F91"/>
    <w:rsid w:val="005E5227"/>
    <w:rsid w:val="005E5F76"/>
    <w:rsid w:val="005E6138"/>
    <w:rsid w:val="005E7D71"/>
    <w:rsid w:val="005E7E9F"/>
    <w:rsid w:val="005F028F"/>
    <w:rsid w:val="005F03D8"/>
    <w:rsid w:val="005F0658"/>
    <w:rsid w:val="005F0E3A"/>
    <w:rsid w:val="005F217B"/>
    <w:rsid w:val="005F22E2"/>
    <w:rsid w:val="005F2582"/>
    <w:rsid w:val="005F2A77"/>
    <w:rsid w:val="005F2CEF"/>
    <w:rsid w:val="005F30EE"/>
    <w:rsid w:val="005F3140"/>
    <w:rsid w:val="005F3173"/>
    <w:rsid w:val="005F40D9"/>
    <w:rsid w:val="005F5EC3"/>
    <w:rsid w:val="005F6147"/>
    <w:rsid w:val="005F641E"/>
    <w:rsid w:val="005F6468"/>
    <w:rsid w:val="005F70B4"/>
    <w:rsid w:val="005F780C"/>
    <w:rsid w:val="005F79D7"/>
    <w:rsid w:val="005F7FC6"/>
    <w:rsid w:val="00600377"/>
    <w:rsid w:val="00600848"/>
    <w:rsid w:val="00600D12"/>
    <w:rsid w:val="006018A4"/>
    <w:rsid w:val="00601F73"/>
    <w:rsid w:val="006041E7"/>
    <w:rsid w:val="0060435B"/>
    <w:rsid w:val="00604371"/>
    <w:rsid w:val="00604D31"/>
    <w:rsid w:val="00604FD8"/>
    <w:rsid w:val="00605340"/>
    <w:rsid w:val="0060746F"/>
    <w:rsid w:val="006078FA"/>
    <w:rsid w:val="0061072B"/>
    <w:rsid w:val="0061090A"/>
    <w:rsid w:val="0061114D"/>
    <w:rsid w:val="006112B4"/>
    <w:rsid w:val="00612771"/>
    <w:rsid w:val="00612B4A"/>
    <w:rsid w:val="006140FE"/>
    <w:rsid w:val="0061417C"/>
    <w:rsid w:val="006158F1"/>
    <w:rsid w:val="006207E9"/>
    <w:rsid w:val="00620C59"/>
    <w:rsid w:val="00621069"/>
    <w:rsid w:val="0062149B"/>
    <w:rsid w:val="00621D98"/>
    <w:rsid w:val="00621E87"/>
    <w:rsid w:val="00622CCA"/>
    <w:rsid w:val="00622FFD"/>
    <w:rsid w:val="00624A04"/>
    <w:rsid w:val="0062520B"/>
    <w:rsid w:val="00625394"/>
    <w:rsid w:val="00626BFD"/>
    <w:rsid w:val="00626D73"/>
    <w:rsid w:val="00627034"/>
    <w:rsid w:val="00627C10"/>
    <w:rsid w:val="00630407"/>
    <w:rsid w:val="00630470"/>
    <w:rsid w:val="00630C59"/>
    <w:rsid w:val="00631605"/>
    <w:rsid w:val="00631D86"/>
    <w:rsid w:val="006321B9"/>
    <w:rsid w:val="00633698"/>
    <w:rsid w:val="00633F54"/>
    <w:rsid w:val="00635B33"/>
    <w:rsid w:val="0063622A"/>
    <w:rsid w:val="00636EB1"/>
    <w:rsid w:val="00641393"/>
    <w:rsid w:val="00641823"/>
    <w:rsid w:val="00642054"/>
    <w:rsid w:val="006431FC"/>
    <w:rsid w:val="006432F1"/>
    <w:rsid w:val="006436B5"/>
    <w:rsid w:val="00643A9C"/>
    <w:rsid w:val="00643B79"/>
    <w:rsid w:val="00643FA5"/>
    <w:rsid w:val="00644C6E"/>
    <w:rsid w:val="00644F5A"/>
    <w:rsid w:val="00645169"/>
    <w:rsid w:val="00645C18"/>
    <w:rsid w:val="006465AC"/>
    <w:rsid w:val="00646C64"/>
    <w:rsid w:val="00646DC0"/>
    <w:rsid w:val="006475D0"/>
    <w:rsid w:val="00647992"/>
    <w:rsid w:val="00647CBE"/>
    <w:rsid w:val="006502B4"/>
    <w:rsid w:val="00650B80"/>
    <w:rsid w:val="00650C64"/>
    <w:rsid w:val="00650DA4"/>
    <w:rsid w:val="0065112F"/>
    <w:rsid w:val="0065136B"/>
    <w:rsid w:val="0065156B"/>
    <w:rsid w:val="00651BFF"/>
    <w:rsid w:val="006529BC"/>
    <w:rsid w:val="00652C2B"/>
    <w:rsid w:val="00652EF0"/>
    <w:rsid w:val="006533D9"/>
    <w:rsid w:val="00653EA9"/>
    <w:rsid w:val="006554C4"/>
    <w:rsid w:val="006558A7"/>
    <w:rsid w:val="00656149"/>
    <w:rsid w:val="00656275"/>
    <w:rsid w:val="006605AC"/>
    <w:rsid w:val="00660B3B"/>
    <w:rsid w:val="00660BA2"/>
    <w:rsid w:val="00660CEB"/>
    <w:rsid w:val="00661194"/>
    <w:rsid w:val="0066129E"/>
    <w:rsid w:val="00661724"/>
    <w:rsid w:val="00661E82"/>
    <w:rsid w:val="006624A9"/>
    <w:rsid w:val="006632BB"/>
    <w:rsid w:val="00663F0E"/>
    <w:rsid w:val="006648CE"/>
    <w:rsid w:val="006649F6"/>
    <w:rsid w:val="00664FEA"/>
    <w:rsid w:val="0066549B"/>
    <w:rsid w:val="006657C2"/>
    <w:rsid w:val="00665CBC"/>
    <w:rsid w:val="00665F3B"/>
    <w:rsid w:val="006665A9"/>
    <w:rsid w:val="006665F1"/>
    <w:rsid w:val="00667AD5"/>
    <w:rsid w:val="00670519"/>
    <w:rsid w:val="00670908"/>
    <w:rsid w:val="0067105F"/>
    <w:rsid w:val="0067149E"/>
    <w:rsid w:val="006714F4"/>
    <w:rsid w:val="00671637"/>
    <w:rsid w:val="00671739"/>
    <w:rsid w:val="00671A4C"/>
    <w:rsid w:val="0067347E"/>
    <w:rsid w:val="006740B7"/>
    <w:rsid w:val="006743B1"/>
    <w:rsid w:val="00674503"/>
    <w:rsid w:val="0067532E"/>
    <w:rsid w:val="0067580E"/>
    <w:rsid w:val="00676759"/>
    <w:rsid w:val="00677B2B"/>
    <w:rsid w:val="00680573"/>
    <w:rsid w:val="0068137E"/>
    <w:rsid w:val="006816FA"/>
    <w:rsid w:val="0068229C"/>
    <w:rsid w:val="00682351"/>
    <w:rsid w:val="00682561"/>
    <w:rsid w:val="006827EF"/>
    <w:rsid w:val="00682899"/>
    <w:rsid w:val="00682919"/>
    <w:rsid w:val="00682A94"/>
    <w:rsid w:val="00682BA1"/>
    <w:rsid w:val="00682EAD"/>
    <w:rsid w:val="00683277"/>
    <w:rsid w:val="0068384F"/>
    <w:rsid w:val="006838DC"/>
    <w:rsid w:val="00683E90"/>
    <w:rsid w:val="0068408D"/>
    <w:rsid w:val="006841F6"/>
    <w:rsid w:val="00684284"/>
    <w:rsid w:val="0068435C"/>
    <w:rsid w:val="00685697"/>
    <w:rsid w:val="006863BA"/>
    <w:rsid w:val="00686976"/>
    <w:rsid w:val="00686B33"/>
    <w:rsid w:val="006871A2"/>
    <w:rsid w:val="00687F6C"/>
    <w:rsid w:val="00690063"/>
    <w:rsid w:val="0069068C"/>
    <w:rsid w:val="00691A3F"/>
    <w:rsid w:val="00692723"/>
    <w:rsid w:val="00692ABE"/>
    <w:rsid w:val="006940D1"/>
    <w:rsid w:val="00694631"/>
    <w:rsid w:val="0069570D"/>
    <w:rsid w:val="00696876"/>
    <w:rsid w:val="006974B6"/>
    <w:rsid w:val="006976AE"/>
    <w:rsid w:val="00697ACB"/>
    <w:rsid w:val="006A01B6"/>
    <w:rsid w:val="006A0B1E"/>
    <w:rsid w:val="006A19B4"/>
    <w:rsid w:val="006A20B4"/>
    <w:rsid w:val="006A21FC"/>
    <w:rsid w:val="006A2CA6"/>
    <w:rsid w:val="006A2D50"/>
    <w:rsid w:val="006A2EE0"/>
    <w:rsid w:val="006A32AC"/>
    <w:rsid w:val="006A348A"/>
    <w:rsid w:val="006A3E23"/>
    <w:rsid w:val="006A54BE"/>
    <w:rsid w:val="006A61A9"/>
    <w:rsid w:val="006A7309"/>
    <w:rsid w:val="006A7673"/>
    <w:rsid w:val="006A7A58"/>
    <w:rsid w:val="006B0A38"/>
    <w:rsid w:val="006B0C06"/>
    <w:rsid w:val="006B0C99"/>
    <w:rsid w:val="006B13BC"/>
    <w:rsid w:val="006B1909"/>
    <w:rsid w:val="006B21FD"/>
    <w:rsid w:val="006B2B75"/>
    <w:rsid w:val="006B3BB3"/>
    <w:rsid w:val="006B3DB9"/>
    <w:rsid w:val="006B49D4"/>
    <w:rsid w:val="006B4ABD"/>
    <w:rsid w:val="006B4E0C"/>
    <w:rsid w:val="006B5005"/>
    <w:rsid w:val="006B5674"/>
    <w:rsid w:val="006B5ACF"/>
    <w:rsid w:val="006B61BF"/>
    <w:rsid w:val="006B68F1"/>
    <w:rsid w:val="006B6B4C"/>
    <w:rsid w:val="006B6E42"/>
    <w:rsid w:val="006B75E2"/>
    <w:rsid w:val="006B7E99"/>
    <w:rsid w:val="006C1331"/>
    <w:rsid w:val="006C1981"/>
    <w:rsid w:val="006C1C5F"/>
    <w:rsid w:val="006C2C81"/>
    <w:rsid w:val="006C356F"/>
    <w:rsid w:val="006C434A"/>
    <w:rsid w:val="006C4B2A"/>
    <w:rsid w:val="006C589E"/>
    <w:rsid w:val="006C5E0D"/>
    <w:rsid w:val="006C5E90"/>
    <w:rsid w:val="006C7103"/>
    <w:rsid w:val="006C710B"/>
    <w:rsid w:val="006C7917"/>
    <w:rsid w:val="006C795A"/>
    <w:rsid w:val="006C7FAC"/>
    <w:rsid w:val="006D162F"/>
    <w:rsid w:val="006D1815"/>
    <w:rsid w:val="006D2EA5"/>
    <w:rsid w:val="006D330B"/>
    <w:rsid w:val="006D38D3"/>
    <w:rsid w:val="006D3CAE"/>
    <w:rsid w:val="006D47C7"/>
    <w:rsid w:val="006D49B8"/>
    <w:rsid w:val="006D5107"/>
    <w:rsid w:val="006D51EF"/>
    <w:rsid w:val="006D5F2A"/>
    <w:rsid w:val="006D64F5"/>
    <w:rsid w:val="006D6926"/>
    <w:rsid w:val="006D6973"/>
    <w:rsid w:val="006D70A6"/>
    <w:rsid w:val="006D7118"/>
    <w:rsid w:val="006D7DC2"/>
    <w:rsid w:val="006E0B02"/>
    <w:rsid w:val="006E1725"/>
    <w:rsid w:val="006E1896"/>
    <w:rsid w:val="006E277D"/>
    <w:rsid w:val="006E29E0"/>
    <w:rsid w:val="006E2B5C"/>
    <w:rsid w:val="006E3CEC"/>
    <w:rsid w:val="006E4A1F"/>
    <w:rsid w:val="006E4D66"/>
    <w:rsid w:val="006E5042"/>
    <w:rsid w:val="006E593B"/>
    <w:rsid w:val="006E6167"/>
    <w:rsid w:val="006E68C7"/>
    <w:rsid w:val="006E74B4"/>
    <w:rsid w:val="006F0363"/>
    <w:rsid w:val="006F1170"/>
    <w:rsid w:val="006F1CAF"/>
    <w:rsid w:val="006F2192"/>
    <w:rsid w:val="006F27E8"/>
    <w:rsid w:val="006F2C71"/>
    <w:rsid w:val="006F30B2"/>
    <w:rsid w:val="006F3F2C"/>
    <w:rsid w:val="006F42B1"/>
    <w:rsid w:val="006F458C"/>
    <w:rsid w:val="006F4CF0"/>
    <w:rsid w:val="006F52A7"/>
    <w:rsid w:val="006F6900"/>
    <w:rsid w:val="006F6F9D"/>
    <w:rsid w:val="006F74D1"/>
    <w:rsid w:val="006F7597"/>
    <w:rsid w:val="006F7C94"/>
    <w:rsid w:val="007004D1"/>
    <w:rsid w:val="007005D1"/>
    <w:rsid w:val="0070127B"/>
    <w:rsid w:val="00701810"/>
    <w:rsid w:val="00701A5E"/>
    <w:rsid w:val="00702DE9"/>
    <w:rsid w:val="00703A99"/>
    <w:rsid w:val="00704384"/>
    <w:rsid w:val="0070494C"/>
    <w:rsid w:val="007055BA"/>
    <w:rsid w:val="007059E4"/>
    <w:rsid w:val="00706105"/>
    <w:rsid w:val="007067C7"/>
    <w:rsid w:val="00706DBB"/>
    <w:rsid w:val="0071043B"/>
    <w:rsid w:val="00710BBD"/>
    <w:rsid w:val="007117B3"/>
    <w:rsid w:val="0071185F"/>
    <w:rsid w:val="007119BB"/>
    <w:rsid w:val="007125C7"/>
    <w:rsid w:val="00712E68"/>
    <w:rsid w:val="00715B92"/>
    <w:rsid w:val="00715FCC"/>
    <w:rsid w:val="0071616A"/>
    <w:rsid w:val="0072001C"/>
    <w:rsid w:val="0072003D"/>
    <w:rsid w:val="007207E9"/>
    <w:rsid w:val="00721AA2"/>
    <w:rsid w:val="00721C62"/>
    <w:rsid w:val="00721EED"/>
    <w:rsid w:val="00722112"/>
    <w:rsid w:val="00723AD3"/>
    <w:rsid w:val="00723DD7"/>
    <w:rsid w:val="00723EBE"/>
    <w:rsid w:val="007243B6"/>
    <w:rsid w:val="00724C22"/>
    <w:rsid w:val="00724C93"/>
    <w:rsid w:val="00725161"/>
    <w:rsid w:val="00726F17"/>
    <w:rsid w:val="007279BE"/>
    <w:rsid w:val="00727E8B"/>
    <w:rsid w:val="007304C4"/>
    <w:rsid w:val="00730756"/>
    <w:rsid w:val="00730809"/>
    <w:rsid w:val="00730B54"/>
    <w:rsid w:val="00731E9C"/>
    <w:rsid w:val="007336EE"/>
    <w:rsid w:val="00734212"/>
    <w:rsid w:val="007345B8"/>
    <w:rsid w:val="00734749"/>
    <w:rsid w:val="00734A55"/>
    <w:rsid w:val="00737181"/>
    <w:rsid w:val="0074078E"/>
    <w:rsid w:val="00740B6C"/>
    <w:rsid w:val="00740BC4"/>
    <w:rsid w:val="00740DE7"/>
    <w:rsid w:val="00741B6C"/>
    <w:rsid w:val="00741DDB"/>
    <w:rsid w:val="00742940"/>
    <w:rsid w:val="007430A2"/>
    <w:rsid w:val="0074310D"/>
    <w:rsid w:val="00745675"/>
    <w:rsid w:val="00745A73"/>
    <w:rsid w:val="00745C64"/>
    <w:rsid w:val="00745E7C"/>
    <w:rsid w:val="0074605B"/>
    <w:rsid w:val="00746836"/>
    <w:rsid w:val="00746FED"/>
    <w:rsid w:val="00747C85"/>
    <w:rsid w:val="00747D7C"/>
    <w:rsid w:val="007502BA"/>
    <w:rsid w:val="00750E10"/>
    <w:rsid w:val="007512F8"/>
    <w:rsid w:val="007525DA"/>
    <w:rsid w:val="0075299C"/>
    <w:rsid w:val="0075343A"/>
    <w:rsid w:val="00753AB0"/>
    <w:rsid w:val="00754D17"/>
    <w:rsid w:val="00755617"/>
    <w:rsid w:val="007558BF"/>
    <w:rsid w:val="007559AE"/>
    <w:rsid w:val="00756139"/>
    <w:rsid w:val="00756C30"/>
    <w:rsid w:val="00756FD0"/>
    <w:rsid w:val="007572EC"/>
    <w:rsid w:val="00757301"/>
    <w:rsid w:val="00757572"/>
    <w:rsid w:val="00757EFD"/>
    <w:rsid w:val="007601D5"/>
    <w:rsid w:val="007602F3"/>
    <w:rsid w:val="007615DB"/>
    <w:rsid w:val="007631C6"/>
    <w:rsid w:val="0076335F"/>
    <w:rsid w:val="00763692"/>
    <w:rsid w:val="00763AB8"/>
    <w:rsid w:val="00764F25"/>
    <w:rsid w:val="007655C0"/>
    <w:rsid w:val="007655FE"/>
    <w:rsid w:val="007656B4"/>
    <w:rsid w:val="0076574C"/>
    <w:rsid w:val="007657FE"/>
    <w:rsid w:val="00765E93"/>
    <w:rsid w:val="00767166"/>
    <w:rsid w:val="0076762E"/>
    <w:rsid w:val="0076763E"/>
    <w:rsid w:val="007679FB"/>
    <w:rsid w:val="00767E07"/>
    <w:rsid w:val="00770657"/>
    <w:rsid w:val="00770677"/>
    <w:rsid w:val="00770D62"/>
    <w:rsid w:val="007711C0"/>
    <w:rsid w:val="00772274"/>
    <w:rsid w:val="00772646"/>
    <w:rsid w:val="00772D23"/>
    <w:rsid w:val="00773B48"/>
    <w:rsid w:val="007740D6"/>
    <w:rsid w:val="00775483"/>
    <w:rsid w:val="007756C4"/>
    <w:rsid w:val="00776B93"/>
    <w:rsid w:val="00777501"/>
    <w:rsid w:val="00780540"/>
    <w:rsid w:val="007805A8"/>
    <w:rsid w:val="0078105F"/>
    <w:rsid w:val="00781AFC"/>
    <w:rsid w:val="00781EA2"/>
    <w:rsid w:val="007825EE"/>
    <w:rsid w:val="007828D5"/>
    <w:rsid w:val="007831DC"/>
    <w:rsid w:val="00783609"/>
    <w:rsid w:val="007841BB"/>
    <w:rsid w:val="00784A6A"/>
    <w:rsid w:val="00785F74"/>
    <w:rsid w:val="007863C0"/>
    <w:rsid w:val="00786B74"/>
    <w:rsid w:val="0078738C"/>
    <w:rsid w:val="007876C5"/>
    <w:rsid w:val="00787F98"/>
    <w:rsid w:val="00790950"/>
    <w:rsid w:val="00790AD7"/>
    <w:rsid w:val="00790C2E"/>
    <w:rsid w:val="00790CBF"/>
    <w:rsid w:val="00792B1B"/>
    <w:rsid w:val="007934CE"/>
    <w:rsid w:val="00793ACC"/>
    <w:rsid w:val="0079574C"/>
    <w:rsid w:val="00797161"/>
    <w:rsid w:val="007A02A5"/>
    <w:rsid w:val="007A12F0"/>
    <w:rsid w:val="007A15B4"/>
    <w:rsid w:val="007A1D59"/>
    <w:rsid w:val="007A1DAE"/>
    <w:rsid w:val="007A3F50"/>
    <w:rsid w:val="007A51A9"/>
    <w:rsid w:val="007A5DAA"/>
    <w:rsid w:val="007A63BB"/>
    <w:rsid w:val="007A6950"/>
    <w:rsid w:val="007A6A6D"/>
    <w:rsid w:val="007A6CF8"/>
    <w:rsid w:val="007A6F7A"/>
    <w:rsid w:val="007A7E51"/>
    <w:rsid w:val="007B0E7D"/>
    <w:rsid w:val="007B1848"/>
    <w:rsid w:val="007B2CC5"/>
    <w:rsid w:val="007B3BA6"/>
    <w:rsid w:val="007B4266"/>
    <w:rsid w:val="007B50D7"/>
    <w:rsid w:val="007B6051"/>
    <w:rsid w:val="007B609C"/>
    <w:rsid w:val="007B618D"/>
    <w:rsid w:val="007B6A3D"/>
    <w:rsid w:val="007B6C7F"/>
    <w:rsid w:val="007B76BA"/>
    <w:rsid w:val="007B7FEF"/>
    <w:rsid w:val="007C090D"/>
    <w:rsid w:val="007C0E64"/>
    <w:rsid w:val="007C11DF"/>
    <w:rsid w:val="007C36A3"/>
    <w:rsid w:val="007C4BFE"/>
    <w:rsid w:val="007C549E"/>
    <w:rsid w:val="007C5625"/>
    <w:rsid w:val="007C64D0"/>
    <w:rsid w:val="007C6B00"/>
    <w:rsid w:val="007C6B3B"/>
    <w:rsid w:val="007C6B90"/>
    <w:rsid w:val="007C767D"/>
    <w:rsid w:val="007D032A"/>
    <w:rsid w:val="007D0BDC"/>
    <w:rsid w:val="007D1808"/>
    <w:rsid w:val="007D1A1F"/>
    <w:rsid w:val="007D242F"/>
    <w:rsid w:val="007D26B8"/>
    <w:rsid w:val="007D2C72"/>
    <w:rsid w:val="007D3CA2"/>
    <w:rsid w:val="007D4A38"/>
    <w:rsid w:val="007D52E3"/>
    <w:rsid w:val="007D5D8A"/>
    <w:rsid w:val="007D5FA3"/>
    <w:rsid w:val="007D64B9"/>
    <w:rsid w:val="007D68CA"/>
    <w:rsid w:val="007D6DD2"/>
    <w:rsid w:val="007D7767"/>
    <w:rsid w:val="007E069C"/>
    <w:rsid w:val="007E06AC"/>
    <w:rsid w:val="007E0886"/>
    <w:rsid w:val="007E0A25"/>
    <w:rsid w:val="007E158A"/>
    <w:rsid w:val="007E1936"/>
    <w:rsid w:val="007E203C"/>
    <w:rsid w:val="007E21A3"/>
    <w:rsid w:val="007E2BB2"/>
    <w:rsid w:val="007E3E46"/>
    <w:rsid w:val="007E49FE"/>
    <w:rsid w:val="007E4A0D"/>
    <w:rsid w:val="007E4CED"/>
    <w:rsid w:val="007E52CD"/>
    <w:rsid w:val="007E5661"/>
    <w:rsid w:val="007E5C01"/>
    <w:rsid w:val="007E77F5"/>
    <w:rsid w:val="007E799D"/>
    <w:rsid w:val="007F09E3"/>
    <w:rsid w:val="007F0C12"/>
    <w:rsid w:val="007F0EDD"/>
    <w:rsid w:val="007F15AF"/>
    <w:rsid w:val="007F1EBF"/>
    <w:rsid w:val="007F1FF2"/>
    <w:rsid w:val="007F385C"/>
    <w:rsid w:val="007F3C81"/>
    <w:rsid w:val="007F4223"/>
    <w:rsid w:val="007F4E43"/>
    <w:rsid w:val="007F5A13"/>
    <w:rsid w:val="007F6048"/>
    <w:rsid w:val="007F65B7"/>
    <w:rsid w:val="007F69BD"/>
    <w:rsid w:val="007F6BDD"/>
    <w:rsid w:val="007F7DCC"/>
    <w:rsid w:val="00800306"/>
    <w:rsid w:val="008008EA"/>
    <w:rsid w:val="00800BD9"/>
    <w:rsid w:val="008023EF"/>
    <w:rsid w:val="00802705"/>
    <w:rsid w:val="00803800"/>
    <w:rsid w:val="00803D5D"/>
    <w:rsid w:val="00803EE7"/>
    <w:rsid w:val="00803FF6"/>
    <w:rsid w:val="008044B4"/>
    <w:rsid w:val="0080475A"/>
    <w:rsid w:val="00804C9D"/>
    <w:rsid w:val="0080517F"/>
    <w:rsid w:val="00805251"/>
    <w:rsid w:val="00806056"/>
    <w:rsid w:val="00807021"/>
    <w:rsid w:val="00807056"/>
    <w:rsid w:val="00807701"/>
    <w:rsid w:val="00810496"/>
    <w:rsid w:val="0081061C"/>
    <w:rsid w:val="00810ED1"/>
    <w:rsid w:val="008116CC"/>
    <w:rsid w:val="00811A02"/>
    <w:rsid w:val="008123F5"/>
    <w:rsid w:val="00812479"/>
    <w:rsid w:val="00812D09"/>
    <w:rsid w:val="008138F2"/>
    <w:rsid w:val="00813C6B"/>
    <w:rsid w:val="00815548"/>
    <w:rsid w:val="008158AE"/>
    <w:rsid w:val="008166EE"/>
    <w:rsid w:val="008168D1"/>
    <w:rsid w:val="00817334"/>
    <w:rsid w:val="00817351"/>
    <w:rsid w:val="008177CF"/>
    <w:rsid w:val="00820AA6"/>
    <w:rsid w:val="00820DC8"/>
    <w:rsid w:val="00821549"/>
    <w:rsid w:val="00821E11"/>
    <w:rsid w:val="008222B0"/>
    <w:rsid w:val="00822452"/>
    <w:rsid w:val="0082246D"/>
    <w:rsid w:val="00823E6B"/>
    <w:rsid w:val="008256FC"/>
    <w:rsid w:val="00825F86"/>
    <w:rsid w:val="00826424"/>
    <w:rsid w:val="00827425"/>
    <w:rsid w:val="00827B34"/>
    <w:rsid w:val="00827D5D"/>
    <w:rsid w:val="008301D1"/>
    <w:rsid w:val="0083042E"/>
    <w:rsid w:val="00830626"/>
    <w:rsid w:val="008310B3"/>
    <w:rsid w:val="008313DD"/>
    <w:rsid w:val="008314EE"/>
    <w:rsid w:val="00831D4A"/>
    <w:rsid w:val="00832374"/>
    <w:rsid w:val="0083239D"/>
    <w:rsid w:val="00832D61"/>
    <w:rsid w:val="00833EC2"/>
    <w:rsid w:val="00834288"/>
    <w:rsid w:val="008343D8"/>
    <w:rsid w:val="00834968"/>
    <w:rsid w:val="00835BF4"/>
    <w:rsid w:val="00835D3F"/>
    <w:rsid w:val="00836E5E"/>
    <w:rsid w:val="008379BF"/>
    <w:rsid w:val="00837BB8"/>
    <w:rsid w:val="00840220"/>
    <w:rsid w:val="00840B03"/>
    <w:rsid w:val="00840F4A"/>
    <w:rsid w:val="0084176D"/>
    <w:rsid w:val="00842237"/>
    <w:rsid w:val="0084251C"/>
    <w:rsid w:val="00842735"/>
    <w:rsid w:val="0084299C"/>
    <w:rsid w:val="00842A5E"/>
    <w:rsid w:val="00843515"/>
    <w:rsid w:val="00843B1D"/>
    <w:rsid w:val="00843CA6"/>
    <w:rsid w:val="00843CAE"/>
    <w:rsid w:val="00845376"/>
    <w:rsid w:val="00845C83"/>
    <w:rsid w:val="0084661E"/>
    <w:rsid w:val="008466B2"/>
    <w:rsid w:val="008467E3"/>
    <w:rsid w:val="00847195"/>
    <w:rsid w:val="00847696"/>
    <w:rsid w:val="008502DF"/>
    <w:rsid w:val="008515B0"/>
    <w:rsid w:val="00851604"/>
    <w:rsid w:val="00851DAF"/>
    <w:rsid w:val="008533C4"/>
    <w:rsid w:val="008540E5"/>
    <w:rsid w:val="008542F3"/>
    <w:rsid w:val="008549D9"/>
    <w:rsid w:val="00855CC7"/>
    <w:rsid w:val="00856111"/>
    <w:rsid w:val="0085632B"/>
    <w:rsid w:val="00856596"/>
    <w:rsid w:val="00856C6C"/>
    <w:rsid w:val="008573E4"/>
    <w:rsid w:val="0085752E"/>
    <w:rsid w:val="008577F1"/>
    <w:rsid w:val="00857DF1"/>
    <w:rsid w:val="008619C4"/>
    <w:rsid w:val="00861B75"/>
    <w:rsid w:val="008634E8"/>
    <w:rsid w:val="00863837"/>
    <w:rsid w:val="0086394D"/>
    <w:rsid w:val="00863D4A"/>
    <w:rsid w:val="00863D6F"/>
    <w:rsid w:val="0086431D"/>
    <w:rsid w:val="00865E1D"/>
    <w:rsid w:val="008663C7"/>
    <w:rsid w:val="00866807"/>
    <w:rsid w:val="00866DDD"/>
    <w:rsid w:val="008710C7"/>
    <w:rsid w:val="00871155"/>
    <w:rsid w:val="00871E01"/>
    <w:rsid w:val="00872D02"/>
    <w:rsid w:val="0087375B"/>
    <w:rsid w:val="00873A9E"/>
    <w:rsid w:val="00873CE0"/>
    <w:rsid w:val="00873D3C"/>
    <w:rsid w:val="00873D45"/>
    <w:rsid w:val="00874106"/>
    <w:rsid w:val="0087439C"/>
    <w:rsid w:val="00874995"/>
    <w:rsid w:val="008752AC"/>
    <w:rsid w:val="008753E1"/>
    <w:rsid w:val="0087544A"/>
    <w:rsid w:val="00875701"/>
    <w:rsid w:val="0087609B"/>
    <w:rsid w:val="00876573"/>
    <w:rsid w:val="00876AC3"/>
    <w:rsid w:val="00876B76"/>
    <w:rsid w:val="008779D6"/>
    <w:rsid w:val="00877BC2"/>
    <w:rsid w:val="00877F3C"/>
    <w:rsid w:val="008809D5"/>
    <w:rsid w:val="00881AC4"/>
    <w:rsid w:val="00882900"/>
    <w:rsid w:val="00882A2D"/>
    <w:rsid w:val="00882D54"/>
    <w:rsid w:val="00882F5F"/>
    <w:rsid w:val="008834BD"/>
    <w:rsid w:val="00883F20"/>
    <w:rsid w:val="008847E1"/>
    <w:rsid w:val="008850D1"/>
    <w:rsid w:val="00885514"/>
    <w:rsid w:val="0088705A"/>
    <w:rsid w:val="00887365"/>
    <w:rsid w:val="00887857"/>
    <w:rsid w:val="008879BF"/>
    <w:rsid w:val="00887A3D"/>
    <w:rsid w:val="00890232"/>
    <w:rsid w:val="00891065"/>
    <w:rsid w:val="008914D9"/>
    <w:rsid w:val="008921D0"/>
    <w:rsid w:val="0089365A"/>
    <w:rsid w:val="00893ACE"/>
    <w:rsid w:val="00893F2E"/>
    <w:rsid w:val="0089493A"/>
    <w:rsid w:val="0089498F"/>
    <w:rsid w:val="00894C37"/>
    <w:rsid w:val="00895028"/>
    <w:rsid w:val="008957E4"/>
    <w:rsid w:val="008974FB"/>
    <w:rsid w:val="008A001E"/>
    <w:rsid w:val="008A01AA"/>
    <w:rsid w:val="008A077B"/>
    <w:rsid w:val="008A0940"/>
    <w:rsid w:val="008A1997"/>
    <w:rsid w:val="008A222E"/>
    <w:rsid w:val="008A22EA"/>
    <w:rsid w:val="008A232D"/>
    <w:rsid w:val="008A3FFE"/>
    <w:rsid w:val="008A4D8B"/>
    <w:rsid w:val="008A50B6"/>
    <w:rsid w:val="008A5246"/>
    <w:rsid w:val="008A55C1"/>
    <w:rsid w:val="008A6125"/>
    <w:rsid w:val="008A6778"/>
    <w:rsid w:val="008A726C"/>
    <w:rsid w:val="008A729E"/>
    <w:rsid w:val="008A7BD9"/>
    <w:rsid w:val="008B1157"/>
    <w:rsid w:val="008B1AAE"/>
    <w:rsid w:val="008B1BB9"/>
    <w:rsid w:val="008B22A4"/>
    <w:rsid w:val="008B24DF"/>
    <w:rsid w:val="008B3402"/>
    <w:rsid w:val="008B3DBE"/>
    <w:rsid w:val="008B44B7"/>
    <w:rsid w:val="008B4947"/>
    <w:rsid w:val="008B49E2"/>
    <w:rsid w:val="008B546B"/>
    <w:rsid w:val="008B58CA"/>
    <w:rsid w:val="008B6414"/>
    <w:rsid w:val="008C0F63"/>
    <w:rsid w:val="008C103A"/>
    <w:rsid w:val="008C129A"/>
    <w:rsid w:val="008C1AA3"/>
    <w:rsid w:val="008C2217"/>
    <w:rsid w:val="008C267F"/>
    <w:rsid w:val="008C36D0"/>
    <w:rsid w:val="008C3D95"/>
    <w:rsid w:val="008C447E"/>
    <w:rsid w:val="008C498F"/>
    <w:rsid w:val="008C4FDB"/>
    <w:rsid w:val="008C5553"/>
    <w:rsid w:val="008C5561"/>
    <w:rsid w:val="008C66B0"/>
    <w:rsid w:val="008C6C2D"/>
    <w:rsid w:val="008C6ED1"/>
    <w:rsid w:val="008D116E"/>
    <w:rsid w:val="008D19C2"/>
    <w:rsid w:val="008D1A74"/>
    <w:rsid w:val="008D2346"/>
    <w:rsid w:val="008D264B"/>
    <w:rsid w:val="008D2750"/>
    <w:rsid w:val="008D27D6"/>
    <w:rsid w:val="008D2BE3"/>
    <w:rsid w:val="008D42B8"/>
    <w:rsid w:val="008D44A5"/>
    <w:rsid w:val="008D52B7"/>
    <w:rsid w:val="008D540F"/>
    <w:rsid w:val="008D5A8C"/>
    <w:rsid w:val="008D5B3F"/>
    <w:rsid w:val="008D66A3"/>
    <w:rsid w:val="008D72E4"/>
    <w:rsid w:val="008D7483"/>
    <w:rsid w:val="008D74BD"/>
    <w:rsid w:val="008D7647"/>
    <w:rsid w:val="008D79C8"/>
    <w:rsid w:val="008D7B37"/>
    <w:rsid w:val="008D7FAB"/>
    <w:rsid w:val="008E0AB7"/>
    <w:rsid w:val="008E13EC"/>
    <w:rsid w:val="008E168A"/>
    <w:rsid w:val="008E18E0"/>
    <w:rsid w:val="008E3577"/>
    <w:rsid w:val="008E4392"/>
    <w:rsid w:val="008E51D8"/>
    <w:rsid w:val="008E5FAA"/>
    <w:rsid w:val="008E622C"/>
    <w:rsid w:val="008E768C"/>
    <w:rsid w:val="008E78F4"/>
    <w:rsid w:val="008F09FB"/>
    <w:rsid w:val="008F0AE6"/>
    <w:rsid w:val="008F0AF3"/>
    <w:rsid w:val="008F2516"/>
    <w:rsid w:val="008F2838"/>
    <w:rsid w:val="008F2E29"/>
    <w:rsid w:val="008F3A19"/>
    <w:rsid w:val="008F4770"/>
    <w:rsid w:val="008F478B"/>
    <w:rsid w:val="008F5AFB"/>
    <w:rsid w:val="008F6401"/>
    <w:rsid w:val="008F66D7"/>
    <w:rsid w:val="008F6994"/>
    <w:rsid w:val="008F797B"/>
    <w:rsid w:val="00900509"/>
    <w:rsid w:val="009007F0"/>
    <w:rsid w:val="0090161F"/>
    <w:rsid w:val="0090259D"/>
    <w:rsid w:val="00903095"/>
    <w:rsid w:val="009030F5"/>
    <w:rsid w:val="00903A5C"/>
    <w:rsid w:val="00904ABF"/>
    <w:rsid w:val="00905BDE"/>
    <w:rsid w:val="00906A38"/>
    <w:rsid w:val="009071BE"/>
    <w:rsid w:val="00907490"/>
    <w:rsid w:val="00907981"/>
    <w:rsid w:val="009104B4"/>
    <w:rsid w:val="00911214"/>
    <w:rsid w:val="009119C9"/>
    <w:rsid w:val="00912CE3"/>
    <w:rsid w:val="00912CF2"/>
    <w:rsid w:val="0091346F"/>
    <w:rsid w:val="009139AE"/>
    <w:rsid w:val="009139F9"/>
    <w:rsid w:val="009140A1"/>
    <w:rsid w:val="00915057"/>
    <w:rsid w:val="0091570B"/>
    <w:rsid w:val="00915A76"/>
    <w:rsid w:val="00916615"/>
    <w:rsid w:val="009168C0"/>
    <w:rsid w:val="00916B9F"/>
    <w:rsid w:val="00916DEE"/>
    <w:rsid w:val="009173F0"/>
    <w:rsid w:val="0091793D"/>
    <w:rsid w:val="00917C0F"/>
    <w:rsid w:val="00920A4C"/>
    <w:rsid w:val="0092101A"/>
    <w:rsid w:val="00921620"/>
    <w:rsid w:val="00921A44"/>
    <w:rsid w:val="009220D5"/>
    <w:rsid w:val="00922895"/>
    <w:rsid w:val="00922DAD"/>
    <w:rsid w:val="00923189"/>
    <w:rsid w:val="009236A0"/>
    <w:rsid w:val="00923A6F"/>
    <w:rsid w:val="00923F9A"/>
    <w:rsid w:val="00923FF5"/>
    <w:rsid w:val="00924BD4"/>
    <w:rsid w:val="00926337"/>
    <w:rsid w:val="009271A4"/>
    <w:rsid w:val="009276E6"/>
    <w:rsid w:val="00930725"/>
    <w:rsid w:val="00931EC5"/>
    <w:rsid w:val="009320E2"/>
    <w:rsid w:val="009332D7"/>
    <w:rsid w:val="00933952"/>
    <w:rsid w:val="0093434C"/>
    <w:rsid w:val="00936815"/>
    <w:rsid w:val="0093714F"/>
    <w:rsid w:val="00937260"/>
    <w:rsid w:val="009374AB"/>
    <w:rsid w:val="00937756"/>
    <w:rsid w:val="0093781C"/>
    <w:rsid w:val="00937A16"/>
    <w:rsid w:val="009417EF"/>
    <w:rsid w:val="00942348"/>
    <w:rsid w:val="00942DAB"/>
    <w:rsid w:val="009435D9"/>
    <w:rsid w:val="00943C77"/>
    <w:rsid w:val="00944446"/>
    <w:rsid w:val="0094571B"/>
    <w:rsid w:val="00945D4B"/>
    <w:rsid w:val="00945FA7"/>
    <w:rsid w:val="00946088"/>
    <w:rsid w:val="009460E6"/>
    <w:rsid w:val="0094690F"/>
    <w:rsid w:val="009475B7"/>
    <w:rsid w:val="00947603"/>
    <w:rsid w:val="00947F95"/>
    <w:rsid w:val="00951816"/>
    <w:rsid w:val="009518FD"/>
    <w:rsid w:val="00952408"/>
    <w:rsid w:val="00952473"/>
    <w:rsid w:val="009530BB"/>
    <w:rsid w:val="00953B33"/>
    <w:rsid w:val="00954203"/>
    <w:rsid w:val="00954F6B"/>
    <w:rsid w:val="00955448"/>
    <w:rsid w:val="0095581C"/>
    <w:rsid w:val="0095598E"/>
    <w:rsid w:val="009565CE"/>
    <w:rsid w:val="00956E86"/>
    <w:rsid w:val="009577D8"/>
    <w:rsid w:val="00957808"/>
    <w:rsid w:val="00957A0E"/>
    <w:rsid w:val="00957D96"/>
    <w:rsid w:val="00960029"/>
    <w:rsid w:val="00960280"/>
    <w:rsid w:val="009604F2"/>
    <w:rsid w:val="00961304"/>
    <w:rsid w:val="00961406"/>
    <w:rsid w:val="0096156E"/>
    <w:rsid w:val="00961C5B"/>
    <w:rsid w:val="00961CAA"/>
    <w:rsid w:val="00961DCD"/>
    <w:rsid w:val="0096489B"/>
    <w:rsid w:val="00965DE5"/>
    <w:rsid w:val="009729DD"/>
    <w:rsid w:val="00972DD2"/>
    <w:rsid w:val="009742C2"/>
    <w:rsid w:val="00974868"/>
    <w:rsid w:val="009763ED"/>
    <w:rsid w:val="00976FF5"/>
    <w:rsid w:val="0097723D"/>
    <w:rsid w:val="009772EF"/>
    <w:rsid w:val="00980CC1"/>
    <w:rsid w:val="009810F6"/>
    <w:rsid w:val="009811DD"/>
    <w:rsid w:val="009814DF"/>
    <w:rsid w:val="00981ADE"/>
    <w:rsid w:val="00982501"/>
    <w:rsid w:val="009852BE"/>
    <w:rsid w:val="009853CE"/>
    <w:rsid w:val="00986CB8"/>
    <w:rsid w:val="0098701D"/>
    <w:rsid w:val="009877F5"/>
    <w:rsid w:val="0098796E"/>
    <w:rsid w:val="00990F27"/>
    <w:rsid w:val="00990FEA"/>
    <w:rsid w:val="00991C1F"/>
    <w:rsid w:val="00992150"/>
    <w:rsid w:val="00993BF2"/>
    <w:rsid w:val="00995025"/>
    <w:rsid w:val="0099529C"/>
    <w:rsid w:val="00995EAD"/>
    <w:rsid w:val="0099658A"/>
    <w:rsid w:val="009967A1"/>
    <w:rsid w:val="00996A32"/>
    <w:rsid w:val="009A0461"/>
    <w:rsid w:val="009A23EE"/>
    <w:rsid w:val="009A30E0"/>
    <w:rsid w:val="009A31BB"/>
    <w:rsid w:val="009A3B15"/>
    <w:rsid w:val="009A408B"/>
    <w:rsid w:val="009A49D8"/>
    <w:rsid w:val="009A5485"/>
    <w:rsid w:val="009A5525"/>
    <w:rsid w:val="009A5DA3"/>
    <w:rsid w:val="009B0A4A"/>
    <w:rsid w:val="009B12D5"/>
    <w:rsid w:val="009B16BA"/>
    <w:rsid w:val="009B16E3"/>
    <w:rsid w:val="009B2107"/>
    <w:rsid w:val="009B2ACB"/>
    <w:rsid w:val="009B2F58"/>
    <w:rsid w:val="009B389D"/>
    <w:rsid w:val="009B4499"/>
    <w:rsid w:val="009B5B9A"/>
    <w:rsid w:val="009B5FA7"/>
    <w:rsid w:val="009B684F"/>
    <w:rsid w:val="009B7554"/>
    <w:rsid w:val="009B7605"/>
    <w:rsid w:val="009C05EE"/>
    <w:rsid w:val="009C098F"/>
    <w:rsid w:val="009C1596"/>
    <w:rsid w:val="009C1BCD"/>
    <w:rsid w:val="009C22C6"/>
    <w:rsid w:val="009C2F27"/>
    <w:rsid w:val="009C3161"/>
    <w:rsid w:val="009C368A"/>
    <w:rsid w:val="009C3C2E"/>
    <w:rsid w:val="009C5372"/>
    <w:rsid w:val="009C5980"/>
    <w:rsid w:val="009C5BAF"/>
    <w:rsid w:val="009C609F"/>
    <w:rsid w:val="009C69EE"/>
    <w:rsid w:val="009C6D69"/>
    <w:rsid w:val="009C7056"/>
    <w:rsid w:val="009C74EB"/>
    <w:rsid w:val="009D022B"/>
    <w:rsid w:val="009D04A3"/>
    <w:rsid w:val="009D0D6B"/>
    <w:rsid w:val="009D0EA0"/>
    <w:rsid w:val="009D151D"/>
    <w:rsid w:val="009D2381"/>
    <w:rsid w:val="009D2470"/>
    <w:rsid w:val="009D4B65"/>
    <w:rsid w:val="009D4C67"/>
    <w:rsid w:val="009D5858"/>
    <w:rsid w:val="009D61B6"/>
    <w:rsid w:val="009D624B"/>
    <w:rsid w:val="009D6896"/>
    <w:rsid w:val="009D78E5"/>
    <w:rsid w:val="009D7D63"/>
    <w:rsid w:val="009E0126"/>
    <w:rsid w:val="009E03EF"/>
    <w:rsid w:val="009E0B5E"/>
    <w:rsid w:val="009E10D8"/>
    <w:rsid w:val="009E1C7F"/>
    <w:rsid w:val="009E1F11"/>
    <w:rsid w:val="009E2576"/>
    <w:rsid w:val="009E35D4"/>
    <w:rsid w:val="009E3AF5"/>
    <w:rsid w:val="009E44CF"/>
    <w:rsid w:val="009E4DDD"/>
    <w:rsid w:val="009E63F0"/>
    <w:rsid w:val="009E6910"/>
    <w:rsid w:val="009E693A"/>
    <w:rsid w:val="009E79B7"/>
    <w:rsid w:val="009F02CA"/>
    <w:rsid w:val="009F16B4"/>
    <w:rsid w:val="009F16E9"/>
    <w:rsid w:val="009F2837"/>
    <w:rsid w:val="009F2EDE"/>
    <w:rsid w:val="009F30DB"/>
    <w:rsid w:val="009F39DE"/>
    <w:rsid w:val="009F3E15"/>
    <w:rsid w:val="009F3ED9"/>
    <w:rsid w:val="009F4C89"/>
    <w:rsid w:val="009F5DE8"/>
    <w:rsid w:val="009F684F"/>
    <w:rsid w:val="009F74E8"/>
    <w:rsid w:val="00A00BF6"/>
    <w:rsid w:val="00A0137F"/>
    <w:rsid w:val="00A02544"/>
    <w:rsid w:val="00A02727"/>
    <w:rsid w:val="00A02FDE"/>
    <w:rsid w:val="00A0359C"/>
    <w:rsid w:val="00A049CB"/>
    <w:rsid w:val="00A057CC"/>
    <w:rsid w:val="00A06887"/>
    <w:rsid w:val="00A06A66"/>
    <w:rsid w:val="00A06D7E"/>
    <w:rsid w:val="00A075C9"/>
    <w:rsid w:val="00A10319"/>
    <w:rsid w:val="00A12B52"/>
    <w:rsid w:val="00A12DA0"/>
    <w:rsid w:val="00A13CF1"/>
    <w:rsid w:val="00A148FD"/>
    <w:rsid w:val="00A15916"/>
    <w:rsid w:val="00A15BD3"/>
    <w:rsid w:val="00A1681B"/>
    <w:rsid w:val="00A16B97"/>
    <w:rsid w:val="00A17394"/>
    <w:rsid w:val="00A208AB"/>
    <w:rsid w:val="00A20B99"/>
    <w:rsid w:val="00A219D3"/>
    <w:rsid w:val="00A21D26"/>
    <w:rsid w:val="00A21D86"/>
    <w:rsid w:val="00A22801"/>
    <w:rsid w:val="00A22C7B"/>
    <w:rsid w:val="00A23068"/>
    <w:rsid w:val="00A2314B"/>
    <w:rsid w:val="00A240F9"/>
    <w:rsid w:val="00A242C6"/>
    <w:rsid w:val="00A2454F"/>
    <w:rsid w:val="00A24AA6"/>
    <w:rsid w:val="00A25666"/>
    <w:rsid w:val="00A267CE"/>
    <w:rsid w:val="00A2717C"/>
    <w:rsid w:val="00A272B0"/>
    <w:rsid w:val="00A2763D"/>
    <w:rsid w:val="00A27D62"/>
    <w:rsid w:val="00A30402"/>
    <w:rsid w:val="00A3081D"/>
    <w:rsid w:val="00A33C24"/>
    <w:rsid w:val="00A3516A"/>
    <w:rsid w:val="00A3689A"/>
    <w:rsid w:val="00A371AF"/>
    <w:rsid w:val="00A37420"/>
    <w:rsid w:val="00A375C8"/>
    <w:rsid w:val="00A3797B"/>
    <w:rsid w:val="00A4026E"/>
    <w:rsid w:val="00A4189B"/>
    <w:rsid w:val="00A418DF"/>
    <w:rsid w:val="00A4203D"/>
    <w:rsid w:val="00A42264"/>
    <w:rsid w:val="00A42C47"/>
    <w:rsid w:val="00A44210"/>
    <w:rsid w:val="00A44E9D"/>
    <w:rsid w:val="00A44FEA"/>
    <w:rsid w:val="00A453D6"/>
    <w:rsid w:val="00A45420"/>
    <w:rsid w:val="00A45603"/>
    <w:rsid w:val="00A46BE6"/>
    <w:rsid w:val="00A46CFD"/>
    <w:rsid w:val="00A473A0"/>
    <w:rsid w:val="00A502D4"/>
    <w:rsid w:val="00A52E58"/>
    <w:rsid w:val="00A5337E"/>
    <w:rsid w:val="00A539B0"/>
    <w:rsid w:val="00A53A69"/>
    <w:rsid w:val="00A53F2D"/>
    <w:rsid w:val="00A54457"/>
    <w:rsid w:val="00A54A10"/>
    <w:rsid w:val="00A5586B"/>
    <w:rsid w:val="00A560E4"/>
    <w:rsid w:val="00A565AC"/>
    <w:rsid w:val="00A565FB"/>
    <w:rsid w:val="00A56CD5"/>
    <w:rsid w:val="00A56DA2"/>
    <w:rsid w:val="00A57311"/>
    <w:rsid w:val="00A60CC4"/>
    <w:rsid w:val="00A618BB"/>
    <w:rsid w:val="00A61CD8"/>
    <w:rsid w:val="00A62004"/>
    <w:rsid w:val="00A6428D"/>
    <w:rsid w:val="00A642B3"/>
    <w:rsid w:val="00A64381"/>
    <w:rsid w:val="00A6490C"/>
    <w:rsid w:val="00A65A83"/>
    <w:rsid w:val="00A6740B"/>
    <w:rsid w:val="00A67788"/>
    <w:rsid w:val="00A677F0"/>
    <w:rsid w:val="00A679F8"/>
    <w:rsid w:val="00A70B36"/>
    <w:rsid w:val="00A7182D"/>
    <w:rsid w:val="00A746FF"/>
    <w:rsid w:val="00A74CF2"/>
    <w:rsid w:val="00A75085"/>
    <w:rsid w:val="00A75B44"/>
    <w:rsid w:val="00A76715"/>
    <w:rsid w:val="00A76DE5"/>
    <w:rsid w:val="00A777FB"/>
    <w:rsid w:val="00A778FA"/>
    <w:rsid w:val="00A77D62"/>
    <w:rsid w:val="00A80087"/>
    <w:rsid w:val="00A80178"/>
    <w:rsid w:val="00A80A3A"/>
    <w:rsid w:val="00A81623"/>
    <w:rsid w:val="00A819B2"/>
    <w:rsid w:val="00A81D2F"/>
    <w:rsid w:val="00A823A0"/>
    <w:rsid w:val="00A823F4"/>
    <w:rsid w:val="00A82ADB"/>
    <w:rsid w:val="00A82C25"/>
    <w:rsid w:val="00A82D48"/>
    <w:rsid w:val="00A83E55"/>
    <w:rsid w:val="00A842B1"/>
    <w:rsid w:val="00A85A47"/>
    <w:rsid w:val="00A86ABC"/>
    <w:rsid w:val="00A86C7F"/>
    <w:rsid w:val="00A8767C"/>
    <w:rsid w:val="00A90778"/>
    <w:rsid w:val="00A908C9"/>
    <w:rsid w:val="00A90A1B"/>
    <w:rsid w:val="00A91561"/>
    <w:rsid w:val="00A9179A"/>
    <w:rsid w:val="00A91AC1"/>
    <w:rsid w:val="00A91D61"/>
    <w:rsid w:val="00A9259F"/>
    <w:rsid w:val="00A92770"/>
    <w:rsid w:val="00A92844"/>
    <w:rsid w:val="00A92FEA"/>
    <w:rsid w:val="00A93435"/>
    <w:rsid w:val="00A936BC"/>
    <w:rsid w:val="00A94BC2"/>
    <w:rsid w:val="00A94CBE"/>
    <w:rsid w:val="00A950B5"/>
    <w:rsid w:val="00A9554E"/>
    <w:rsid w:val="00A9607A"/>
    <w:rsid w:val="00A966F0"/>
    <w:rsid w:val="00A96933"/>
    <w:rsid w:val="00A96CB5"/>
    <w:rsid w:val="00A96DF4"/>
    <w:rsid w:val="00A97319"/>
    <w:rsid w:val="00A97A60"/>
    <w:rsid w:val="00AA0099"/>
    <w:rsid w:val="00AA02F7"/>
    <w:rsid w:val="00AA13BA"/>
    <w:rsid w:val="00AA15C9"/>
    <w:rsid w:val="00AA1AD5"/>
    <w:rsid w:val="00AA1D8B"/>
    <w:rsid w:val="00AA1E7A"/>
    <w:rsid w:val="00AA25A0"/>
    <w:rsid w:val="00AA295D"/>
    <w:rsid w:val="00AA2AE2"/>
    <w:rsid w:val="00AA302E"/>
    <w:rsid w:val="00AA3235"/>
    <w:rsid w:val="00AA38CE"/>
    <w:rsid w:val="00AA3C28"/>
    <w:rsid w:val="00AA3C79"/>
    <w:rsid w:val="00AA4746"/>
    <w:rsid w:val="00AA4E49"/>
    <w:rsid w:val="00AA5B5E"/>
    <w:rsid w:val="00AA62BE"/>
    <w:rsid w:val="00AA680A"/>
    <w:rsid w:val="00AA6C6D"/>
    <w:rsid w:val="00AA72BC"/>
    <w:rsid w:val="00AA7518"/>
    <w:rsid w:val="00AA7D0D"/>
    <w:rsid w:val="00AB12D3"/>
    <w:rsid w:val="00AB1F31"/>
    <w:rsid w:val="00AB2148"/>
    <w:rsid w:val="00AB2491"/>
    <w:rsid w:val="00AB2C72"/>
    <w:rsid w:val="00AB3A99"/>
    <w:rsid w:val="00AB3D76"/>
    <w:rsid w:val="00AB41B5"/>
    <w:rsid w:val="00AB53FD"/>
    <w:rsid w:val="00AB5891"/>
    <w:rsid w:val="00AB59F9"/>
    <w:rsid w:val="00AB5A4D"/>
    <w:rsid w:val="00AB64BA"/>
    <w:rsid w:val="00AC0730"/>
    <w:rsid w:val="00AC1652"/>
    <w:rsid w:val="00AC1A20"/>
    <w:rsid w:val="00AC1C50"/>
    <w:rsid w:val="00AC1CEA"/>
    <w:rsid w:val="00AC2550"/>
    <w:rsid w:val="00AC2CA0"/>
    <w:rsid w:val="00AC34C5"/>
    <w:rsid w:val="00AC35DA"/>
    <w:rsid w:val="00AC46FC"/>
    <w:rsid w:val="00AC61F9"/>
    <w:rsid w:val="00AC634C"/>
    <w:rsid w:val="00AC6500"/>
    <w:rsid w:val="00AC737B"/>
    <w:rsid w:val="00AC73E8"/>
    <w:rsid w:val="00AC7861"/>
    <w:rsid w:val="00AD0CBB"/>
    <w:rsid w:val="00AD143D"/>
    <w:rsid w:val="00AD148D"/>
    <w:rsid w:val="00AD1588"/>
    <w:rsid w:val="00AD177A"/>
    <w:rsid w:val="00AD1E93"/>
    <w:rsid w:val="00AD235B"/>
    <w:rsid w:val="00AD23FF"/>
    <w:rsid w:val="00AD2BC1"/>
    <w:rsid w:val="00AD340D"/>
    <w:rsid w:val="00AD4FFE"/>
    <w:rsid w:val="00AD5C2B"/>
    <w:rsid w:val="00AD6788"/>
    <w:rsid w:val="00AD6AC8"/>
    <w:rsid w:val="00AD72C1"/>
    <w:rsid w:val="00AD72EB"/>
    <w:rsid w:val="00AD7E4A"/>
    <w:rsid w:val="00AE089A"/>
    <w:rsid w:val="00AE0B05"/>
    <w:rsid w:val="00AE15FC"/>
    <w:rsid w:val="00AE19EE"/>
    <w:rsid w:val="00AE1B60"/>
    <w:rsid w:val="00AE1F1F"/>
    <w:rsid w:val="00AE20AD"/>
    <w:rsid w:val="00AE2137"/>
    <w:rsid w:val="00AE273D"/>
    <w:rsid w:val="00AE286C"/>
    <w:rsid w:val="00AE2E77"/>
    <w:rsid w:val="00AE3527"/>
    <w:rsid w:val="00AE36EB"/>
    <w:rsid w:val="00AE3D38"/>
    <w:rsid w:val="00AE4654"/>
    <w:rsid w:val="00AE4A99"/>
    <w:rsid w:val="00AE4E9B"/>
    <w:rsid w:val="00AE4EA7"/>
    <w:rsid w:val="00AE4EF9"/>
    <w:rsid w:val="00AE5F75"/>
    <w:rsid w:val="00AE6373"/>
    <w:rsid w:val="00AE6D2D"/>
    <w:rsid w:val="00AE751B"/>
    <w:rsid w:val="00AE7737"/>
    <w:rsid w:val="00AE7834"/>
    <w:rsid w:val="00AE7A4B"/>
    <w:rsid w:val="00AE7E7C"/>
    <w:rsid w:val="00AF05DF"/>
    <w:rsid w:val="00AF070D"/>
    <w:rsid w:val="00AF07AE"/>
    <w:rsid w:val="00AF19FC"/>
    <w:rsid w:val="00AF296E"/>
    <w:rsid w:val="00AF3324"/>
    <w:rsid w:val="00AF4690"/>
    <w:rsid w:val="00AF5E06"/>
    <w:rsid w:val="00AF66BF"/>
    <w:rsid w:val="00AF7E59"/>
    <w:rsid w:val="00B001E3"/>
    <w:rsid w:val="00B003E2"/>
    <w:rsid w:val="00B00765"/>
    <w:rsid w:val="00B00A3F"/>
    <w:rsid w:val="00B00ADE"/>
    <w:rsid w:val="00B00CD9"/>
    <w:rsid w:val="00B016B2"/>
    <w:rsid w:val="00B01B7B"/>
    <w:rsid w:val="00B023CC"/>
    <w:rsid w:val="00B02891"/>
    <w:rsid w:val="00B02AE4"/>
    <w:rsid w:val="00B02FB8"/>
    <w:rsid w:val="00B03135"/>
    <w:rsid w:val="00B034DB"/>
    <w:rsid w:val="00B042C5"/>
    <w:rsid w:val="00B05036"/>
    <w:rsid w:val="00B051C9"/>
    <w:rsid w:val="00B053C7"/>
    <w:rsid w:val="00B05587"/>
    <w:rsid w:val="00B064BE"/>
    <w:rsid w:val="00B06ABC"/>
    <w:rsid w:val="00B07458"/>
    <w:rsid w:val="00B105A5"/>
    <w:rsid w:val="00B106BA"/>
    <w:rsid w:val="00B107CF"/>
    <w:rsid w:val="00B11332"/>
    <w:rsid w:val="00B11E84"/>
    <w:rsid w:val="00B120BE"/>
    <w:rsid w:val="00B15649"/>
    <w:rsid w:val="00B15944"/>
    <w:rsid w:val="00B16BF8"/>
    <w:rsid w:val="00B16DCA"/>
    <w:rsid w:val="00B16F41"/>
    <w:rsid w:val="00B20394"/>
    <w:rsid w:val="00B20E98"/>
    <w:rsid w:val="00B22158"/>
    <w:rsid w:val="00B2233E"/>
    <w:rsid w:val="00B22682"/>
    <w:rsid w:val="00B22885"/>
    <w:rsid w:val="00B22ADB"/>
    <w:rsid w:val="00B22F19"/>
    <w:rsid w:val="00B2326C"/>
    <w:rsid w:val="00B23CA6"/>
    <w:rsid w:val="00B23EF2"/>
    <w:rsid w:val="00B23F4A"/>
    <w:rsid w:val="00B2420E"/>
    <w:rsid w:val="00B2478E"/>
    <w:rsid w:val="00B24B14"/>
    <w:rsid w:val="00B24C7B"/>
    <w:rsid w:val="00B24D09"/>
    <w:rsid w:val="00B24D87"/>
    <w:rsid w:val="00B25D96"/>
    <w:rsid w:val="00B26453"/>
    <w:rsid w:val="00B277BB"/>
    <w:rsid w:val="00B30287"/>
    <w:rsid w:val="00B305FD"/>
    <w:rsid w:val="00B3079E"/>
    <w:rsid w:val="00B309A1"/>
    <w:rsid w:val="00B3208B"/>
    <w:rsid w:val="00B32240"/>
    <w:rsid w:val="00B32BCE"/>
    <w:rsid w:val="00B3357E"/>
    <w:rsid w:val="00B33A82"/>
    <w:rsid w:val="00B33B2D"/>
    <w:rsid w:val="00B34C6C"/>
    <w:rsid w:val="00B35335"/>
    <w:rsid w:val="00B35373"/>
    <w:rsid w:val="00B35A27"/>
    <w:rsid w:val="00B35DA4"/>
    <w:rsid w:val="00B36EB7"/>
    <w:rsid w:val="00B37EDA"/>
    <w:rsid w:val="00B402EE"/>
    <w:rsid w:val="00B40A31"/>
    <w:rsid w:val="00B40BBF"/>
    <w:rsid w:val="00B40D64"/>
    <w:rsid w:val="00B40F81"/>
    <w:rsid w:val="00B41C99"/>
    <w:rsid w:val="00B43281"/>
    <w:rsid w:val="00B45679"/>
    <w:rsid w:val="00B46117"/>
    <w:rsid w:val="00B46320"/>
    <w:rsid w:val="00B4679E"/>
    <w:rsid w:val="00B50114"/>
    <w:rsid w:val="00B50A70"/>
    <w:rsid w:val="00B5115D"/>
    <w:rsid w:val="00B51363"/>
    <w:rsid w:val="00B51A2D"/>
    <w:rsid w:val="00B51BE2"/>
    <w:rsid w:val="00B523E6"/>
    <w:rsid w:val="00B52C79"/>
    <w:rsid w:val="00B52CBE"/>
    <w:rsid w:val="00B52DAB"/>
    <w:rsid w:val="00B52DE6"/>
    <w:rsid w:val="00B5379E"/>
    <w:rsid w:val="00B54119"/>
    <w:rsid w:val="00B5417B"/>
    <w:rsid w:val="00B56244"/>
    <w:rsid w:val="00B5713B"/>
    <w:rsid w:val="00B57779"/>
    <w:rsid w:val="00B60BBB"/>
    <w:rsid w:val="00B6118B"/>
    <w:rsid w:val="00B620FA"/>
    <w:rsid w:val="00B623A7"/>
    <w:rsid w:val="00B6277E"/>
    <w:rsid w:val="00B62B36"/>
    <w:rsid w:val="00B632EE"/>
    <w:rsid w:val="00B639F9"/>
    <w:rsid w:val="00B64101"/>
    <w:rsid w:val="00B64606"/>
    <w:rsid w:val="00B65B8F"/>
    <w:rsid w:val="00B66B9C"/>
    <w:rsid w:val="00B67B73"/>
    <w:rsid w:val="00B67FE0"/>
    <w:rsid w:val="00B70058"/>
    <w:rsid w:val="00B7010F"/>
    <w:rsid w:val="00B706C1"/>
    <w:rsid w:val="00B70ECA"/>
    <w:rsid w:val="00B71C45"/>
    <w:rsid w:val="00B72123"/>
    <w:rsid w:val="00B742B2"/>
    <w:rsid w:val="00B7538E"/>
    <w:rsid w:val="00B756D5"/>
    <w:rsid w:val="00B77009"/>
    <w:rsid w:val="00B773A7"/>
    <w:rsid w:val="00B779B3"/>
    <w:rsid w:val="00B805AE"/>
    <w:rsid w:val="00B80B52"/>
    <w:rsid w:val="00B81022"/>
    <w:rsid w:val="00B8144A"/>
    <w:rsid w:val="00B81AA4"/>
    <w:rsid w:val="00B81BF5"/>
    <w:rsid w:val="00B81F00"/>
    <w:rsid w:val="00B82A8F"/>
    <w:rsid w:val="00B82D71"/>
    <w:rsid w:val="00B83487"/>
    <w:rsid w:val="00B8354D"/>
    <w:rsid w:val="00B83551"/>
    <w:rsid w:val="00B83DA0"/>
    <w:rsid w:val="00B847FD"/>
    <w:rsid w:val="00B84863"/>
    <w:rsid w:val="00B84B9B"/>
    <w:rsid w:val="00B84C74"/>
    <w:rsid w:val="00B84C89"/>
    <w:rsid w:val="00B852F9"/>
    <w:rsid w:val="00B85972"/>
    <w:rsid w:val="00B859F2"/>
    <w:rsid w:val="00B85E91"/>
    <w:rsid w:val="00B867C1"/>
    <w:rsid w:val="00B870A5"/>
    <w:rsid w:val="00B87F8B"/>
    <w:rsid w:val="00B9017E"/>
    <w:rsid w:val="00B90B5E"/>
    <w:rsid w:val="00B912EB"/>
    <w:rsid w:val="00B92A68"/>
    <w:rsid w:val="00B93396"/>
    <w:rsid w:val="00B9394D"/>
    <w:rsid w:val="00B9415F"/>
    <w:rsid w:val="00B9417B"/>
    <w:rsid w:val="00B94271"/>
    <w:rsid w:val="00B95417"/>
    <w:rsid w:val="00B95930"/>
    <w:rsid w:val="00B95C49"/>
    <w:rsid w:val="00B96C32"/>
    <w:rsid w:val="00B96E22"/>
    <w:rsid w:val="00B96F16"/>
    <w:rsid w:val="00B9745A"/>
    <w:rsid w:val="00B97727"/>
    <w:rsid w:val="00BA0A3E"/>
    <w:rsid w:val="00BA0F43"/>
    <w:rsid w:val="00BA12F8"/>
    <w:rsid w:val="00BA133A"/>
    <w:rsid w:val="00BA1966"/>
    <w:rsid w:val="00BA211B"/>
    <w:rsid w:val="00BA24BC"/>
    <w:rsid w:val="00BA304A"/>
    <w:rsid w:val="00BA34DA"/>
    <w:rsid w:val="00BA3BF6"/>
    <w:rsid w:val="00BA525B"/>
    <w:rsid w:val="00BA61AB"/>
    <w:rsid w:val="00BA7B82"/>
    <w:rsid w:val="00BA7BC8"/>
    <w:rsid w:val="00BA7C0D"/>
    <w:rsid w:val="00BB00CA"/>
    <w:rsid w:val="00BB1649"/>
    <w:rsid w:val="00BB2903"/>
    <w:rsid w:val="00BB411D"/>
    <w:rsid w:val="00BB44E5"/>
    <w:rsid w:val="00BB4FF6"/>
    <w:rsid w:val="00BB6C81"/>
    <w:rsid w:val="00BB72CD"/>
    <w:rsid w:val="00BB7702"/>
    <w:rsid w:val="00BC16E2"/>
    <w:rsid w:val="00BC19C6"/>
    <w:rsid w:val="00BC2D0D"/>
    <w:rsid w:val="00BC4174"/>
    <w:rsid w:val="00BC45C5"/>
    <w:rsid w:val="00BC4C78"/>
    <w:rsid w:val="00BC59B4"/>
    <w:rsid w:val="00BC657D"/>
    <w:rsid w:val="00BC709A"/>
    <w:rsid w:val="00BC7D29"/>
    <w:rsid w:val="00BD12E9"/>
    <w:rsid w:val="00BD2230"/>
    <w:rsid w:val="00BD26BE"/>
    <w:rsid w:val="00BD2D2E"/>
    <w:rsid w:val="00BD2F4C"/>
    <w:rsid w:val="00BD3ADA"/>
    <w:rsid w:val="00BD3BB7"/>
    <w:rsid w:val="00BD4086"/>
    <w:rsid w:val="00BD45EF"/>
    <w:rsid w:val="00BD554F"/>
    <w:rsid w:val="00BD561D"/>
    <w:rsid w:val="00BD5CB6"/>
    <w:rsid w:val="00BD5DBB"/>
    <w:rsid w:val="00BD5DEE"/>
    <w:rsid w:val="00BD666F"/>
    <w:rsid w:val="00BD6744"/>
    <w:rsid w:val="00BD6C5A"/>
    <w:rsid w:val="00BD6CB7"/>
    <w:rsid w:val="00BD6D77"/>
    <w:rsid w:val="00BD7EFA"/>
    <w:rsid w:val="00BE1198"/>
    <w:rsid w:val="00BE1C4A"/>
    <w:rsid w:val="00BE26A5"/>
    <w:rsid w:val="00BE2E2C"/>
    <w:rsid w:val="00BE3990"/>
    <w:rsid w:val="00BE4675"/>
    <w:rsid w:val="00BE5C85"/>
    <w:rsid w:val="00BE6198"/>
    <w:rsid w:val="00BE7A80"/>
    <w:rsid w:val="00BE7FB4"/>
    <w:rsid w:val="00BF046C"/>
    <w:rsid w:val="00BF0E57"/>
    <w:rsid w:val="00BF15D1"/>
    <w:rsid w:val="00BF19A4"/>
    <w:rsid w:val="00BF285D"/>
    <w:rsid w:val="00BF3C54"/>
    <w:rsid w:val="00BF3D97"/>
    <w:rsid w:val="00BF47CD"/>
    <w:rsid w:val="00BF4BCC"/>
    <w:rsid w:val="00BF6CFB"/>
    <w:rsid w:val="00BF6FB9"/>
    <w:rsid w:val="00BF71C5"/>
    <w:rsid w:val="00C000E8"/>
    <w:rsid w:val="00C0017D"/>
    <w:rsid w:val="00C00259"/>
    <w:rsid w:val="00C003A4"/>
    <w:rsid w:val="00C00464"/>
    <w:rsid w:val="00C006ED"/>
    <w:rsid w:val="00C00D17"/>
    <w:rsid w:val="00C00FB9"/>
    <w:rsid w:val="00C01292"/>
    <w:rsid w:val="00C016C5"/>
    <w:rsid w:val="00C0258E"/>
    <w:rsid w:val="00C0325A"/>
    <w:rsid w:val="00C03789"/>
    <w:rsid w:val="00C03A4D"/>
    <w:rsid w:val="00C0432F"/>
    <w:rsid w:val="00C0445B"/>
    <w:rsid w:val="00C047BD"/>
    <w:rsid w:val="00C05172"/>
    <w:rsid w:val="00C051BC"/>
    <w:rsid w:val="00C052B5"/>
    <w:rsid w:val="00C053BF"/>
    <w:rsid w:val="00C06295"/>
    <w:rsid w:val="00C062BC"/>
    <w:rsid w:val="00C0647F"/>
    <w:rsid w:val="00C06925"/>
    <w:rsid w:val="00C07295"/>
    <w:rsid w:val="00C07315"/>
    <w:rsid w:val="00C10600"/>
    <w:rsid w:val="00C10F90"/>
    <w:rsid w:val="00C1115F"/>
    <w:rsid w:val="00C11909"/>
    <w:rsid w:val="00C1278B"/>
    <w:rsid w:val="00C12DBC"/>
    <w:rsid w:val="00C13144"/>
    <w:rsid w:val="00C13354"/>
    <w:rsid w:val="00C13A3C"/>
    <w:rsid w:val="00C14BA2"/>
    <w:rsid w:val="00C15510"/>
    <w:rsid w:val="00C15D6F"/>
    <w:rsid w:val="00C17877"/>
    <w:rsid w:val="00C17B3D"/>
    <w:rsid w:val="00C21A7C"/>
    <w:rsid w:val="00C21E41"/>
    <w:rsid w:val="00C22DF0"/>
    <w:rsid w:val="00C23EDD"/>
    <w:rsid w:val="00C240BA"/>
    <w:rsid w:val="00C24242"/>
    <w:rsid w:val="00C244D7"/>
    <w:rsid w:val="00C261AF"/>
    <w:rsid w:val="00C262AB"/>
    <w:rsid w:val="00C262EE"/>
    <w:rsid w:val="00C26A3B"/>
    <w:rsid w:val="00C27FDD"/>
    <w:rsid w:val="00C30854"/>
    <w:rsid w:val="00C3169B"/>
    <w:rsid w:val="00C31CB6"/>
    <w:rsid w:val="00C31CBF"/>
    <w:rsid w:val="00C3223D"/>
    <w:rsid w:val="00C340BE"/>
    <w:rsid w:val="00C342CF"/>
    <w:rsid w:val="00C34325"/>
    <w:rsid w:val="00C347A4"/>
    <w:rsid w:val="00C34B11"/>
    <w:rsid w:val="00C34C8B"/>
    <w:rsid w:val="00C35165"/>
    <w:rsid w:val="00C35686"/>
    <w:rsid w:val="00C35F0E"/>
    <w:rsid w:val="00C36B9D"/>
    <w:rsid w:val="00C36D1A"/>
    <w:rsid w:val="00C37239"/>
    <w:rsid w:val="00C377F5"/>
    <w:rsid w:val="00C3792F"/>
    <w:rsid w:val="00C37B02"/>
    <w:rsid w:val="00C4051C"/>
    <w:rsid w:val="00C4093D"/>
    <w:rsid w:val="00C40AEC"/>
    <w:rsid w:val="00C41168"/>
    <w:rsid w:val="00C43689"/>
    <w:rsid w:val="00C44543"/>
    <w:rsid w:val="00C44F68"/>
    <w:rsid w:val="00C457C3"/>
    <w:rsid w:val="00C460FB"/>
    <w:rsid w:val="00C46A47"/>
    <w:rsid w:val="00C470A7"/>
    <w:rsid w:val="00C47596"/>
    <w:rsid w:val="00C47C29"/>
    <w:rsid w:val="00C47FC7"/>
    <w:rsid w:val="00C500F7"/>
    <w:rsid w:val="00C50808"/>
    <w:rsid w:val="00C508E3"/>
    <w:rsid w:val="00C51176"/>
    <w:rsid w:val="00C53050"/>
    <w:rsid w:val="00C539F5"/>
    <w:rsid w:val="00C53CC0"/>
    <w:rsid w:val="00C54041"/>
    <w:rsid w:val="00C54AED"/>
    <w:rsid w:val="00C54C03"/>
    <w:rsid w:val="00C54C94"/>
    <w:rsid w:val="00C54DAB"/>
    <w:rsid w:val="00C553E7"/>
    <w:rsid w:val="00C5635B"/>
    <w:rsid w:val="00C5798C"/>
    <w:rsid w:val="00C57C4B"/>
    <w:rsid w:val="00C6101C"/>
    <w:rsid w:val="00C61139"/>
    <w:rsid w:val="00C61637"/>
    <w:rsid w:val="00C61839"/>
    <w:rsid w:val="00C62AFA"/>
    <w:rsid w:val="00C637DC"/>
    <w:rsid w:val="00C657DE"/>
    <w:rsid w:val="00C657F9"/>
    <w:rsid w:val="00C671AE"/>
    <w:rsid w:val="00C676CE"/>
    <w:rsid w:val="00C67869"/>
    <w:rsid w:val="00C70290"/>
    <w:rsid w:val="00C722C2"/>
    <w:rsid w:val="00C724D8"/>
    <w:rsid w:val="00C72A79"/>
    <w:rsid w:val="00C73048"/>
    <w:rsid w:val="00C737F7"/>
    <w:rsid w:val="00C7391A"/>
    <w:rsid w:val="00C73D46"/>
    <w:rsid w:val="00C74333"/>
    <w:rsid w:val="00C75334"/>
    <w:rsid w:val="00C75465"/>
    <w:rsid w:val="00C75506"/>
    <w:rsid w:val="00C7578A"/>
    <w:rsid w:val="00C75A6F"/>
    <w:rsid w:val="00C75A8C"/>
    <w:rsid w:val="00C75B44"/>
    <w:rsid w:val="00C75E39"/>
    <w:rsid w:val="00C7633F"/>
    <w:rsid w:val="00C765FE"/>
    <w:rsid w:val="00C76B01"/>
    <w:rsid w:val="00C77F64"/>
    <w:rsid w:val="00C80111"/>
    <w:rsid w:val="00C80407"/>
    <w:rsid w:val="00C808D5"/>
    <w:rsid w:val="00C8110B"/>
    <w:rsid w:val="00C81E96"/>
    <w:rsid w:val="00C82170"/>
    <w:rsid w:val="00C823DC"/>
    <w:rsid w:val="00C84B9A"/>
    <w:rsid w:val="00C85FF2"/>
    <w:rsid w:val="00C86963"/>
    <w:rsid w:val="00C871C3"/>
    <w:rsid w:val="00C901A1"/>
    <w:rsid w:val="00C910E2"/>
    <w:rsid w:val="00C91ECE"/>
    <w:rsid w:val="00C91FCC"/>
    <w:rsid w:val="00C92662"/>
    <w:rsid w:val="00C92773"/>
    <w:rsid w:val="00C92D78"/>
    <w:rsid w:val="00C93343"/>
    <w:rsid w:val="00C951C9"/>
    <w:rsid w:val="00C95667"/>
    <w:rsid w:val="00C9641A"/>
    <w:rsid w:val="00C97336"/>
    <w:rsid w:val="00C97727"/>
    <w:rsid w:val="00CA047F"/>
    <w:rsid w:val="00CA0656"/>
    <w:rsid w:val="00CA0D8E"/>
    <w:rsid w:val="00CA11FE"/>
    <w:rsid w:val="00CA32E3"/>
    <w:rsid w:val="00CA3B50"/>
    <w:rsid w:val="00CA513F"/>
    <w:rsid w:val="00CA55DF"/>
    <w:rsid w:val="00CA563A"/>
    <w:rsid w:val="00CA5DCF"/>
    <w:rsid w:val="00CA6A27"/>
    <w:rsid w:val="00CA6FA8"/>
    <w:rsid w:val="00CA752A"/>
    <w:rsid w:val="00CA76F1"/>
    <w:rsid w:val="00CA7A95"/>
    <w:rsid w:val="00CA7CA6"/>
    <w:rsid w:val="00CB01DF"/>
    <w:rsid w:val="00CB0410"/>
    <w:rsid w:val="00CB075B"/>
    <w:rsid w:val="00CB09B4"/>
    <w:rsid w:val="00CB0BA9"/>
    <w:rsid w:val="00CB0F0B"/>
    <w:rsid w:val="00CB1678"/>
    <w:rsid w:val="00CB23F0"/>
    <w:rsid w:val="00CB2829"/>
    <w:rsid w:val="00CB2945"/>
    <w:rsid w:val="00CB2CD7"/>
    <w:rsid w:val="00CB2D9B"/>
    <w:rsid w:val="00CB3B74"/>
    <w:rsid w:val="00CB4531"/>
    <w:rsid w:val="00CC0E64"/>
    <w:rsid w:val="00CC1BD4"/>
    <w:rsid w:val="00CC1EA2"/>
    <w:rsid w:val="00CC20CD"/>
    <w:rsid w:val="00CC2CD4"/>
    <w:rsid w:val="00CC2F62"/>
    <w:rsid w:val="00CC3605"/>
    <w:rsid w:val="00CC3DBF"/>
    <w:rsid w:val="00CC3DED"/>
    <w:rsid w:val="00CC5217"/>
    <w:rsid w:val="00CC5284"/>
    <w:rsid w:val="00CC55E0"/>
    <w:rsid w:val="00CC56B4"/>
    <w:rsid w:val="00CC57C3"/>
    <w:rsid w:val="00CC62C4"/>
    <w:rsid w:val="00CC70C5"/>
    <w:rsid w:val="00CC7B52"/>
    <w:rsid w:val="00CD02F0"/>
    <w:rsid w:val="00CD0712"/>
    <w:rsid w:val="00CD0B3E"/>
    <w:rsid w:val="00CD15E8"/>
    <w:rsid w:val="00CD230E"/>
    <w:rsid w:val="00CD276E"/>
    <w:rsid w:val="00CD37F7"/>
    <w:rsid w:val="00CD3808"/>
    <w:rsid w:val="00CD45A5"/>
    <w:rsid w:val="00CD49F0"/>
    <w:rsid w:val="00CD5C42"/>
    <w:rsid w:val="00CD6664"/>
    <w:rsid w:val="00CD6985"/>
    <w:rsid w:val="00CD7209"/>
    <w:rsid w:val="00CE06C6"/>
    <w:rsid w:val="00CE090A"/>
    <w:rsid w:val="00CE0A15"/>
    <w:rsid w:val="00CE210F"/>
    <w:rsid w:val="00CE3187"/>
    <w:rsid w:val="00CE342A"/>
    <w:rsid w:val="00CE3663"/>
    <w:rsid w:val="00CE55F1"/>
    <w:rsid w:val="00CE65AE"/>
    <w:rsid w:val="00CE688F"/>
    <w:rsid w:val="00CE689D"/>
    <w:rsid w:val="00CE7443"/>
    <w:rsid w:val="00CE7950"/>
    <w:rsid w:val="00CF0333"/>
    <w:rsid w:val="00CF06D3"/>
    <w:rsid w:val="00CF1995"/>
    <w:rsid w:val="00CF1DD3"/>
    <w:rsid w:val="00CF2C48"/>
    <w:rsid w:val="00CF3BB6"/>
    <w:rsid w:val="00CF412A"/>
    <w:rsid w:val="00CF4974"/>
    <w:rsid w:val="00CF50F7"/>
    <w:rsid w:val="00CF5113"/>
    <w:rsid w:val="00CF5540"/>
    <w:rsid w:val="00CF6AA4"/>
    <w:rsid w:val="00CF6B3E"/>
    <w:rsid w:val="00CF7412"/>
    <w:rsid w:val="00CF7A5A"/>
    <w:rsid w:val="00CF7C01"/>
    <w:rsid w:val="00D0070D"/>
    <w:rsid w:val="00D0074A"/>
    <w:rsid w:val="00D0148F"/>
    <w:rsid w:val="00D017E0"/>
    <w:rsid w:val="00D02073"/>
    <w:rsid w:val="00D024B4"/>
    <w:rsid w:val="00D02CF2"/>
    <w:rsid w:val="00D0435A"/>
    <w:rsid w:val="00D044D1"/>
    <w:rsid w:val="00D0612D"/>
    <w:rsid w:val="00D06168"/>
    <w:rsid w:val="00D0636B"/>
    <w:rsid w:val="00D06533"/>
    <w:rsid w:val="00D066D6"/>
    <w:rsid w:val="00D0724D"/>
    <w:rsid w:val="00D074CE"/>
    <w:rsid w:val="00D1024B"/>
    <w:rsid w:val="00D11AFB"/>
    <w:rsid w:val="00D12417"/>
    <w:rsid w:val="00D12BCD"/>
    <w:rsid w:val="00D1321D"/>
    <w:rsid w:val="00D1335B"/>
    <w:rsid w:val="00D1533A"/>
    <w:rsid w:val="00D174B2"/>
    <w:rsid w:val="00D17557"/>
    <w:rsid w:val="00D206F0"/>
    <w:rsid w:val="00D20BE7"/>
    <w:rsid w:val="00D21EB2"/>
    <w:rsid w:val="00D22628"/>
    <w:rsid w:val="00D227B0"/>
    <w:rsid w:val="00D22CC0"/>
    <w:rsid w:val="00D22F33"/>
    <w:rsid w:val="00D232E8"/>
    <w:rsid w:val="00D234B2"/>
    <w:rsid w:val="00D235DE"/>
    <w:rsid w:val="00D2396B"/>
    <w:rsid w:val="00D254C1"/>
    <w:rsid w:val="00D255C2"/>
    <w:rsid w:val="00D25845"/>
    <w:rsid w:val="00D266AB"/>
    <w:rsid w:val="00D277E1"/>
    <w:rsid w:val="00D27D1F"/>
    <w:rsid w:val="00D27E70"/>
    <w:rsid w:val="00D30288"/>
    <w:rsid w:val="00D30D47"/>
    <w:rsid w:val="00D3165A"/>
    <w:rsid w:val="00D317C3"/>
    <w:rsid w:val="00D32349"/>
    <w:rsid w:val="00D3297D"/>
    <w:rsid w:val="00D35A17"/>
    <w:rsid w:val="00D35C5D"/>
    <w:rsid w:val="00D3650B"/>
    <w:rsid w:val="00D36576"/>
    <w:rsid w:val="00D36ADA"/>
    <w:rsid w:val="00D37ADA"/>
    <w:rsid w:val="00D419D0"/>
    <w:rsid w:val="00D42307"/>
    <w:rsid w:val="00D42652"/>
    <w:rsid w:val="00D42CDB"/>
    <w:rsid w:val="00D43C7B"/>
    <w:rsid w:val="00D43FED"/>
    <w:rsid w:val="00D441C5"/>
    <w:rsid w:val="00D44462"/>
    <w:rsid w:val="00D44892"/>
    <w:rsid w:val="00D44D69"/>
    <w:rsid w:val="00D459EE"/>
    <w:rsid w:val="00D4617C"/>
    <w:rsid w:val="00D46546"/>
    <w:rsid w:val="00D46BFE"/>
    <w:rsid w:val="00D47A6D"/>
    <w:rsid w:val="00D525E1"/>
    <w:rsid w:val="00D52A95"/>
    <w:rsid w:val="00D52D3C"/>
    <w:rsid w:val="00D52FB8"/>
    <w:rsid w:val="00D537A2"/>
    <w:rsid w:val="00D54B42"/>
    <w:rsid w:val="00D551A0"/>
    <w:rsid w:val="00D552D9"/>
    <w:rsid w:val="00D55A0D"/>
    <w:rsid w:val="00D55C22"/>
    <w:rsid w:val="00D561D7"/>
    <w:rsid w:val="00D57A1A"/>
    <w:rsid w:val="00D6050F"/>
    <w:rsid w:val="00D616B7"/>
    <w:rsid w:val="00D624DF"/>
    <w:rsid w:val="00D629D7"/>
    <w:rsid w:val="00D62EDE"/>
    <w:rsid w:val="00D63B28"/>
    <w:rsid w:val="00D6458D"/>
    <w:rsid w:val="00D64891"/>
    <w:rsid w:val="00D64A98"/>
    <w:rsid w:val="00D64B6B"/>
    <w:rsid w:val="00D65862"/>
    <w:rsid w:val="00D65935"/>
    <w:rsid w:val="00D659E9"/>
    <w:rsid w:val="00D65F9D"/>
    <w:rsid w:val="00D66EB5"/>
    <w:rsid w:val="00D678BC"/>
    <w:rsid w:val="00D67C4C"/>
    <w:rsid w:val="00D7147B"/>
    <w:rsid w:val="00D7157A"/>
    <w:rsid w:val="00D71B6D"/>
    <w:rsid w:val="00D71C40"/>
    <w:rsid w:val="00D71D73"/>
    <w:rsid w:val="00D72F6E"/>
    <w:rsid w:val="00D735E7"/>
    <w:rsid w:val="00D74CB0"/>
    <w:rsid w:val="00D74E43"/>
    <w:rsid w:val="00D74FF0"/>
    <w:rsid w:val="00D7573E"/>
    <w:rsid w:val="00D75E19"/>
    <w:rsid w:val="00D76131"/>
    <w:rsid w:val="00D76464"/>
    <w:rsid w:val="00D76669"/>
    <w:rsid w:val="00D76DF1"/>
    <w:rsid w:val="00D776E1"/>
    <w:rsid w:val="00D77A42"/>
    <w:rsid w:val="00D77B2C"/>
    <w:rsid w:val="00D801E0"/>
    <w:rsid w:val="00D80765"/>
    <w:rsid w:val="00D80937"/>
    <w:rsid w:val="00D81127"/>
    <w:rsid w:val="00D815D0"/>
    <w:rsid w:val="00D81923"/>
    <w:rsid w:val="00D81A3C"/>
    <w:rsid w:val="00D821D6"/>
    <w:rsid w:val="00D8235F"/>
    <w:rsid w:val="00D82502"/>
    <w:rsid w:val="00D828ED"/>
    <w:rsid w:val="00D83754"/>
    <w:rsid w:val="00D83EDF"/>
    <w:rsid w:val="00D84025"/>
    <w:rsid w:val="00D84444"/>
    <w:rsid w:val="00D84738"/>
    <w:rsid w:val="00D86793"/>
    <w:rsid w:val="00D86F0C"/>
    <w:rsid w:val="00D9003F"/>
    <w:rsid w:val="00D907F8"/>
    <w:rsid w:val="00D90A6C"/>
    <w:rsid w:val="00D92C92"/>
    <w:rsid w:val="00D93130"/>
    <w:rsid w:val="00D934A0"/>
    <w:rsid w:val="00D93545"/>
    <w:rsid w:val="00D93949"/>
    <w:rsid w:val="00D9589A"/>
    <w:rsid w:val="00D95D3C"/>
    <w:rsid w:val="00D96287"/>
    <w:rsid w:val="00D964BB"/>
    <w:rsid w:val="00D96B18"/>
    <w:rsid w:val="00D97273"/>
    <w:rsid w:val="00D9728B"/>
    <w:rsid w:val="00D97D6D"/>
    <w:rsid w:val="00DA013E"/>
    <w:rsid w:val="00DA0BE9"/>
    <w:rsid w:val="00DA10DD"/>
    <w:rsid w:val="00DA13C8"/>
    <w:rsid w:val="00DA141A"/>
    <w:rsid w:val="00DA199A"/>
    <w:rsid w:val="00DA292D"/>
    <w:rsid w:val="00DA2E42"/>
    <w:rsid w:val="00DA3472"/>
    <w:rsid w:val="00DA3FBA"/>
    <w:rsid w:val="00DA515A"/>
    <w:rsid w:val="00DA592C"/>
    <w:rsid w:val="00DA5A85"/>
    <w:rsid w:val="00DA6B3C"/>
    <w:rsid w:val="00DA75E2"/>
    <w:rsid w:val="00DA78C5"/>
    <w:rsid w:val="00DB15D4"/>
    <w:rsid w:val="00DB26E1"/>
    <w:rsid w:val="00DB3173"/>
    <w:rsid w:val="00DB3F64"/>
    <w:rsid w:val="00DB4918"/>
    <w:rsid w:val="00DB4E6B"/>
    <w:rsid w:val="00DB622A"/>
    <w:rsid w:val="00DB6424"/>
    <w:rsid w:val="00DC00DE"/>
    <w:rsid w:val="00DC03A2"/>
    <w:rsid w:val="00DC03D1"/>
    <w:rsid w:val="00DC0499"/>
    <w:rsid w:val="00DC057E"/>
    <w:rsid w:val="00DC10DE"/>
    <w:rsid w:val="00DC2391"/>
    <w:rsid w:val="00DC23AE"/>
    <w:rsid w:val="00DC26CA"/>
    <w:rsid w:val="00DC306C"/>
    <w:rsid w:val="00DC35B9"/>
    <w:rsid w:val="00DC3622"/>
    <w:rsid w:val="00DC3DFF"/>
    <w:rsid w:val="00DC50E0"/>
    <w:rsid w:val="00DC57F7"/>
    <w:rsid w:val="00DC5A04"/>
    <w:rsid w:val="00DC5D5E"/>
    <w:rsid w:val="00DC6013"/>
    <w:rsid w:val="00DC602A"/>
    <w:rsid w:val="00DC6103"/>
    <w:rsid w:val="00DC7067"/>
    <w:rsid w:val="00DC70DD"/>
    <w:rsid w:val="00DD0269"/>
    <w:rsid w:val="00DD1D53"/>
    <w:rsid w:val="00DD22B1"/>
    <w:rsid w:val="00DD27A1"/>
    <w:rsid w:val="00DD29A2"/>
    <w:rsid w:val="00DD2F3B"/>
    <w:rsid w:val="00DD3041"/>
    <w:rsid w:val="00DD35CE"/>
    <w:rsid w:val="00DD36C3"/>
    <w:rsid w:val="00DD433A"/>
    <w:rsid w:val="00DD5A1B"/>
    <w:rsid w:val="00DD72DC"/>
    <w:rsid w:val="00DE092C"/>
    <w:rsid w:val="00DE1A0F"/>
    <w:rsid w:val="00DE2F91"/>
    <w:rsid w:val="00DE317B"/>
    <w:rsid w:val="00DE4ED6"/>
    <w:rsid w:val="00DE5158"/>
    <w:rsid w:val="00DE55E5"/>
    <w:rsid w:val="00DE56BA"/>
    <w:rsid w:val="00DE7D9D"/>
    <w:rsid w:val="00DE7EB6"/>
    <w:rsid w:val="00DF0436"/>
    <w:rsid w:val="00DF0DC2"/>
    <w:rsid w:val="00DF0E88"/>
    <w:rsid w:val="00DF0EDF"/>
    <w:rsid w:val="00DF10E4"/>
    <w:rsid w:val="00DF12AB"/>
    <w:rsid w:val="00DF1544"/>
    <w:rsid w:val="00DF189F"/>
    <w:rsid w:val="00DF22A4"/>
    <w:rsid w:val="00DF2916"/>
    <w:rsid w:val="00DF2E4F"/>
    <w:rsid w:val="00DF34D3"/>
    <w:rsid w:val="00DF4257"/>
    <w:rsid w:val="00DF4580"/>
    <w:rsid w:val="00DF4E62"/>
    <w:rsid w:val="00DF5B4F"/>
    <w:rsid w:val="00DF6585"/>
    <w:rsid w:val="00DF6660"/>
    <w:rsid w:val="00DF720B"/>
    <w:rsid w:val="00DF7932"/>
    <w:rsid w:val="00E006AA"/>
    <w:rsid w:val="00E008DF"/>
    <w:rsid w:val="00E01D2D"/>
    <w:rsid w:val="00E0260B"/>
    <w:rsid w:val="00E02C12"/>
    <w:rsid w:val="00E031F6"/>
    <w:rsid w:val="00E03729"/>
    <w:rsid w:val="00E03ABE"/>
    <w:rsid w:val="00E04BB6"/>
    <w:rsid w:val="00E04BC1"/>
    <w:rsid w:val="00E04E48"/>
    <w:rsid w:val="00E04E91"/>
    <w:rsid w:val="00E05773"/>
    <w:rsid w:val="00E05F13"/>
    <w:rsid w:val="00E06A63"/>
    <w:rsid w:val="00E06E46"/>
    <w:rsid w:val="00E07645"/>
    <w:rsid w:val="00E077A9"/>
    <w:rsid w:val="00E07907"/>
    <w:rsid w:val="00E07AD7"/>
    <w:rsid w:val="00E10EDA"/>
    <w:rsid w:val="00E10FD4"/>
    <w:rsid w:val="00E11844"/>
    <w:rsid w:val="00E11856"/>
    <w:rsid w:val="00E12A48"/>
    <w:rsid w:val="00E13038"/>
    <w:rsid w:val="00E14C82"/>
    <w:rsid w:val="00E15180"/>
    <w:rsid w:val="00E151F6"/>
    <w:rsid w:val="00E159B8"/>
    <w:rsid w:val="00E163E6"/>
    <w:rsid w:val="00E176EB"/>
    <w:rsid w:val="00E17B37"/>
    <w:rsid w:val="00E205B7"/>
    <w:rsid w:val="00E21B09"/>
    <w:rsid w:val="00E21C1F"/>
    <w:rsid w:val="00E21D8E"/>
    <w:rsid w:val="00E21EA0"/>
    <w:rsid w:val="00E2240E"/>
    <w:rsid w:val="00E228FB"/>
    <w:rsid w:val="00E23129"/>
    <w:rsid w:val="00E24A12"/>
    <w:rsid w:val="00E2534B"/>
    <w:rsid w:val="00E2584B"/>
    <w:rsid w:val="00E25B68"/>
    <w:rsid w:val="00E25C5B"/>
    <w:rsid w:val="00E26FC3"/>
    <w:rsid w:val="00E27A5F"/>
    <w:rsid w:val="00E315CC"/>
    <w:rsid w:val="00E31C3C"/>
    <w:rsid w:val="00E32FA9"/>
    <w:rsid w:val="00E3315E"/>
    <w:rsid w:val="00E335C8"/>
    <w:rsid w:val="00E34726"/>
    <w:rsid w:val="00E34A8F"/>
    <w:rsid w:val="00E35A92"/>
    <w:rsid w:val="00E35E3A"/>
    <w:rsid w:val="00E3648A"/>
    <w:rsid w:val="00E36D2A"/>
    <w:rsid w:val="00E37220"/>
    <w:rsid w:val="00E37D91"/>
    <w:rsid w:val="00E40825"/>
    <w:rsid w:val="00E40C06"/>
    <w:rsid w:val="00E40C63"/>
    <w:rsid w:val="00E417BC"/>
    <w:rsid w:val="00E42DD7"/>
    <w:rsid w:val="00E43BB2"/>
    <w:rsid w:val="00E43DB3"/>
    <w:rsid w:val="00E44314"/>
    <w:rsid w:val="00E44F48"/>
    <w:rsid w:val="00E44FB3"/>
    <w:rsid w:val="00E4580E"/>
    <w:rsid w:val="00E45902"/>
    <w:rsid w:val="00E47A38"/>
    <w:rsid w:val="00E47A68"/>
    <w:rsid w:val="00E47C9F"/>
    <w:rsid w:val="00E50267"/>
    <w:rsid w:val="00E50338"/>
    <w:rsid w:val="00E50820"/>
    <w:rsid w:val="00E51D00"/>
    <w:rsid w:val="00E51F6E"/>
    <w:rsid w:val="00E52770"/>
    <w:rsid w:val="00E52C3A"/>
    <w:rsid w:val="00E52F6E"/>
    <w:rsid w:val="00E54C37"/>
    <w:rsid w:val="00E55474"/>
    <w:rsid w:val="00E55F69"/>
    <w:rsid w:val="00E56888"/>
    <w:rsid w:val="00E56F61"/>
    <w:rsid w:val="00E57391"/>
    <w:rsid w:val="00E57714"/>
    <w:rsid w:val="00E57B65"/>
    <w:rsid w:val="00E57E41"/>
    <w:rsid w:val="00E601E8"/>
    <w:rsid w:val="00E603DC"/>
    <w:rsid w:val="00E60F0B"/>
    <w:rsid w:val="00E60FAD"/>
    <w:rsid w:val="00E611DC"/>
    <w:rsid w:val="00E6123A"/>
    <w:rsid w:val="00E61684"/>
    <w:rsid w:val="00E6197B"/>
    <w:rsid w:val="00E61C33"/>
    <w:rsid w:val="00E61C74"/>
    <w:rsid w:val="00E62404"/>
    <w:rsid w:val="00E6273F"/>
    <w:rsid w:val="00E62E8F"/>
    <w:rsid w:val="00E62F81"/>
    <w:rsid w:val="00E6374A"/>
    <w:rsid w:val="00E638C3"/>
    <w:rsid w:val="00E63DCA"/>
    <w:rsid w:val="00E646C7"/>
    <w:rsid w:val="00E64CA5"/>
    <w:rsid w:val="00E66618"/>
    <w:rsid w:val="00E70605"/>
    <w:rsid w:val="00E73982"/>
    <w:rsid w:val="00E75CF0"/>
    <w:rsid w:val="00E76694"/>
    <w:rsid w:val="00E76FD0"/>
    <w:rsid w:val="00E8124B"/>
    <w:rsid w:val="00E815C2"/>
    <w:rsid w:val="00E82526"/>
    <w:rsid w:val="00E83461"/>
    <w:rsid w:val="00E84513"/>
    <w:rsid w:val="00E85497"/>
    <w:rsid w:val="00E85CCA"/>
    <w:rsid w:val="00E860E8"/>
    <w:rsid w:val="00E86134"/>
    <w:rsid w:val="00E86AE5"/>
    <w:rsid w:val="00E871A4"/>
    <w:rsid w:val="00E879CB"/>
    <w:rsid w:val="00E90009"/>
    <w:rsid w:val="00E918D7"/>
    <w:rsid w:val="00E92DBF"/>
    <w:rsid w:val="00E93764"/>
    <w:rsid w:val="00E9377F"/>
    <w:rsid w:val="00E93839"/>
    <w:rsid w:val="00E93CBD"/>
    <w:rsid w:val="00E9491A"/>
    <w:rsid w:val="00E94DFA"/>
    <w:rsid w:val="00E94F41"/>
    <w:rsid w:val="00E95D28"/>
    <w:rsid w:val="00E967F5"/>
    <w:rsid w:val="00E96C49"/>
    <w:rsid w:val="00E97A4D"/>
    <w:rsid w:val="00E97D61"/>
    <w:rsid w:val="00EA06FC"/>
    <w:rsid w:val="00EA091F"/>
    <w:rsid w:val="00EA0A64"/>
    <w:rsid w:val="00EA0C2C"/>
    <w:rsid w:val="00EA116A"/>
    <w:rsid w:val="00EA18FA"/>
    <w:rsid w:val="00EA2AD0"/>
    <w:rsid w:val="00EA3280"/>
    <w:rsid w:val="00EA4E80"/>
    <w:rsid w:val="00EA513B"/>
    <w:rsid w:val="00EA539D"/>
    <w:rsid w:val="00EA58AE"/>
    <w:rsid w:val="00EA59DC"/>
    <w:rsid w:val="00EA5CC9"/>
    <w:rsid w:val="00EA66E9"/>
    <w:rsid w:val="00EA79E2"/>
    <w:rsid w:val="00EB001B"/>
    <w:rsid w:val="00EB023B"/>
    <w:rsid w:val="00EB09CA"/>
    <w:rsid w:val="00EB0BCB"/>
    <w:rsid w:val="00EB0CE0"/>
    <w:rsid w:val="00EB0E82"/>
    <w:rsid w:val="00EB1525"/>
    <w:rsid w:val="00EB1969"/>
    <w:rsid w:val="00EB2BC6"/>
    <w:rsid w:val="00EB2D75"/>
    <w:rsid w:val="00EB4C1A"/>
    <w:rsid w:val="00EB5AEB"/>
    <w:rsid w:val="00EB5C0E"/>
    <w:rsid w:val="00EB5F4B"/>
    <w:rsid w:val="00EB6286"/>
    <w:rsid w:val="00EB6B28"/>
    <w:rsid w:val="00EB6C4D"/>
    <w:rsid w:val="00EB7AFC"/>
    <w:rsid w:val="00EC0285"/>
    <w:rsid w:val="00EC3C87"/>
    <w:rsid w:val="00EC40D8"/>
    <w:rsid w:val="00EC4B98"/>
    <w:rsid w:val="00EC5F97"/>
    <w:rsid w:val="00ED00B7"/>
    <w:rsid w:val="00ED0A57"/>
    <w:rsid w:val="00ED0A7D"/>
    <w:rsid w:val="00ED140E"/>
    <w:rsid w:val="00ED2421"/>
    <w:rsid w:val="00ED2F75"/>
    <w:rsid w:val="00ED4179"/>
    <w:rsid w:val="00ED4332"/>
    <w:rsid w:val="00ED48FF"/>
    <w:rsid w:val="00ED4903"/>
    <w:rsid w:val="00ED4D2C"/>
    <w:rsid w:val="00ED5778"/>
    <w:rsid w:val="00ED57AB"/>
    <w:rsid w:val="00ED5E4C"/>
    <w:rsid w:val="00ED6A17"/>
    <w:rsid w:val="00ED7EA8"/>
    <w:rsid w:val="00EE014A"/>
    <w:rsid w:val="00EE0C78"/>
    <w:rsid w:val="00EE11E7"/>
    <w:rsid w:val="00EE1C18"/>
    <w:rsid w:val="00EE200B"/>
    <w:rsid w:val="00EE2059"/>
    <w:rsid w:val="00EE205A"/>
    <w:rsid w:val="00EE241F"/>
    <w:rsid w:val="00EE495F"/>
    <w:rsid w:val="00EE50A7"/>
    <w:rsid w:val="00EE55C0"/>
    <w:rsid w:val="00EE585A"/>
    <w:rsid w:val="00EE6BC2"/>
    <w:rsid w:val="00EE6E4F"/>
    <w:rsid w:val="00EE71C9"/>
    <w:rsid w:val="00EE75BE"/>
    <w:rsid w:val="00EF14E1"/>
    <w:rsid w:val="00EF1DA6"/>
    <w:rsid w:val="00EF2D5D"/>
    <w:rsid w:val="00EF39D2"/>
    <w:rsid w:val="00EF3C0F"/>
    <w:rsid w:val="00EF4408"/>
    <w:rsid w:val="00EF5895"/>
    <w:rsid w:val="00EF5FB5"/>
    <w:rsid w:val="00EF628D"/>
    <w:rsid w:val="00EF7081"/>
    <w:rsid w:val="00EF7786"/>
    <w:rsid w:val="00F00209"/>
    <w:rsid w:val="00F009C0"/>
    <w:rsid w:val="00F00A1C"/>
    <w:rsid w:val="00F012D0"/>
    <w:rsid w:val="00F01FF1"/>
    <w:rsid w:val="00F02146"/>
    <w:rsid w:val="00F0281D"/>
    <w:rsid w:val="00F0281E"/>
    <w:rsid w:val="00F03611"/>
    <w:rsid w:val="00F036DE"/>
    <w:rsid w:val="00F03C47"/>
    <w:rsid w:val="00F03EE9"/>
    <w:rsid w:val="00F04592"/>
    <w:rsid w:val="00F061E2"/>
    <w:rsid w:val="00F06976"/>
    <w:rsid w:val="00F06F0E"/>
    <w:rsid w:val="00F075DB"/>
    <w:rsid w:val="00F07812"/>
    <w:rsid w:val="00F10409"/>
    <w:rsid w:val="00F11743"/>
    <w:rsid w:val="00F1203E"/>
    <w:rsid w:val="00F129A8"/>
    <w:rsid w:val="00F13BDE"/>
    <w:rsid w:val="00F14473"/>
    <w:rsid w:val="00F14493"/>
    <w:rsid w:val="00F147E9"/>
    <w:rsid w:val="00F153BF"/>
    <w:rsid w:val="00F1549F"/>
    <w:rsid w:val="00F154AE"/>
    <w:rsid w:val="00F154BB"/>
    <w:rsid w:val="00F15A3E"/>
    <w:rsid w:val="00F15D2C"/>
    <w:rsid w:val="00F1709F"/>
    <w:rsid w:val="00F17490"/>
    <w:rsid w:val="00F20C3F"/>
    <w:rsid w:val="00F20E62"/>
    <w:rsid w:val="00F22AA4"/>
    <w:rsid w:val="00F22D70"/>
    <w:rsid w:val="00F22E11"/>
    <w:rsid w:val="00F238A5"/>
    <w:rsid w:val="00F249CC"/>
    <w:rsid w:val="00F25A47"/>
    <w:rsid w:val="00F261A1"/>
    <w:rsid w:val="00F26A4C"/>
    <w:rsid w:val="00F27432"/>
    <w:rsid w:val="00F278A1"/>
    <w:rsid w:val="00F27BCE"/>
    <w:rsid w:val="00F27F6E"/>
    <w:rsid w:val="00F30067"/>
    <w:rsid w:val="00F30332"/>
    <w:rsid w:val="00F30BFE"/>
    <w:rsid w:val="00F321BA"/>
    <w:rsid w:val="00F32224"/>
    <w:rsid w:val="00F327BB"/>
    <w:rsid w:val="00F3302B"/>
    <w:rsid w:val="00F340D4"/>
    <w:rsid w:val="00F34219"/>
    <w:rsid w:val="00F34960"/>
    <w:rsid w:val="00F34A93"/>
    <w:rsid w:val="00F34F33"/>
    <w:rsid w:val="00F35130"/>
    <w:rsid w:val="00F35CB3"/>
    <w:rsid w:val="00F35D15"/>
    <w:rsid w:val="00F35D67"/>
    <w:rsid w:val="00F3734D"/>
    <w:rsid w:val="00F37E57"/>
    <w:rsid w:val="00F4127F"/>
    <w:rsid w:val="00F42289"/>
    <w:rsid w:val="00F424FD"/>
    <w:rsid w:val="00F4346A"/>
    <w:rsid w:val="00F45135"/>
    <w:rsid w:val="00F465B4"/>
    <w:rsid w:val="00F46E4A"/>
    <w:rsid w:val="00F4730D"/>
    <w:rsid w:val="00F47635"/>
    <w:rsid w:val="00F47DC1"/>
    <w:rsid w:val="00F50B12"/>
    <w:rsid w:val="00F50E9D"/>
    <w:rsid w:val="00F51365"/>
    <w:rsid w:val="00F5276E"/>
    <w:rsid w:val="00F53497"/>
    <w:rsid w:val="00F537B4"/>
    <w:rsid w:val="00F53985"/>
    <w:rsid w:val="00F5456F"/>
    <w:rsid w:val="00F55449"/>
    <w:rsid w:val="00F56400"/>
    <w:rsid w:val="00F56BF8"/>
    <w:rsid w:val="00F56D17"/>
    <w:rsid w:val="00F56D30"/>
    <w:rsid w:val="00F57286"/>
    <w:rsid w:val="00F6096F"/>
    <w:rsid w:val="00F60C01"/>
    <w:rsid w:val="00F61966"/>
    <w:rsid w:val="00F62E6A"/>
    <w:rsid w:val="00F63366"/>
    <w:rsid w:val="00F638DA"/>
    <w:rsid w:val="00F63DC0"/>
    <w:rsid w:val="00F64071"/>
    <w:rsid w:val="00F65062"/>
    <w:rsid w:val="00F6510A"/>
    <w:rsid w:val="00F6586E"/>
    <w:rsid w:val="00F65FA6"/>
    <w:rsid w:val="00F660E2"/>
    <w:rsid w:val="00F663A7"/>
    <w:rsid w:val="00F663BA"/>
    <w:rsid w:val="00F6712E"/>
    <w:rsid w:val="00F71861"/>
    <w:rsid w:val="00F72073"/>
    <w:rsid w:val="00F7218C"/>
    <w:rsid w:val="00F7224E"/>
    <w:rsid w:val="00F728C6"/>
    <w:rsid w:val="00F72A41"/>
    <w:rsid w:val="00F73A3D"/>
    <w:rsid w:val="00F74848"/>
    <w:rsid w:val="00F7544F"/>
    <w:rsid w:val="00F76B2B"/>
    <w:rsid w:val="00F76F0F"/>
    <w:rsid w:val="00F7776C"/>
    <w:rsid w:val="00F77BA1"/>
    <w:rsid w:val="00F77C4E"/>
    <w:rsid w:val="00F80536"/>
    <w:rsid w:val="00F809E8"/>
    <w:rsid w:val="00F81777"/>
    <w:rsid w:val="00F82BA9"/>
    <w:rsid w:val="00F850B0"/>
    <w:rsid w:val="00F8552D"/>
    <w:rsid w:val="00F85B7D"/>
    <w:rsid w:val="00F85D29"/>
    <w:rsid w:val="00F87402"/>
    <w:rsid w:val="00F875CF"/>
    <w:rsid w:val="00F87DA4"/>
    <w:rsid w:val="00F91621"/>
    <w:rsid w:val="00F91A50"/>
    <w:rsid w:val="00F92561"/>
    <w:rsid w:val="00F92742"/>
    <w:rsid w:val="00F9294E"/>
    <w:rsid w:val="00F92EEF"/>
    <w:rsid w:val="00F93594"/>
    <w:rsid w:val="00F9384C"/>
    <w:rsid w:val="00F93C30"/>
    <w:rsid w:val="00F93DD0"/>
    <w:rsid w:val="00F946BC"/>
    <w:rsid w:val="00F94BDC"/>
    <w:rsid w:val="00F94E90"/>
    <w:rsid w:val="00F95518"/>
    <w:rsid w:val="00F958FD"/>
    <w:rsid w:val="00F95BC9"/>
    <w:rsid w:val="00F95C60"/>
    <w:rsid w:val="00F96245"/>
    <w:rsid w:val="00F96999"/>
    <w:rsid w:val="00F96C50"/>
    <w:rsid w:val="00F9703A"/>
    <w:rsid w:val="00F97692"/>
    <w:rsid w:val="00F9769F"/>
    <w:rsid w:val="00FA141B"/>
    <w:rsid w:val="00FA2BAA"/>
    <w:rsid w:val="00FA33E6"/>
    <w:rsid w:val="00FA3C4C"/>
    <w:rsid w:val="00FA45DA"/>
    <w:rsid w:val="00FA4A99"/>
    <w:rsid w:val="00FA4EF7"/>
    <w:rsid w:val="00FA5617"/>
    <w:rsid w:val="00FA58E9"/>
    <w:rsid w:val="00FA609E"/>
    <w:rsid w:val="00FA6C2F"/>
    <w:rsid w:val="00FA7D3F"/>
    <w:rsid w:val="00FB0A13"/>
    <w:rsid w:val="00FB1035"/>
    <w:rsid w:val="00FB2868"/>
    <w:rsid w:val="00FB2B09"/>
    <w:rsid w:val="00FB4A10"/>
    <w:rsid w:val="00FB4E08"/>
    <w:rsid w:val="00FB4FF4"/>
    <w:rsid w:val="00FB7536"/>
    <w:rsid w:val="00FC14D4"/>
    <w:rsid w:val="00FC1991"/>
    <w:rsid w:val="00FC1B16"/>
    <w:rsid w:val="00FC1B49"/>
    <w:rsid w:val="00FC2309"/>
    <w:rsid w:val="00FC2458"/>
    <w:rsid w:val="00FC3B6C"/>
    <w:rsid w:val="00FC3BD6"/>
    <w:rsid w:val="00FC4C76"/>
    <w:rsid w:val="00FC5856"/>
    <w:rsid w:val="00FC748D"/>
    <w:rsid w:val="00FC799B"/>
    <w:rsid w:val="00FD0516"/>
    <w:rsid w:val="00FD0FC1"/>
    <w:rsid w:val="00FD1BF5"/>
    <w:rsid w:val="00FD1D67"/>
    <w:rsid w:val="00FD28C2"/>
    <w:rsid w:val="00FD2B0C"/>
    <w:rsid w:val="00FD3559"/>
    <w:rsid w:val="00FD3A38"/>
    <w:rsid w:val="00FD3E1A"/>
    <w:rsid w:val="00FD3FC6"/>
    <w:rsid w:val="00FD4104"/>
    <w:rsid w:val="00FD45F7"/>
    <w:rsid w:val="00FD4755"/>
    <w:rsid w:val="00FD4ABE"/>
    <w:rsid w:val="00FD571E"/>
    <w:rsid w:val="00FD57E5"/>
    <w:rsid w:val="00FD583A"/>
    <w:rsid w:val="00FD68CF"/>
    <w:rsid w:val="00FD6D98"/>
    <w:rsid w:val="00FE0DAE"/>
    <w:rsid w:val="00FE15FD"/>
    <w:rsid w:val="00FE2246"/>
    <w:rsid w:val="00FE2B4E"/>
    <w:rsid w:val="00FE46FA"/>
    <w:rsid w:val="00FE641D"/>
    <w:rsid w:val="00FE664A"/>
    <w:rsid w:val="00FE6710"/>
    <w:rsid w:val="00FE696F"/>
    <w:rsid w:val="00FE7600"/>
    <w:rsid w:val="00FF03B2"/>
    <w:rsid w:val="00FF0862"/>
    <w:rsid w:val="00FF2341"/>
    <w:rsid w:val="00FF3287"/>
    <w:rsid w:val="00FF38C7"/>
    <w:rsid w:val="00FF394D"/>
    <w:rsid w:val="00FF4129"/>
    <w:rsid w:val="00FF5C74"/>
    <w:rsid w:val="00FF5EF9"/>
    <w:rsid w:val="00FF6771"/>
    <w:rsid w:val="00FF6EBE"/>
    <w:rsid w:val="00FF6F3C"/>
    <w:rsid w:val="00FF746C"/>
    <w:rsid w:val="00FF77A7"/>
    <w:rsid w:val="00FF7C6B"/>
    <w:rsid w:val="096747BA"/>
    <w:rsid w:val="1F46EB4A"/>
    <w:rsid w:val="306939C0"/>
    <w:rsid w:val="709C5278"/>
    <w:rsid w:val="7D4E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EAEB9"/>
  <w15:chartTrackingRefBased/>
  <w15:docId w15:val="{D371EC63-197D-4E04-B3A2-F7AD31CD5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C01"/>
    <w:pPr>
      <w:spacing w:before="120" w:after="240" w:line="240" w:lineRule="auto"/>
    </w:pPr>
    <w:rPr>
      <w:sz w:val="24"/>
    </w:rPr>
  </w:style>
  <w:style w:type="paragraph" w:styleId="Heading1">
    <w:name w:val="heading 1"/>
    <w:basedOn w:val="Normal"/>
    <w:next w:val="Normal"/>
    <w:link w:val="Heading1Char"/>
    <w:uiPriority w:val="9"/>
    <w:qFormat/>
    <w:rsid w:val="00C54AED"/>
    <w:pPr>
      <w:keepNext/>
      <w:keepLines/>
      <w:pBdr>
        <w:top w:val="single" w:sz="8" w:space="1" w:color="339E90"/>
        <w:left w:val="single" w:sz="8" w:space="4" w:color="339E90"/>
        <w:bottom w:val="single" w:sz="8" w:space="1" w:color="339E90"/>
        <w:right w:val="single" w:sz="8" w:space="4" w:color="339E90"/>
      </w:pBdr>
      <w:shd w:val="clear" w:color="auto" w:fill="339E90"/>
      <w:spacing w:before="480"/>
      <w:ind w:left="360" w:hanging="360"/>
      <w:outlineLvl w:val="0"/>
    </w:pPr>
    <w:rPr>
      <w:rFonts w:ascii="Calibri" w:eastAsia="Times New Roman" w:hAnsi="Calibri" w:cstheme="majorBidi"/>
      <w:b/>
      <w:color w:val="FFFFFF" w:themeColor="background1"/>
      <w:sz w:val="28"/>
      <w:szCs w:val="32"/>
    </w:rPr>
  </w:style>
  <w:style w:type="paragraph" w:styleId="Heading2">
    <w:name w:val="heading 2"/>
    <w:basedOn w:val="Normal"/>
    <w:next w:val="Normal"/>
    <w:link w:val="Heading2Char"/>
    <w:uiPriority w:val="9"/>
    <w:unhideWhenUsed/>
    <w:qFormat/>
    <w:rsid w:val="00F327BB"/>
    <w:pPr>
      <w:keepNext/>
      <w:keepLines/>
      <w:spacing w:after="120"/>
      <w:ind w:left="500" w:hanging="500"/>
      <w:outlineLvl w:val="1"/>
    </w:pPr>
    <w:rPr>
      <w:rFonts w:eastAsiaTheme="majorEastAsia" w:cstheme="majorBidi"/>
      <w:b/>
      <w:color w:val="339E90"/>
      <w:sz w:val="28"/>
      <w:szCs w:val="26"/>
    </w:rPr>
  </w:style>
  <w:style w:type="paragraph" w:styleId="Heading3">
    <w:name w:val="heading 3"/>
    <w:aliases w:val="Heading 2 Style with Line Under"/>
    <w:basedOn w:val="Heading2"/>
    <w:next w:val="Normal"/>
    <w:link w:val="Heading3Char"/>
    <w:uiPriority w:val="9"/>
    <w:unhideWhenUsed/>
    <w:qFormat/>
    <w:rsid w:val="00233B2F"/>
    <w:pPr>
      <w:pBdr>
        <w:bottom w:val="single" w:sz="18" w:space="0" w:color="139484"/>
      </w:pBdr>
      <w:spacing w:before="240"/>
      <w:outlineLvl w:val="2"/>
    </w:pPr>
    <w:rPr>
      <w:rFonts w:ascii="Calibri" w:eastAsia="Calibri" w:hAnsi="Calibri" w:cs="Times New Roman"/>
      <w:cap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60C01"/>
    <w:pPr>
      <w:spacing w:after="0"/>
      <w:ind w:left="720"/>
      <w:contextualSpacing/>
    </w:pPr>
    <w:rPr>
      <w:rFonts w:eastAsia="Times New Roman" w:cs="Times New Roman"/>
      <w:szCs w:val="24"/>
    </w:rPr>
  </w:style>
  <w:style w:type="character" w:customStyle="1" w:styleId="Heading1Char">
    <w:name w:val="Heading 1 Char"/>
    <w:basedOn w:val="DefaultParagraphFont"/>
    <w:link w:val="Heading1"/>
    <w:uiPriority w:val="9"/>
    <w:rsid w:val="00C54AED"/>
    <w:rPr>
      <w:rFonts w:ascii="Calibri" w:eastAsia="Times New Roman" w:hAnsi="Calibri" w:cstheme="majorBidi"/>
      <w:b/>
      <w:color w:val="FFFFFF" w:themeColor="background1"/>
      <w:sz w:val="28"/>
      <w:szCs w:val="32"/>
      <w:shd w:val="clear" w:color="auto" w:fill="339E90"/>
    </w:rPr>
  </w:style>
  <w:style w:type="paragraph" w:styleId="TOCHeading">
    <w:name w:val="TOC Heading"/>
    <w:basedOn w:val="Heading1"/>
    <w:next w:val="Normal"/>
    <w:uiPriority w:val="39"/>
    <w:unhideWhenUsed/>
    <w:qFormat/>
    <w:rsid w:val="00F96C50"/>
    <w:pPr>
      <w:outlineLvl w:val="9"/>
    </w:pPr>
  </w:style>
  <w:style w:type="character" w:customStyle="1" w:styleId="Heading2Char">
    <w:name w:val="Heading 2 Char"/>
    <w:basedOn w:val="DefaultParagraphFont"/>
    <w:link w:val="Heading2"/>
    <w:uiPriority w:val="9"/>
    <w:rsid w:val="00F327BB"/>
    <w:rPr>
      <w:rFonts w:eastAsiaTheme="majorEastAsia" w:cstheme="majorBidi"/>
      <w:b/>
      <w:color w:val="339E90"/>
      <w:sz w:val="28"/>
      <w:szCs w:val="26"/>
    </w:rPr>
  </w:style>
  <w:style w:type="paragraph" w:styleId="TOC1">
    <w:name w:val="toc 1"/>
    <w:basedOn w:val="Normal"/>
    <w:next w:val="Normal"/>
    <w:autoRedefine/>
    <w:uiPriority w:val="39"/>
    <w:unhideWhenUsed/>
    <w:rsid w:val="000E5040"/>
    <w:pPr>
      <w:tabs>
        <w:tab w:val="right" w:leader="dot" w:pos="10070"/>
      </w:tabs>
      <w:spacing w:before="100" w:after="100"/>
    </w:pPr>
  </w:style>
  <w:style w:type="paragraph" w:styleId="TOC2">
    <w:name w:val="toc 2"/>
    <w:basedOn w:val="Normal"/>
    <w:next w:val="Normal"/>
    <w:link w:val="TOC2Char"/>
    <w:autoRedefine/>
    <w:uiPriority w:val="39"/>
    <w:unhideWhenUsed/>
    <w:rsid w:val="00D227B0"/>
    <w:pPr>
      <w:tabs>
        <w:tab w:val="left" w:pos="540"/>
        <w:tab w:val="right" w:leader="dot" w:pos="10070"/>
      </w:tabs>
      <w:spacing w:after="100"/>
      <w:ind w:left="450" w:hanging="230"/>
    </w:pPr>
  </w:style>
  <w:style w:type="character" w:styleId="Hyperlink">
    <w:name w:val="Hyperlink"/>
    <w:basedOn w:val="DefaultParagraphFont"/>
    <w:uiPriority w:val="99"/>
    <w:unhideWhenUsed/>
    <w:rsid w:val="00F60C01"/>
    <w:rPr>
      <w:color w:val="0563C1" w:themeColor="hyperlink"/>
      <w:u w:val="single"/>
    </w:rPr>
  </w:style>
  <w:style w:type="table" w:customStyle="1" w:styleId="TableGrid1">
    <w:name w:val="Table Grid1"/>
    <w:basedOn w:val="TableNormal"/>
    <w:next w:val="TableGrid"/>
    <w:uiPriority w:val="39"/>
    <w:rsid w:val="00F60C0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F60C01"/>
    <w:pPr>
      <w:numPr>
        <w:numId w:val="63"/>
      </w:numPr>
      <w:spacing w:after="0"/>
      <w:contextualSpacing/>
    </w:pPr>
    <w:rPr>
      <w:szCs w:val="24"/>
    </w:rPr>
  </w:style>
  <w:style w:type="paragraph" w:customStyle="1" w:styleId="FootnoteText1">
    <w:name w:val="Footnote Text1"/>
    <w:basedOn w:val="Normal"/>
    <w:next w:val="FootnoteText"/>
    <w:link w:val="FootnoteTextChar"/>
    <w:uiPriority w:val="99"/>
    <w:unhideWhenUsed/>
    <w:rsid w:val="00F60C01"/>
    <w:pPr>
      <w:spacing w:after="0"/>
    </w:pPr>
    <w:rPr>
      <w:sz w:val="22"/>
    </w:rPr>
  </w:style>
  <w:style w:type="character" w:customStyle="1" w:styleId="FootnoteTextChar">
    <w:name w:val="Footnote Text Char"/>
    <w:basedOn w:val="DefaultParagraphFont"/>
    <w:link w:val="FootnoteText1"/>
    <w:uiPriority w:val="99"/>
    <w:rsid w:val="00F60C01"/>
  </w:style>
  <w:style w:type="character" w:styleId="FootnoteReference">
    <w:name w:val="footnote reference"/>
    <w:basedOn w:val="DefaultParagraphFont"/>
    <w:uiPriority w:val="99"/>
    <w:unhideWhenUsed/>
    <w:rsid w:val="00F60C01"/>
    <w:rPr>
      <w:vertAlign w:val="superscript"/>
    </w:rPr>
  </w:style>
  <w:style w:type="character" w:styleId="CommentReference">
    <w:name w:val="annotation reference"/>
    <w:basedOn w:val="DefaultParagraphFont"/>
    <w:uiPriority w:val="99"/>
    <w:semiHidden/>
    <w:unhideWhenUsed/>
    <w:rsid w:val="00F60C01"/>
    <w:rPr>
      <w:sz w:val="16"/>
      <w:szCs w:val="16"/>
    </w:rPr>
  </w:style>
  <w:style w:type="paragraph" w:customStyle="1" w:styleId="Header1">
    <w:name w:val="Header1"/>
    <w:basedOn w:val="Normal"/>
    <w:next w:val="Header"/>
    <w:link w:val="HeaderChar"/>
    <w:uiPriority w:val="99"/>
    <w:unhideWhenUsed/>
    <w:rsid w:val="00F60C01"/>
    <w:pPr>
      <w:tabs>
        <w:tab w:val="center" w:pos="4680"/>
        <w:tab w:val="right" w:pos="9360"/>
      </w:tabs>
      <w:spacing w:after="0"/>
    </w:pPr>
    <w:rPr>
      <w:sz w:val="22"/>
    </w:rPr>
  </w:style>
  <w:style w:type="character" w:customStyle="1" w:styleId="HeaderChar">
    <w:name w:val="Header Char"/>
    <w:basedOn w:val="DefaultParagraphFont"/>
    <w:link w:val="Header1"/>
    <w:uiPriority w:val="99"/>
    <w:rsid w:val="00F60C01"/>
  </w:style>
  <w:style w:type="paragraph" w:customStyle="1" w:styleId="Footer1">
    <w:name w:val="Footer1"/>
    <w:basedOn w:val="Normal"/>
    <w:next w:val="Footer"/>
    <w:link w:val="FooterChar"/>
    <w:uiPriority w:val="99"/>
    <w:unhideWhenUsed/>
    <w:rsid w:val="00F60C01"/>
    <w:pPr>
      <w:tabs>
        <w:tab w:val="center" w:pos="4680"/>
        <w:tab w:val="right" w:pos="9360"/>
      </w:tabs>
      <w:spacing w:after="0"/>
    </w:pPr>
    <w:rPr>
      <w:sz w:val="22"/>
    </w:rPr>
  </w:style>
  <w:style w:type="character" w:customStyle="1" w:styleId="FooterChar">
    <w:name w:val="Footer Char"/>
    <w:basedOn w:val="DefaultParagraphFont"/>
    <w:link w:val="Footer1"/>
    <w:uiPriority w:val="99"/>
    <w:rsid w:val="00F60C01"/>
  </w:style>
  <w:style w:type="character" w:customStyle="1" w:styleId="Hyperlink1">
    <w:name w:val="Hyperlink1"/>
    <w:basedOn w:val="DefaultParagraphFont"/>
    <w:uiPriority w:val="99"/>
    <w:unhideWhenUsed/>
    <w:rsid w:val="00F60C01"/>
    <w:rPr>
      <w:color w:val="0563C1"/>
      <w:u w:val="single"/>
    </w:rPr>
  </w:style>
  <w:style w:type="paragraph" w:styleId="NormalWeb">
    <w:name w:val="Normal (Web)"/>
    <w:basedOn w:val="Normal"/>
    <w:uiPriority w:val="99"/>
    <w:unhideWhenUsed/>
    <w:rsid w:val="00F60C01"/>
    <w:pPr>
      <w:spacing w:before="100" w:beforeAutospacing="1" w:after="100" w:afterAutospacing="1"/>
    </w:pPr>
    <w:rPr>
      <w:rFonts w:ascii="Times New Roman" w:eastAsia="Times New Roman" w:hAnsi="Times New Roman" w:cs="Times New Roman"/>
      <w:szCs w:val="24"/>
    </w:rPr>
  </w:style>
  <w:style w:type="paragraph" w:styleId="CommentText">
    <w:name w:val="annotation text"/>
    <w:basedOn w:val="Normal"/>
    <w:link w:val="CommentTextChar1"/>
    <w:uiPriority w:val="99"/>
    <w:unhideWhenUsed/>
    <w:rsid w:val="00F60C01"/>
    <w:rPr>
      <w:sz w:val="20"/>
      <w:szCs w:val="20"/>
    </w:rPr>
  </w:style>
  <w:style w:type="character" w:customStyle="1" w:styleId="CommentTextChar">
    <w:name w:val="Comment Text Char"/>
    <w:basedOn w:val="DefaultParagraphFont"/>
    <w:uiPriority w:val="99"/>
    <w:rsid w:val="00F60C01"/>
    <w:rPr>
      <w:sz w:val="20"/>
      <w:szCs w:val="20"/>
    </w:rPr>
  </w:style>
  <w:style w:type="character" w:customStyle="1" w:styleId="CommentTextChar1">
    <w:name w:val="Comment Text Char1"/>
    <w:basedOn w:val="DefaultParagraphFont"/>
    <w:link w:val="CommentText"/>
    <w:uiPriority w:val="99"/>
    <w:rsid w:val="00F60C01"/>
    <w:rPr>
      <w:sz w:val="20"/>
      <w:szCs w:val="20"/>
    </w:rPr>
  </w:style>
  <w:style w:type="table" w:styleId="TableGrid">
    <w:name w:val="Table Grid"/>
    <w:basedOn w:val="TableNormal"/>
    <w:uiPriority w:val="39"/>
    <w:rsid w:val="00F60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1"/>
    <w:uiPriority w:val="99"/>
    <w:unhideWhenUsed/>
    <w:rsid w:val="00F60C01"/>
    <w:pPr>
      <w:spacing w:after="0"/>
    </w:pPr>
    <w:rPr>
      <w:sz w:val="20"/>
      <w:szCs w:val="20"/>
    </w:rPr>
  </w:style>
  <w:style w:type="character" w:customStyle="1" w:styleId="FootnoteTextChar1">
    <w:name w:val="Footnote Text Char1"/>
    <w:basedOn w:val="DefaultParagraphFont"/>
    <w:link w:val="FootnoteText"/>
    <w:uiPriority w:val="99"/>
    <w:rsid w:val="00F60C01"/>
    <w:rPr>
      <w:sz w:val="20"/>
      <w:szCs w:val="20"/>
    </w:rPr>
  </w:style>
  <w:style w:type="paragraph" w:styleId="Header">
    <w:name w:val="header"/>
    <w:basedOn w:val="Normal"/>
    <w:link w:val="HeaderChar1"/>
    <w:uiPriority w:val="99"/>
    <w:unhideWhenUsed/>
    <w:rsid w:val="00F60C01"/>
    <w:pPr>
      <w:tabs>
        <w:tab w:val="center" w:pos="4680"/>
        <w:tab w:val="right" w:pos="9360"/>
      </w:tabs>
      <w:spacing w:after="0"/>
    </w:pPr>
  </w:style>
  <w:style w:type="character" w:customStyle="1" w:styleId="HeaderChar1">
    <w:name w:val="Header Char1"/>
    <w:basedOn w:val="DefaultParagraphFont"/>
    <w:link w:val="Header"/>
    <w:uiPriority w:val="99"/>
    <w:rsid w:val="00F60C01"/>
    <w:rPr>
      <w:sz w:val="24"/>
    </w:rPr>
  </w:style>
  <w:style w:type="paragraph" w:styleId="Footer">
    <w:name w:val="footer"/>
    <w:basedOn w:val="Normal"/>
    <w:link w:val="FooterChar1"/>
    <w:uiPriority w:val="99"/>
    <w:unhideWhenUsed/>
    <w:rsid w:val="00F60C01"/>
    <w:pPr>
      <w:tabs>
        <w:tab w:val="center" w:pos="4680"/>
        <w:tab w:val="right" w:pos="9360"/>
      </w:tabs>
      <w:spacing w:after="0"/>
    </w:pPr>
  </w:style>
  <w:style w:type="character" w:customStyle="1" w:styleId="FooterChar1">
    <w:name w:val="Footer Char1"/>
    <w:basedOn w:val="DefaultParagraphFont"/>
    <w:link w:val="Footer"/>
    <w:uiPriority w:val="99"/>
    <w:rsid w:val="00F60C01"/>
    <w:rPr>
      <w:sz w:val="24"/>
    </w:rPr>
  </w:style>
  <w:style w:type="paragraph" w:styleId="BalloonText">
    <w:name w:val="Balloon Text"/>
    <w:basedOn w:val="Normal"/>
    <w:link w:val="BalloonTextChar"/>
    <w:uiPriority w:val="99"/>
    <w:semiHidden/>
    <w:unhideWhenUsed/>
    <w:rsid w:val="00F60C0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C0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60C01"/>
    <w:rPr>
      <w:b/>
      <w:bCs/>
    </w:rPr>
  </w:style>
  <w:style w:type="character" w:customStyle="1" w:styleId="CommentSubjectChar">
    <w:name w:val="Comment Subject Char"/>
    <w:basedOn w:val="CommentTextChar1"/>
    <w:link w:val="CommentSubject"/>
    <w:uiPriority w:val="99"/>
    <w:semiHidden/>
    <w:rsid w:val="00F60C01"/>
    <w:rPr>
      <w:b/>
      <w:bCs/>
      <w:sz w:val="20"/>
      <w:szCs w:val="20"/>
    </w:rPr>
  </w:style>
  <w:style w:type="character" w:customStyle="1" w:styleId="Heading3Char">
    <w:name w:val="Heading 3 Char"/>
    <w:aliases w:val="Heading 2 Style with Line Under Char"/>
    <w:basedOn w:val="DefaultParagraphFont"/>
    <w:link w:val="Heading3"/>
    <w:uiPriority w:val="9"/>
    <w:rsid w:val="00233B2F"/>
    <w:rPr>
      <w:rFonts w:ascii="Calibri" w:eastAsia="Calibri" w:hAnsi="Calibri" w:cs="Times New Roman"/>
      <w:b/>
      <w:caps/>
      <w:color w:val="000000" w:themeColor="text1"/>
      <w:sz w:val="24"/>
      <w:szCs w:val="24"/>
    </w:rPr>
  </w:style>
  <w:style w:type="paragraph" w:styleId="TOC3">
    <w:name w:val="toc 3"/>
    <w:basedOn w:val="Normal"/>
    <w:next w:val="Normal"/>
    <w:autoRedefine/>
    <w:uiPriority w:val="39"/>
    <w:unhideWhenUsed/>
    <w:rsid w:val="00F60C01"/>
    <w:pPr>
      <w:tabs>
        <w:tab w:val="left" w:pos="1296"/>
        <w:tab w:val="right" w:leader="dot" w:pos="10066"/>
      </w:tabs>
      <w:spacing w:after="100"/>
      <w:ind w:left="480"/>
    </w:pPr>
  </w:style>
  <w:style w:type="paragraph" w:customStyle="1" w:styleId="TealNoHeading">
    <w:name w:val="Teal No Heading"/>
    <w:basedOn w:val="Normal"/>
    <w:link w:val="TealNoHeadingChar"/>
    <w:autoRedefine/>
    <w:qFormat/>
    <w:rsid w:val="00830626"/>
    <w:pPr>
      <w:keepNext/>
      <w:spacing w:before="0" w:after="0"/>
    </w:pPr>
    <w:rPr>
      <w:rFonts w:eastAsia="Times New Roman" w:cstheme="majorBidi"/>
      <w:b/>
      <w:color w:val="339E90"/>
      <w:sz w:val="28"/>
      <w:szCs w:val="28"/>
    </w:rPr>
  </w:style>
  <w:style w:type="character" w:customStyle="1" w:styleId="TealNoHeadingChar">
    <w:name w:val="Teal No Heading Char"/>
    <w:basedOn w:val="Heading2Char"/>
    <w:link w:val="TealNoHeading"/>
    <w:rsid w:val="00830626"/>
    <w:rPr>
      <w:rFonts w:eastAsia="Times New Roman" w:cstheme="majorBidi"/>
      <w:b/>
      <w:color w:val="339E90"/>
      <w:sz w:val="28"/>
      <w:szCs w:val="28"/>
    </w:rPr>
  </w:style>
  <w:style w:type="character" w:customStyle="1" w:styleId="element-citation">
    <w:name w:val="element-citation"/>
    <w:basedOn w:val="DefaultParagraphFont"/>
    <w:rsid w:val="00F60C01"/>
  </w:style>
  <w:style w:type="character" w:customStyle="1" w:styleId="ref-journal">
    <w:name w:val="ref-journal"/>
    <w:basedOn w:val="DefaultParagraphFont"/>
    <w:rsid w:val="00F60C01"/>
  </w:style>
  <w:style w:type="character" w:customStyle="1" w:styleId="ref-vol">
    <w:name w:val="ref-vol"/>
    <w:basedOn w:val="DefaultParagraphFont"/>
    <w:rsid w:val="00F60C01"/>
  </w:style>
  <w:style w:type="character" w:customStyle="1" w:styleId="ListParagraphChar">
    <w:name w:val="List Paragraph Char"/>
    <w:basedOn w:val="DefaultParagraphFont"/>
    <w:link w:val="ListParagraph"/>
    <w:uiPriority w:val="34"/>
    <w:rsid w:val="00F60C01"/>
    <w:rPr>
      <w:rFonts w:eastAsia="Times New Roman" w:cs="Times New Roman"/>
      <w:sz w:val="24"/>
      <w:szCs w:val="24"/>
    </w:rPr>
  </w:style>
  <w:style w:type="paragraph" w:customStyle="1" w:styleId="ListParagraphPowerPointsection">
    <w:name w:val="List Paragraph PowerPoint section"/>
    <w:basedOn w:val="ListParagraph"/>
    <w:qFormat/>
    <w:rsid w:val="00F60C01"/>
    <w:pPr>
      <w:spacing w:before="0"/>
      <w:ind w:left="0"/>
    </w:pPr>
    <w:rPr>
      <w:rFonts w:eastAsiaTheme="minorHAnsi" w:cstheme="minorBidi"/>
    </w:rPr>
  </w:style>
  <w:style w:type="paragraph" w:customStyle="1" w:styleId="PurpleNoHeading">
    <w:name w:val="Purple No Heading"/>
    <w:basedOn w:val="Normal"/>
    <w:link w:val="PurpleNoHeadingChar"/>
    <w:rsid w:val="00F60C01"/>
    <w:pPr>
      <w:spacing w:before="0" w:after="0"/>
    </w:pPr>
    <w:rPr>
      <w:rFonts w:eastAsiaTheme="majorEastAsia" w:cstheme="majorBidi"/>
      <w:b/>
      <w:color w:val="7030A0"/>
      <w:sz w:val="28"/>
      <w:szCs w:val="24"/>
    </w:rPr>
  </w:style>
  <w:style w:type="character" w:customStyle="1" w:styleId="PurpleNoHeadingChar">
    <w:name w:val="Purple No Heading Char"/>
    <w:basedOn w:val="Heading2Char"/>
    <w:link w:val="PurpleNoHeading"/>
    <w:rsid w:val="00F60C01"/>
    <w:rPr>
      <w:rFonts w:eastAsiaTheme="majorEastAsia" w:cstheme="majorBidi"/>
      <w:b/>
      <w:color w:val="7030A0"/>
      <w:sz w:val="28"/>
      <w:szCs w:val="24"/>
    </w:rPr>
  </w:style>
  <w:style w:type="table" w:customStyle="1" w:styleId="TableGrid0">
    <w:name w:val="TableGrid"/>
    <w:rsid w:val="00F60C01"/>
    <w:pPr>
      <w:spacing w:after="0" w:line="240" w:lineRule="auto"/>
    </w:pPr>
    <w:rPr>
      <w:rFonts w:eastAsiaTheme="minorEastAsi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F60C01"/>
    <w:rPr>
      <w:color w:val="954F72" w:themeColor="followedHyperlink"/>
      <w:u w:val="single"/>
    </w:rPr>
  </w:style>
  <w:style w:type="paragraph" w:customStyle="1" w:styleId="SubListParagraph">
    <w:name w:val="Sub List Paragraph"/>
    <w:basedOn w:val="ListParagraph"/>
    <w:qFormat/>
    <w:rsid w:val="00F60C01"/>
    <w:pPr>
      <w:numPr>
        <w:numId w:val="65"/>
      </w:numPr>
      <w:spacing w:before="0"/>
    </w:pPr>
    <w:rPr>
      <w:rFonts w:eastAsiaTheme="minorHAnsi" w:cstheme="minorBidi"/>
    </w:rPr>
  </w:style>
  <w:style w:type="paragraph" w:styleId="Revision">
    <w:name w:val="Revision"/>
    <w:hidden/>
    <w:uiPriority w:val="99"/>
    <w:semiHidden/>
    <w:rsid w:val="0099658A"/>
    <w:pPr>
      <w:spacing w:after="0" w:line="240" w:lineRule="auto"/>
    </w:pPr>
    <w:rPr>
      <w:sz w:val="24"/>
    </w:rPr>
  </w:style>
  <w:style w:type="paragraph" w:customStyle="1" w:styleId="HeadingwithLineunder">
    <w:name w:val="Heading with Line under"/>
    <w:basedOn w:val="Normal"/>
    <w:link w:val="HeadingwithLineunderChar"/>
    <w:rsid w:val="00F60C01"/>
    <w:pPr>
      <w:pBdr>
        <w:bottom w:val="single" w:sz="18" w:space="0" w:color="7030A0"/>
      </w:pBdr>
      <w:spacing w:before="240" w:after="0"/>
    </w:pPr>
    <w:rPr>
      <w:b/>
      <w:szCs w:val="24"/>
    </w:rPr>
  </w:style>
  <w:style w:type="character" w:customStyle="1" w:styleId="HeadingwithLineunderChar">
    <w:name w:val="Heading with Line under Char"/>
    <w:basedOn w:val="DefaultParagraphFont"/>
    <w:link w:val="HeadingwithLineunder"/>
    <w:rsid w:val="00F60C01"/>
    <w:rPr>
      <w:b/>
      <w:sz w:val="24"/>
      <w:szCs w:val="24"/>
    </w:rPr>
  </w:style>
  <w:style w:type="paragraph" w:styleId="EndnoteText">
    <w:name w:val="endnote text"/>
    <w:basedOn w:val="Normal"/>
    <w:link w:val="EndnoteTextChar"/>
    <w:uiPriority w:val="99"/>
    <w:semiHidden/>
    <w:unhideWhenUsed/>
    <w:rsid w:val="00F60C01"/>
    <w:pPr>
      <w:spacing w:before="0" w:after="0"/>
    </w:pPr>
    <w:rPr>
      <w:sz w:val="20"/>
      <w:szCs w:val="20"/>
    </w:rPr>
  </w:style>
  <w:style w:type="character" w:customStyle="1" w:styleId="EndnoteTextChar">
    <w:name w:val="Endnote Text Char"/>
    <w:basedOn w:val="DefaultParagraphFont"/>
    <w:link w:val="EndnoteText"/>
    <w:uiPriority w:val="99"/>
    <w:semiHidden/>
    <w:rsid w:val="00F60C01"/>
    <w:rPr>
      <w:sz w:val="20"/>
      <w:szCs w:val="20"/>
    </w:rPr>
  </w:style>
  <w:style w:type="character" w:styleId="EndnoteReference">
    <w:name w:val="endnote reference"/>
    <w:basedOn w:val="DefaultParagraphFont"/>
    <w:uiPriority w:val="99"/>
    <w:semiHidden/>
    <w:unhideWhenUsed/>
    <w:rsid w:val="00F60C01"/>
    <w:rPr>
      <w:vertAlign w:val="superscript"/>
    </w:rPr>
  </w:style>
  <w:style w:type="character" w:customStyle="1" w:styleId="selectable">
    <w:name w:val="selectable"/>
    <w:basedOn w:val="DefaultParagraphFont"/>
    <w:rsid w:val="00F60C01"/>
  </w:style>
  <w:style w:type="character" w:styleId="Emphasis">
    <w:name w:val="Emphasis"/>
    <w:basedOn w:val="DefaultParagraphFont"/>
    <w:uiPriority w:val="20"/>
    <w:qFormat/>
    <w:rsid w:val="00F60C01"/>
    <w:rPr>
      <w:i/>
      <w:iCs/>
    </w:rPr>
  </w:style>
  <w:style w:type="character" w:customStyle="1" w:styleId="hgkelc">
    <w:name w:val="hgkelc"/>
    <w:basedOn w:val="DefaultParagraphFont"/>
    <w:rsid w:val="00D266AB"/>
  </w:style>
  <w:style w:type="paragraph" w:styleId="NoSpacing">
    <w:name w:val="No Spacing"/>
    <w:aliases w:val="No Spacing after Heading"/>
    <w:uiPriority w:val="1"/>
    <w:qFormat/>
    <w:rsid w:val="00F60C01"/>
    <w:pPr>
      <w:spacing w:after="0" w:line="240" w:lineRule="auto"/>
    </w:pPr>
    <w:rPr>
      <w:sz w:val="24"/>
    </w:rPr>
  </w:style>
  <w:style w:type="character" w:customStyle="1" w:styleId="normaltextrun">
    <w:name w:val="normaltextrun"/>
    <w:basedOn w:val="DefaultParagraphFont"/>
    <w:rsid w:val="00F60C01"/>
  </w:style>
  <w:style w:type="paragraph" w:customStyle="1" w:styleId="paragraph">
    <w:name w:val="paragraph"/>
    <w:basedOn w:val="Normal"/>
    <w:rsid w:val="00D266AB"/>
    <w:pPr>
      <w:spacing w:before="100" w:beforeAutospacing="1" w:after="100" w:afterAutospacing="1"/>
    </w:pPr>
    <w:rPr>
      <w:rFonts w:ascii="Times New Roman" w:eastAsia="Times New Roman" w:hAnsi="Times New Roman" w:cs="Times New Roman"/>
      <w:szCs w:val="24"/>
    </w:rPr>
  </w:style>
  <w:style w:type="character" w:customStyle="1" w:styleId="eop">
    <w:name w:val="eop"/>
    <w:basedOn w:val="DefaultParagraphFont"/>
    <w:rsid w:val="00F60C01"/>
  </w:style>
  <w:style w:type="paragraph" w:customStyle="1" w:styleId="SolidSquareTealBullets">
    <w:name w:val="Solid Square Teal Bullets"/>
    <w:basedOn w:val="Normal"/>
    <w:link w:val="SolidSquareTealBulletsChar"/>
    <w:rsid w:val="00F60C01"/>
    <w:pPr>
      <w:spacing w:before="0" w:after="0"/>
      <w:ind w:left="720" w:hanging="360"/>
      <w:contextualSpacing/>
    </w:pPr>
    <w:rPr>
      <w:rFonts w:ascii="Calibri" w:eastAsia="Calibri" w:hAnsi="Calibri" w:cs="Times New Roman"/>
      <w:szCs w:val="24"/>
    </w:rPr>
  </w:style>
  <w:style w:type="character" w:customStyle="1" w:styleId="SolidSquareTealBulletsChar">
    <w:name w:val="Solid Square Teal Bullets Char"/>
    <w:basedOn w:val="DefaultParagraphFont"/>
    <w:link w:val="SolidSquareTealBullets"/>
    <w:rsid w:val="00F60C01"/>
    <w:rPr>
      <w:rFonts w:ascii="Calibri" w:eastAsia="Calibri" w:hAnsi="Calibri" w:cs="Times New Roman"/>
      <w:sz w:val="24"/>
      <w:szCs w:val="24"/>
    </w:rPr>
  </w:style>
  <w:style w:type="paragraph" w:customStyle="1" w:styleId="FirstOpenCircleTealBullets">
    <w:name w:val="First Open Circle Teal Bullets"/>
    <w:basedOn w:val="ListParagraph"/>
    <w:link w:val="FirstOpenCircleTealBulletsChar"/>
    <w:qFormat/>
    <w:rsid w:val="00F238A5"/>
    <w:pPr>
      <w:numPr>
        <w:numId w:val="66"/>
      </w:numPr>
      <w:spacing w:before="0"/>
      <w:ind w:left="1440"/>
    </w:pPr>
    <w:rPr>
      <w:rFonts w:ascii="Calibri" w:hAnsi="Calibri"/>
    </w:rPr>
  </w:style>
  <w:style w:type="character" w:customStyle="1" w:styleId="FirstOpenCircleTealBulletsChar">
    <w:name w:val="First Open Circle Teal Bullets Char"/>
    <w:basedOn w:val="ListParagraphChar"/>
    <w:link w:val="FirstOpenCircleTealBullets"/>
    <w:rsid w:val="00F238A5"/>
    <w:rPr>
      <w:rFonts w:ascii="Calibri" w:eastAsia="Times New Roman" w:hAnsi="Calibri" w:cs="Times New Roman"/>
      <w:sz w:val="24"/>
      <w:szCs w:val="24"/>
    </w:rPr>
  </w:style>
  <w:style w:type="paragraph" w:customStyle="1" w:styleId="Session12Heading">
    <w:name w:val="Session 1 &amp; 2 Heading"/>
    <w:basedOn w:val="Heading1"/>
    <w:link w:val="Session12HeadingChar"/>
    <w:qFormat/>
    <w:rsid w:val="001E2849"/>
    <w:pPr>
      <w:tabs>
        <w:tab w:val="left" w:pos="4010"/>
      </w:tabs>
    </w:pPr>
  </w:style>
  <w:style w:type="paragraph" w:customStyle="1" w:styleId="SolidSquareGreenBullets">
    <w:name w:val="Solid Square Green Bullets"/>
    <w:basedOn w:val="Normal"/>
    <w:link w:val="SolidSquareGreenBulletsChar"/>
    <w:qFormat/>
    <w:rsid w:val="00F60C01"/>
    <w:pPr>
      <w:spacing w:before="0" w:after="0"/>
      <w:contextualSpacing/>
    </w:pPr>
    <w:rPr>
      <w:rFonts w:ascii="Calibri" w:eastAsia="Calibri" w:hAnsi="Calibri" w:cs="Times New Roman"/>
      <w:szCs w:val="24"/>
    </w:rPr>
  </w:style>
  <w:style w:type="character" w:customStyle="1" w:styleId="Session12HeadingChar">
    <w:name w:val="Session 1 &amp; 2 Heading Char"/>
    <w:basedOn w:val="Heading1Char"/>
    <w:link w:val="Session12Heading"/>
    <w:rsid w:val="001E2849"/>
    <w:rPr>
      <w:rFonts w:ascii="Calibri" w:eastAsia="Times New Roman" w:hAnsi="Calibri" w:cstheme="majorBidi"/>
      <w:b/>
      <w:color w:val="FFFFFF" w:themeColor="background1"/>
      <w:sz w:val="28"/>
      <w:szCs w:val="32"/>
      <w:shd w:val="clear" w:color="auto" w:fill="4EAFA3"/>
    </w:rPr>
  </w:style>
  <w:style w:type="character" w:customStyle="1" w:styleId="SolidSquareGreenBulletsChar">
    <w:name w:val="Solid Square Green Bullets Char"/>
    <w:basedOn w:val="DefaultParagraphFont"/>
    <w:link w:val="SolidSquareGreenBullets"/>
    <w:rsid w:val="00F60C01"/>
    <w:rPr>
      <w:rFonts w:ascii="Calibri" w:eastAsia="Calibri" w:hAnsi="Calibri" w:cs="Times New Roman"/>
      <w:sz w:val="24"/>
      <w:szCs w:val="24"/>
    </w:rPr>
  </w:style>
  <w:style w:type="paragraph" w:customStyle="1" w:styleId="Solidblackbullets">
    <w:name w:val="Solid black bullets"/>
    <w:basedOn w:val="Normal"/>
    <w:link w:val="SolidblackbulletsChar"/>
    <w:qFormat/>
    <w:rsid w:val="00F14493"/>
    <w:pPr>
      <w:spacing w:before="0" w:after="0"/>
      <w:contextualSpacing/>
    </w:pPr>
    <w:rPr>
      <w:iCs/>
    </w:rPr>
  </w:style>
  <w:style w:type="paragraph" w:customStyle="1" w:styleId="Solidblackcirclebullet">
    <w:name w:val="Solid black circle bullet"/>
    <w:basedOn w:val="ListParagraph"/>
    <w:link w:val="SolidblackcirclebulletChar"/>
    <w:qFormat/>
    <w:rsid w:val="00F60C01"/>
    <w:pPr>
      <w:numPr>
        <w:ilvl w:val="3"/>
        <w:numId w:val="64"/>
      </w:numPr>
    </w:pPr>
  </w:style>
  <w:style w:type="character" w:customStyle="1" w:styleId="SolidblackbulletsChar">
    <w:name w:val="Solid black bullets Char"/>
    <w:basedOn w:val="DefaultParagraphFont"/>
    <w:link w:val="Solidblackbullets"/>
    <w:rsid w:val="00F14493"/>
    <w:rPr>
      <w:iCs/>
      <w:sz w:val="24"/>
    </w:rPr>
  </w:style>
  <w:style w:type="paragraph" w:customStyle="1" w:styleId="TOC-2">
    <w:name w:val="TOC-2"/>
    <w:basedOn w:val="Normal"/>
    <w:link w:val="TOC-2Char"/>
    <w:qFormat/>
    <w:rsid w:val="00131E8B"/>
    <w:pPr>
      <w:keepNext/>
      <w:keepLines/>
      <w:spacing w:after="120"/>
      <w:outlineLvl w:val="1"/>
    </w:pPr>
    <w:rPr>
      <w:rFonts w:eastAsiaTheme="majorEastAsia" w:cstheme="majorBidi"/>
      <w:szCs w:val="26"/>
    </w:rPr>
  </w:style>
  <w:style w:type="character" w:customStyle="1" w:styleId="SolidblackcirclebulletChar">
    <w:name w:val="Solid black circle bullet Char"/>
    <w:basedOn w:val="ListParagraphChar"/>
    <w:link w:val="Solidblackcirclebullet"/>
    <w:rsid w:val="00F60C01"/>
    <w:rPr>
      <w:rFonts w:eastAsia="Times New Roman" w:cs="Times New Roman"/>
      <w:sz w:val="24"/>
      <w:szCs w:val="24"/>
    </w:rPr>
  </w:style>
  <w:style w:type="paragraph" w:customStyle="1" w:styleId="Section90SlideTitleOnly">
    <w:name w:val="Section 9.0 Slide Title Only"/>
    <w:basedOn w:val="Heading2"/>
    <w:link w:val="Section90SlideTitleOnlyChar"/>
    <w:qFormat/>
    <w:rsid w:val="005E4100"/>
  </w:style>
  <w:style w:type="character" w:customStyle="1" w:styleId="TOC-2Char">
    <w:name w:val="TOC-2 Char"/>
    <w:basedOn w:val="DefaultParagraphFont"/>
    <w:link w:val="TOC-2"/>
    <w:rsid w:val="00131E8B"/>
    <w:rPr>
      <w:rFonts w:eastAsiaTheme="majorEastAsia" w:cstheme="majorBidi"/>
      <w:sz w:val="24"/>
      <w:szCs w:val="26"/>
    </w:rPr>
  </w:style>
  <w:style w:type="paragraph" w:customStyle="1" w:styleId="SlideHeadings-Heading2">
    <w:name w:val="Slide Headings - Heading 2"/>
    <w:basedOn w:val="Heading2"/>
    <w:link w:val="SlideHeadings-Heading2Char"/>
    <w:qFormat/>
    <w:rsid w:val="00F34219"/>
    <w:pPr>
      <w:spacing w:after="0"/>
      <w:ind w:left="0" w:firstLine="0"/>
    </w:pPr>
  </w:style>
  <w:style w:type="character" w:customStyle="1" w:styleId="Section90SlideTitleOnlyChar">
    <w:name w:val="Section 9.0 Slide Title Only Char"/>
    <w:basedOn w:val="Heading2Char"/>
    <w:link w:val="Section90SlideTitleOnly"/>
    <w:rsid w:val="005E4100"/>
    <w:rPr>
      <w:rFonts w:eastAsiaTheme="majorEastAsia" w:cstheme="majorBidi"/>
      <w:b/>
      <w:color w:val="339E90"/>
      <w:sz w:val="28"/>
      <w:szCs w:val="26"/>
    </w:rPr>
  </w:style>
  <w:style w:type="paragraph" w:customStyle="1" w:styleId="Section9SlideNumberOnly">
    <w:name w:val="Section 9 Slide Number Only"/>
    <w:basedOn w:val="Normal"/>
    <w:link w:val="Section9SlideNumberOnlyChar"/>
    <w:rsid w:val="00D66EB5"/>
    <w:rPr>
      <w:color w:val="4EAFA3"/>
      <w:sz w:val="28"/>
      <w:szCs w:val="28"/>
    </w:rPr>
  </w:style>
  <w:style w:type="character" w:customStyle="1" w:styleId="SlideHeadings-Heading2Char">
    <w:name w:val="Slide Headings - Heading 2 Char"/>
    <w:basedOn w:val="Section90SlideTitleOnlyChar"/>
    <w:link w:val="SlideHeadings-Heading2"/>
    <w:rsid w:val="00D678BC"/>
    <w:rPr>
      <w:rFonts w:eastAsiaTheme="majorEastAsia" w:cstheme="majorBidi"/>
      <w:b/>
      <w:color w:val="339E90"/>
      <w:sz w:val="28"/>
      <w:szCs w:val="26"/>
    </w:rPr>
  </w:style>
  <w:style w:type="character" w:customStyle="1" w:styleId="TOC2Char">
    <w:name w:val="TOC 2 Char"/>
    <w:basedOn w:val="TOC-2Char"/>
    <w:link w:val="TOC2"/>
    <w:uiPriority w:val="39"/>
    <w:rsid w:val="00D227B0"/>
    <w:rPr>
      <w:rFonts w:eastAsiaTheme="majorEastAsia" w:cstheme="majorBidi"/>
      <w:sz w:val="24"/>
      <w:szCs w:val="26"/>
    </w:rPr>
  </w:style>
  <w:style w:type="character" w:customStyle="1" w:styleId="Section9SlideNumberOnlyChar">
    <w:name w:val="Section 9 Slide Number Only Char"/>
    <w:basedOn w:val="Section90SlideTitleOnlyChar"/>
    <w:link w:val="Section9SlideNumberOnly"/>
    <w:rsid w:val="00D66EB5"/>
    <w:rPr>
      <w:rFonts w:eastAsiaTheme="majorEastAsia" w:cstheme="majorBidi"/>
      <w:b w:val="0"/>
      <w:color w:val="4EAFA3"/>
      <w:sz w:val="28"/>
      <w:szCs w:val="28"/>
    </w:rPr>
  </w:style>
  <w:style w:type="character" w:styleId="BookTitle">
    <w:name w:val="Book Title"/>
    <w:basedOn w:val="DefaultParagraphFont"/>
    <w:uiPriority w:val="33"/>
    <w:qFormat/>
    <w:rsid w:val="00DA3472"/>
    <w:rPr>
      <w:b/>
      <w:bCs/>
      <w:i/>
      <w:iCs/>
      <w:spacing w:val="5"/>
    </w:rPr>
  </w:style>
  <w:style w:type="paragraph" w:customStyle="1" w:styleId="2ndOpenCircleGreenBullets">
    <w:name w:val="2nd Open Circle Green Bullets"/>
    <w:basedOn w:val="FirstOpenCircleTealBullets"/>
    <w:link w:val="2ndOpenCircleGreenBulletsChar"/>
    <w:qFormat/>
    <w:rsid w:val="005D7C1C"/>
    <w:pPr>
      <w:numPr>
        <w:numId w:val="78"/>
      </w:numPr>
    </w:pPr>
  </w:style>
  <w:style w:type="character" w:customStyle="1" w:styleId="2ndOpenCircleGreenBulletsChar">
    <w:name w:val="2nd Open Circle Green Bullets Char"/>
    <w:basedOn w:val="ListParagraphChar"/>
    <w:link w:val="2ndOpenCircleGreenBullets"/>
    <w:rsid w:val="005D7C1C"/>
    <w:rPr>
      <w:rFonts w:ascii="Calibri" w:eastAsia="Times New Roman" w:hAnsi="Calibri" w:cs="Times New Roman"/>
      <w:sz w:val="24"/>
      <w:szCs w:val="24"/>
    </w:rPr>
  </w:style>
  <w:style w:type="paragraph" w:customStyle="1" w:styleId="Solidblacksquarebullets">
    <w:name w:val="Solid black square bullets"/>
    <w:basedOn w:val="Solidblackbullets"/>
    <w:link w:val="SolidblacksquarebulletsChar"/>
    <w:qFormat/>
    <w:rsid w:val="0038158C"/>
    <w:pPr>
      <w:numPr>
        <w:numId w:val="72"/>
      </w:numPr>
      <w:ind w:left="2160"/>
    </w:pPr>
  </w:style>
  <w:style w:type="character" w:customStyle="1" w:styleId="SolidblacksquarebulletsChar">
    <w:name w:val="Solid black square bullets Char"/>
    <w:basedOn w:val="DefaultParagraphFont"/>
    <w:link w:val="Solidblacksquarebullets"/>
    <w:rsid w:val="0038158C"/>
    <w:rPr>
      <w:iCs/>
      <w:sz w:val="24"/>
    </w:rPr>
  </w:style>
  <w:style w:type="paragraph" w:styleId="TOC4">
    <w:name w:val="toc 4"/>
    <w:basedOn w:val="Normal"/>
    <w:next w:val="Normal"/>
    <w:autoRedefine/>
    <w:uiPriority w:val="39"/>
    <w:unhideWhenUsed/>
    <w:rsid w:val="00F60C01"/>
    <w:pPr>
      <w:spacing w:before="0" w:after="100" w:line="259" w:lineRule="auto"/>
      <w:ind w:left="660"/>
    </w:pPr>
    <w:rPr>
      <w:rFonts w:eastAsiaTheme="minorEastAsia"/>
      <w:sz w:val="22"/>
    </w:rPr>
  </w:style>
  <w:style w:type="paragraph" w:styleId="TOC5">
    <w:name w:val="toc 5"/>
    <w:basedOn w:val="Normal"/>
    <w:next w:val="Normal"/>
    <w:autoRedefine/>
    <w:uiPriority w:val="39"/>
    <w:unhideWhenUsed/>
    <w:rsid w:val="00F60C01"/>
    <w:pPr>
      <w:spacing w:before="0" w:after="100" w:line="259" w:lineRule="auto"/>
      <w:ind w:left="880"/>
    </w:pPr>
    <w:rPr>
      <w:rFonts w:eastAsiaTheme="minorEastAsia"/>
      <w:sz w:val="22"/>
    </w:rPr>
  </w:style>
  <w:style w:type="paragraph" w:styleId="TOC6">
    <w:name w:val="toc 6"/>
    <w:basedOn w:val="Normal"/>
    <w:next w:val="Normal"/>
    <w:autoRedefine/>
    <w:uiPriority w:val="39"/>
    <w:unhideWhenUsed/>
    <w:rsid w:val="00F60C01"/>
    <w:pPr>
      <w:spacing w:before="0" w:after="100" w:line="259" w:lineRule="auto"/>
      <w:ind w:left="1100"/>
    </w:pPr>
    <w:rPr>
      <w:rFonts w:eastAsiaTheme="minorEastAsia"/>
      <w:sz w:val="22"/>
    </w:rPr>
  </w:style>
  <w:style w:type="paragraph" w:styleId="TOC7">
    <w:name w:val="toc 7"/>
    <w:basedOn w:val="Normal"/>
    <w:next w:val="Normal"/>
    <w:autoRedefine/>
    <w:uiPriority w:val="39"/>
    <w:unhideWhenUsed/>
    <w:rsid w:val="00F60C01"/>
    <w:pPr>
      <w:spacing w:before="0" w:after="100" w:line="259" w:lineRule="auto"/>
      <w:ind w:left="1320"/>
    </w:pPr>
    <w:rPr>
      <w:rFonts w:eastAsiaTheme="minorEastAsia"/>
      <w:sz w:val="22"/>
    </w:rPr>
  </w:style>
  <w:style w:type="paragraph" w:styleId="TOC8">
    <w:name w:val="toc 8"/>
    <w:basedOn w:val="Normal"/>
    <w:next w:val="Normal"/>
    <w:autoRedefine/>
    <w:uiPriority w:val="39"/>
    <w:unhideWhenUsed/>
    <w:rsid w:val="00F60C01"/>
    <w:pPr>
      <w:spacing w:before="0" w:after="100" w:line="259" w:lineRule="auto"/>
      <w:ind w:left="1540"/>
    </w:pPr>
    <w:rPr>
      <w:rFonts w:eastAsiaTheme="minorEastAsia"/>
      <w:sz w:val="22"/>
    </w:rPr>
  </w:style>
  <w:style w:type="paragraph" w:styleId="TOC9">
    <w:name w:val="toc 9"/>
    <w:basedOn w:val="Normal"/>
    <w:next w:val="Normal"/>
    <w:autoRedefine/>
    <w:uiPriority w:val="39"/>
    <w:unhideWhenUsed/>
    <w:rsid w:val="00F60C01"/>
    <w:pPr>
      <w:spacing w:before="0" w:after="100" w:line="259" w:lineRule="auto"/>
      <w:ind w:left="1760"/>
    </w:pPr>
    <w:rPr>
      <w:rFonts w:eastAsiaTheme="minorEastAsia"/>
      <w:sz w:val="22"/>
    </w:rPr>
  </w:style>
  <w:style w:type="paragraph" w:customStyle="1" w:styleId="Solidgreensquarebullet">
    <w:name w:val="Solid green square bullet"/>
    <w:basedOn w:val="SolidSquareGreenBullets"/>
    <w:link w:val="SolidgreensquarebulletChar"/>
    <w:autoRedefine/>
    <w:qFormat/>
    <w:rsid w:val="00E17B37"/>
    <w:pPr>
      <w:numPr>
        <w:ilvl w:val="1"/>
        <w:numId w:val="81"/>
      </w:numPr>
    </w:pPr>
    <w:rPr>
      <w:rFonts w:cstheme="minorHAnsi"/>
    </w:rPr>
  </w:style>
  <w:style w:type="character" w:customStyle="1" w:styleId="SolidgreensquarebulletChar">
    <w:name w:val="Solid green square bullet Char"/>
    <w:basedOn w:val="SolidSquareGreenBulletsChar"/>
    <w:link w:val="Solidgreensquarebullet"/>
    <w:rsid w:val="00E17B37"/>
    <w:rPr>
      <w:rFonts w:ascii="Calibri" w:eastAsia="Calibri" w:hAnsi="Calibri" w:cstheme="minorHAnsi"/>
      <w:sz w:val="24"/>
      <w:szCs w:val="24"/>
    </w:rPr>
  </w:style>
  <w:style w:type="paragraph" w:styleId="Bibliography">
    <w:name w:val="Bibliography"/>
    <w:basedOn w:val="Normal"/>
    <w:next w:val="Normal"/>
    <w:uiPriority w:val="37"/>
    <w:unhideWhenUsed/>
    <w:rsid w:val="00557043"/>
  </w:style>
  <w:style w:type="paragraph" w:customStyle="1" w:styleId="TealLine">
    <w:name w:val="Teal Line"/>
    <w:basedOn w:val="Normal"/>
    <w:next w:val="Normal"/>
    <w:link w:val="TealLineChar"/>
    <w:autoRedefine/>
    <w:qFormat/>
    <w:rsid w:val="00493AAA"/>
    <w:pPr>
      <w:pBdr>
        <w:bottom w:val="single" w:sz="18" w:space="1" w:color="339E90"/>
      </w:pBdr>
      <w:spacing w:after="120"/>
    </w:pPr>
    <w:rPr>
      <w:b/>
      <w:szCs w:val="24"/>
    </w:rPr>
  </w:style>
  <w:style w:type="character" w:customStyle="1" w:styleId="TealLineChar">
    <w:name w:val="Teal Line Char"/>
    <w:basedOn w:val="DefaultParagraphFont"/>
    <w:link w:val="TealLine"/>
    <w:rsid w:val="00493AAA"/>
    <w:rPr>
      <w:b/>
      <w:sz w:val="24"/>
      <w:szCs w:val="24"/>
    </w:rPr>
  </w:style>
  <w:style w:type="paragraph" w:customStyle="1" w:styleId="SAYBullets">
    <w:name w:val="SAY Bullets"/>
    <w:basedOn w:val="SolidSquareTealBullets"/>
    <w:link w:val="SAYBulletsChar"/>
    <w:qFormat/>
    <w:rsid w:val="00BB411D"/>
    <w:pPr>
      <w:numPr>
        <w:numId w:val="67"/>
      </w:numPr>
      <w:ind w:left="720"/>
    </w:pPr>
  </w:style>
  <w:style w:type="character" w:customStyle="1" w:styleId="SAYBulletsChar">
    <w:name w:val="SAY Bullets Char"/>
    <w:basedOn w:val="SolidSquareTealBulletsChar"/>
    <w:link w:val="SAYBullets"/>
    <w:rsid w:val="00BB411D"/>
    <w:rPr>
      <w:rFonts w:ascii="Calibri" w:eastAsia="Calibri" w:hAnsi="Calibri" w:cs="Times New Roman"/>
      <w:sz w:val="24"/>
      <w:szCs w:val="24"/>
    </w:rPr>
  </w:style>
  <w:style w:type="paragraph" w:customStyle="1" w:styleId="Heading2TealLine">
    <w:name w:val="Heading 2 Teal Line"/>
    <w:basedOn w:val="Heading2"/>
    <w:link w:val="Heading2TealLineChar"/>
    <w:qFormat/>
    <w:rsid w:val="00D074CE"/>
    <w:pPr>
      <w:pBdr>
        <w:bottom w:val="single" w:sz="18" w:space="1" w:color="339E90"/>
      </w:pBdr>
      <w:spacing w:before="240"/>
      <w:ind w:left="504" w:hanging="504"/>
    </w:pPr>
    <w:rPr>
      <w:color w:val="auto"/>
      <w:sz w:val="24"/>
    </w:rPr>
  </w:style>
  <w:style w:type="character" w:customStyle="1" w:styleId="Heading2TealLineChar">
    <w:name w:val="Heading 2 Teal Line Char"/>
    <w:basedOn w:val="Heading2Char"/>
    <w:link w:val="Heading2TealLine"/>
    <w:rsid w:val="00D074CE"/>
    <w:rPr>
      <w:rFonts w:eastAsiaTheme="majorEastAsia" w:cstheme="majorBidi"/>
      <w:b/>
      <w:color w:val="339E90"/>
      <w:sz w:val="24"/>
      <w:szCs w:val="26"/>
    </w:rPr>
  </w:style>
  <w:style w:type="paragraph" w:customStyle="1" w:styleId="REACH-STitle">
    <w:name w:val="REACH-S Title"/>
    <w:basedOn w:val="Heading1"/>
    <w:link w:val="REACH-STitleChar"/>
    <w:qFormat/>
    <w:rsid w:val="00765E93"/>
    <w:pPr>
      <w:pBdr>
        <w:top w:val="none" w:sz="0" w:space="0" w:color="auto"/>
        <w:left w:val="none" w:sz="0" w:space="0" w:color="auto"/>
        <w:bottom w:val="none" w:sz="0" w:space="0" w:color="auto"/>
        <w:right w:val="none" w:sz="0" w:space="0" w:color="auto"/>
      </w:pBdr>
      <w:shd w:val="clear" w:color="auto" w:fill="auto"/>
      <w:ind w:left="0" w:firstLine="0"/>
    </w:pPr>
    <w:rPr>
      <w:rFonts w:eastAsia="Calibri"/>
      <w:sz w:val="52"/>
      <w:szCs w:val="52"/>
    </w:rPr>
  </w:style>
  <w:style w:type="character" w:customStyle="1" w:styleId="REACH-STitleChar">
    <w:name w:val="REACH-S Title Char"/>
    <w:basedOn w:val="Heading1Char"/>
    <w:link w:val="REACH-STitle"/>
    <w:rsid w:val="00477299"/>
    <w:rPr>
      <w:rFonts w:ascii="Calibri" w:eastAsia="Calibri" w:hAnsi="Calibri" w:cstheme="majorBidi"/>
      <w:b/>
      <w:color w:val="FFFFFF" w:themeColor="background1"/>
      <w:sz w:val="52"/>
      <w:szCs w:val="52"/>
      <w:shd w:val="clear" w:color="auto" w:fill="339E9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4982">
      <w:bodyDiv w:val="1"/>
      <w:marLeft w:val="0"/>
      <w:marRight w:val="0"/>
      <w:marTop w:val="0"/>
      <w:marBottom w:val="0"/>
      <w:divBdr>
        <w:top w:val="none" w:sz="0" w:space="0" w:color="auto"/>
        <w:left w:val="none" w:sz="0" w:space="0" w:color="auto"/>
        <w:bottom w:val="none" w:sz="0" w:space="0" w:color="auto"/>
        <w:right w:val="none" w:sz="0" w:space="0" w:color="auto"/>
      </w:divBdr>
    </w:div>
    <w:div w:id="24645122">
      <w:bodyDiv w:val="1"/>
      <w:marLeft w:val="0"/>
      <w:marRight w:val="0"/>
      <w:marTop w:val="0"/>
      <w:marBottom w:val="0"/>
      <w:divBdr>
        <w:top w:val="none" w:sz="0" w:space="0" w:color="auto"/>
        <w:left w:val="none" w:sz="0" w:space="0" w:color="auto"/>
        <w:bottom w:val="none" w:sz="0" w:space="0" w:color="auto"/>
        <w:right w:val="none" w:sz="0" w:space="0" w:color="auto"/>
      </w:divBdr>
    </w:div>
    <w:div w:id="40253828">
      <w:bodyDiv w:val="1"/>
      <w:marLeft w:val="0"/>
      <w:marRight w:val="0"/>
      <w:marTop w:val="0"/>
      <w:marBottom w:val="0"/>
      <w:divBdr>
        <w:top w:val="none" w:sz="0" w:space="0" w:color="auto"/>
        <w:left w:val="none" w:sz="0" w:space="0" w:color="auto"/>
        <w:bottom w:val="none" w:sz="0" w:space="0" w:color="auto"/>
        <w:right w:val="none" w:sz="0" w:space="0" w:color="auto"/>
      </w:divBdr>
    </w:div>
    <w:div w:id="40834290">
      <w:bodyDiv w:val="1"/>
      <w:marLeft w:val="0"/>
      <w:marRight w:val="0"/>
      <w:marTop w:val="0"/>
      <w:marBottom w:val="0"/>
      <w:divBdr>
        <w:top w:val="none" w:sz="0" w:space="0" w:color="auto"/>
        <w:left w:val="none" w:sz="0" w:space="0" w:color="auto"/>
        <w:bottom w:val="none" w:sz="0" w:space="0" w:color="auto"/>
        <w:right w:val="none" w:sz="0" w:space="0" w:color="auto"/>
      </w:divBdr>
      <w:divsChild>
        <w:div w:id="1928030672">
          <w:marLeft w:val="1800"/>
          <w:marRight w:val="0"/>
          <w:marTop w:val="100"/>
          <w:marBottom w:val="0"/>
          <w:divBdr>
            <w:top w:val="none" w:sz="0" w:space="0" w:color="auto"/>
            <w:left w:val="none" w:sz="0" w:space="0" w:color="auto"/>
            <w:bottom w:val="none" w:sz="0" w:space="0" w:color="auto"/>
            <w:right w:val="none" w:sz="0" w:space="0" w:color="auto"/>
          </w:divBdr>
        </w:div>
      </w:divsChild>
    </w:div>
    <w:div w:id="68698596">
      <w:bodyDiv w:val="1"/>
      <w:marLeft w:val="0"/>
      <w:marRight w:val="0"/>
      <w:marTop w:val="0"/>
      <w:marBottom w:val="0"/>
      <w:divBdr>
        <w:top w:val="none" w:sz="0" w:space="0" w:color="auto"/>
        <w:left w:val="none" w:sz="0" w:space="0" w:color="auto"/>
        <w:bottom w:val="none" w:sz="0" w:space="0" w:color="auto"/>
        <w:right w:val="none" w:sz="0" w:space="0" w:color="auto"/>
      </w:divBdr>
    </w:div>
    <w:div w:id="69275586">
      <w:bodyDiv w:val="1"/>
      <w:marLeft w:val="0"/>
      <w:marRight w:val="0"/>
      <w:marTop w:val="0"/>
      <w:marBottom w:val="0"/>
      <w:divBdr>
        <w:top w:val="none" w:sz="0" w:space="0" w:color="auto"/>
        <w:left w:val="none" w:sz="0" w:space="0" w:color="auto"/>
        <w:bottom w:val="none" w:sz="0" w:space="0" w:color="auto"/>
        <w:right w:val="none" w:sz="0" w:space="0" w:color="auto"/>
      </w:divBdr>
    </w:div>
    <w:div w:id="71200976">
      <w:bodyDiv w:val="1"/>
      <w:marLeft w:val="0"/>
      <w:marRight w:val="0"/>
      <w:marTop w:val="0"/>
      <w:marBottom w:val="0"/>
      <w:divBdr>
        <w:top w:val="none" w:sz="0" w:space="0" w:color="auto"/>
        <w:left w:val="none" w:sz="0" w:space="0" w:color="auto"/>
        <w:bottom w:val="none" w:sz="0" w:space="0" w:color="auto"/>
        <w:right w:val="none" w:sz="0" w:space="0" w:color="auto"/>
      </w:divBdr>
    </w:div>
    <w:div w:id="73935322">
      <w:bodyDiv w:val="1"/>
      <w:marLeft w:val="0"/>
      <w:marRight w:val="0"/>
      <w:marTop w:val="0"/>
      <w:marBottom w:val="0"/>
      <w:divBdr>
        <w:top w:val="none" w:sz="0" w:space="0" w:color="auto"/>
        <w:left w:val="none" w:sz="0" w:space="0" w:color="auto"/>
        <w:bottom w:val="none" w:sz="0" w:space="0" w:color="auto"/>
        <w:right w:val="none" w:sz="0" w:space="0" w:color="auto"/>
      </w:divBdr>
    </w:div>
    <w:div w:id="87627454">
      <w:bodyDiv w:val="1"/>
      <w:marLeft w:val="0"/>
      <w:marRight w:val="0"/>
      <w:marTop w:val="0"/>
      <w:marBottom w:val="0"/>
      <w:divBdr>
        <w:top w:val="none" w:sz="0" w:space="0" w:color="auto"/>
        <w:left w:val="none" w:sz="0" w:space="0" w:color="auto"/>
        <w:bottom w:val="none" w:sz="0" w:space="0" w:color="auto"/>
        <w:right w:val="none" w:sz="0" w:space="0" w:color="auto"/>
      </w:divBdr>
    </w:div>
    <w:div w:id="94323418">
      <w:bodyDiv w:val="1"/>
      <w:marLeft w:val="0"/>
      <w:marRight w:val="0"/>
      <w:marTop w:val="0"/>
      <w:marBottom w:val="0"/>
      <w:divBdr>
        <w:top w:val="none" w:sz="0" w:space="0" w:color="auto"/>
        <w:left w:val="none" w:sz="0" w:space="0" w:color="auto"/>
        <w:bottom w:val="none" w:sz="0" w:space="0" w:color="auto"/>
        <w:right w:val="none" w:sz="0" w:space="0" w:color="auto"/>
      </w:divBdr>
      <w:divsChild>
        <w:div w:id="427309296">
          <w:marLeft w:val="1800"/>
          <w:marRight w:val="0"/>
          <w:marTop w:val="100"/>
          <w:marBottom w:val="0"/>
          <w:divBdr>
            <w:top w:val="none" w:sz="0" w:space="0" w:color="auto"/>
            <w:left w:val="none" w:sz="0" w:space="0" w:color="auto"/>
            <w:bottom w:val="none" w:sz="0" w:space="0" w:color="auto"/>
            <w:right w:val="none" w:sz="0" w:space="0" w:color="auto"/>
          </w:divBdr>
        </w:div>
        <w:div w:id="441725661">
          <w:marLeft w:val="2520"/>
          <w:marRight w:val="0"/>
          <w:marTop w:val="100"/>
          <w:marBottom w:val="0"/>
          <w:divBdr>
            <w:top w:val="none" w:sz="0" w:space="0" w:color="auto"/>
            <w:left w:val="none" w:sz="0" w:space="0" w:color="auto"/>
            <w:bottom w:val="none" w:sz="0" w:space="0" w:color="auto"/>
            <w:right w:val="none" w:sz="0" w:space="0" w:color="auto"/>
          </w:divBdr>
        </w:div>
        <w:div w:id="2075421428">
          <w:marLeft w:val="1800"/>
          <w:marRight w:val="0"/>
          <w:marTop w:val="100"/>
          <w:marBottom w:val="0"/>
          <w:divBdr>
            <w:top w:val="none" w:sz="0" w:space="0" w:color="auto"/>
            <w:left w:val="none" w:sz="0" w:space="0" w:color="auto"/>
            <w:bottom w:val="none" w:sz="0" w:space="0" w:color="auto"/>
            <w:right w:val="none" w:sz="0" w:space="0" w:color="auto"/>
          </w:divBdr>
        </w:div>
        <w:div w:id="1296643149">
          <w:marLeft w:val="2520"/>
          <w:marRight w:val="0"/>
          <w:marTop w:val="100"/>
          <w:marBottom w:val="0"/>
          <w:divBdr>
            <w:top w:val="none" w:sz="0" w:space="0" w:color="auto"/>
            <w:left w:val="none" w:sz="0" w:space="0" w:color="auto"/>
            <w:bottom w:val="none" w:sz="0" w:space="0" w:color="auto"/>
            <w:right w:val="none" w:sz="0" w:space="0" w:color="auto"/>
          </w:divBdr>
        </w:div>
      </w:divsChild>
    </w:div>
    <w:div w:id="106236441">
      <w:bodyDiv w:val="1"/>
      <w:marLeft w:val="0"/>
      <w:marRight w:val="0"/>
      <w:marTop w:val="0"/>
      <w:marBottom w:val="0"/>
      <w:divBdr>
        <w:top w:val="none" w:sz="0" w:space="0" w:color="auto"/>
        <w:left w:val="none" w:sz="0" w:space="0" w:color="auto"/>
        <w:bottom w:val="none" w:sz="0" w:space="0" w:color="auto"/>
        <w:right w:val="none" w:sz="0" w:space="0" w:color="auto"/>
      </w:divBdr>
    </w:div>
    <w:div w:id="127089728">
      <w:bodyDiv w:val="1"/>
      <w:marLeft w:val="0"/>
      <w:marRight w:val="0"/>
      <w:marTop w:val="0"/>
      <w:marBottom w:val="0"/>
      <w:divBdr>
        <w:top w:val="none" w:sz="0" w:space="0" w:color="auto"/>
        <w:left w:val="none" w:sz="0" w:space="0" w:color="auto"/>
        <w:bottom w:val="none" w:sz="0" w:space="0" w:color="auto"/>
        <w:right w:val="none" w:sz="0" w:space="0" w:color="auto"/>
      </w:divBdr>
    </w:div>
    <w:div w:id="166747849">
      <w:bodyDiv w:val="1"/>
      <w:marLeft w:val="0"/>
      <w:marRight w:val="0"/>
      <w:marTop w:val="0"/>
      <w:marBottom w:val="0"/>
      <w:divBdr>
        <w:top w:val="none" w:sz="0" w:space="0" w:color="auto"/>
        <w:left w:val="none" w:sz="0" w:space="0" w:color="auto"/>
        <w:bottom w:val="none" w:sz="0" w:space="0" w:color="auto"/>
        <w:right w:val="none" w:sz="0" w:space="0" w:color="auto"/>
      </w:divBdr>
    </w:div>
    <w:div w:id="177231265">
      <w:bodyDiv w:val="1"/>
      <w:marLeft w:val="0"/>
      <w:marRight w:val="0"/>
      <w:marTop w:val="0"/>
      <w:marBottom w:val="0"/>
      <w:divBdr>
        <w:top w:val="none" w:sz="0" w:space="0" w:color="auto"/>
        <w:left w:val="none" w:sz="0" w:space="0" w:color="auto"/>
        <w:bottom w:val="none" w:sz="0" w:space="0" w:color="auto"/>
        <w:right w:val="none" w:sz="0" w:space="0" w:color="auto"/>
      </w:divBdr>
      <w:divsChild>
        <w:div w:id="1249343677">
          <w:marLeft w:val="360"/>
          <w:marRight w:val="0"/>
          <w:marTop w:val="200"/>
          <w:marBottom w:val="0"/>
          <w:divBdr>
            <w:top w:val="none" w:sz="0" w:space="0" w:color="auto"/>
            <w:left w:val="none" w:sz="0" w:space="0" w:color="auto"/>
            <w:bottom w:val="none" w:sz="0" w:space="0" w:color="auto"/>
            <w:right w:val="none" w:sz="0" w:space="0" w:color="auto"/>
          </w:divBdr>
        </w:div>
      </w:divsChild>
    </w:div>
    <w:div w:id="205879250">
      <w:bodyDiv w:val="1"/>
      <w:marLeft w:val="0"/>
      <w:marRight w:val="0"/>
      <w:marTop w:val="0"/>
      <w:marBottom w:val="0"/>
      <w:divBdr>
        <w:top w:val="none" w:sz="0" w:space="0" w:color="auto"/>
        <w:left w:val="none" w:sz="0" w:space="0" w:color="auto"/>
        <w:bottom w:val="none" w:sz="0" w:space="0" w:color="auto"/>
        <w:right w:val="none" w:sz="0" w:space="0" w:color="auto"/>
      </w:divBdr>
      <w:divsChild>
        <w:div w:id="618486701">
          <w:marLeft w:val="0"/>
          <w:marRight w:val="0"/>
          <w:marTop w:val="0"/>
          <w:marBottom w:val="0"/>
          <w:divBdr>
            <w:top w:val="none" w:sz="0" w:space="0" w:color="auto"/>
            <w:left w:val="none" w:sz="0" w:space="0" w:color="auto"/>
            <w:bottom w:val="none" w:sz="0" w:space="0" w:color="auto"/>
            <w:right w:val="none" w:sz="0" w:space="0" w:color="auto"/>
          </w:divBdr>
          <w:divsChild>
            <w:div w:id="802890922">
              <w:marLeft w:val="0"/>
              <w:marRight w:val="0"/>
              <w:marTop w:val="0"/>
              <w:marBottom w:val="0"/>
              <w:divBdr>
                <w:top w:val="none" w:sz="0" w:space="0" w:color="auto"/>
                <w:left w:val="none" w:sz="0" w:space="0" w:color="auto"/>
                <w:bottom w:val="none" w:sz="0" w:space="0" w:color="auto"/>
                <w:right w:val="none" w:sz="0" w:space="0" w:color="auto"/>
              </w:divBdr>
              <w:divsChild>
                <w:div w:id="1840074895">
                  <w:marLeft w:val="0"/>
                  <w:marRight w:val="0"/>
                  <w:marTop w:val="0"/>
                  <w:marBottom w:val="0"/>
                  <w:divBdr>
                    <w:top w:val="none" w:sz="0" w:space="0" w:color="auto"/>
                    <w:left w:val="none" w:sz="0" w:space="0" w:color="auto"/>
                    <w:bottom w:val="none" w:sz="0" w:space="0" w:color="auto"/>
                    <w:right w:val="none" w:sz="0" w:space="0" w:color="auto"/>
                  </w:divBdr>
                  <w:divsChild>
                    <w:div w:id="776487246">
                      <w:marLeft w:val="0"/>
                      <w:marRight w:val="0"/>
                      <w:marTop w:val="100"/>
                      <w:marBottom w:val="100"/>
                      <w:divBdr>
                        <w:top w:val="none" w:sz="0" w:space="0" w:color="auto"/>
                        <w:left w:val="none" w:sz="0" w:space="0" w:color="auto"/>
                        <w:bottom w:val="none" w:sz="0" w:space="0" w:color="auto"/>
                        <w:right w:val="none" w:sz="0" w:space="0" w:color="auto"/>
                      </w:divBdr>
                      <w:divsChild>
                        <w:div w:id="817264910">
                          <w:marLeft w:val="0"/>
                          <w:marRight w:val="0"/>
                          <w:marTop w:val="0"/>
                          <w:marBottom w:val="0"/>
                          <w:divBdr>
                            <w:top w:val="none" w:sz="0" w:space="0" w:color="auto"/>
                            <w:left w:val="none" w:sz="0" w:space="0" w:color="auto"/>
                            <w:bottom w:val="none" w:sz="0" w:space="0" w:color="auto"/>
                            <w:right w:val="none" w:sz="0" w:space="0" w:color="auto"/>
                          </w:divBdr>
                          <w:divsChild>
                            <w:div w:id="1308512243">
                              <w:marLeft w:val="0"/>
                              <w:marRight w:val="0"/>
                              <w:marTop w:val="0"/>
                              <w:marBottom w:val="0"/>
                              <w:divBdr>
                                <w:top w:val="none" w:sz="0" w:space="0" w:color="auto"/>
                                <w:left w:val="none" w:sz="0" w:space="0" w:color="auto"/>
                                <w:bottom w:val="none" w:sz="0" w:space="0" w:color="auto"/>
                                <w:right w:val="none" w:sz="0" w:space="0" w:color="auto"/>
                              </w:divBdr>
                              <w:divsChild>
                                <w:div w:id="76974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7593369">
      <w:bodyDiv w:val="1"/>
      <w:marLeft w:val="0"/>
      <w:marRight w:val="0"/>
      <w:marTop w:val="0"/>
      <w:marBottom w:val="0"/>
      <w:divBdr>
        <w:top w:val="none" w:sz="0" w:space="0" w:color="auto"/>
        <w:left w:val="none" w:sz="0" w:space="0" w:color="auto"/>
        <w:bottom w:val="none" w:sz="0" w:space="0" w:color="auto"/>
        <w:right w:val="none" w:sz="0" w:space="0" w:color="auto"/>
      </w:divBdr>
    </w:div>
    <w:div w:id="237790320">
      <w:bodyDiv w:val="1"/>
      <w:marLeft w:val="0"/>
      <w:marRight w:val="0"/>
      <w:marTop w:val="0"/>
      <w:marBottom w:val="0"/>
      <w:divBdr>
        <w:top w:val="none" w:sz="0" w:space="0" w:color="auto"/>
        <w:left w:val="none" w:sz="0" w:space="0" w:color="auto"/>
        <w:bottom w:val="none" w:sz="0" w:space="0" w:color="auto"/>
        <w:right w:val="none" w:sz="0" w:space="0" w:color="auto"/>
      </w:divBdr>
      <w:divsChild>
        <w:div w:id="632371781">
          <w:marLeft w:val="360"/>
          <w:marRight w:val="0"/>
          <w:marTop w:val="200"/>
          <w:marBottom w:val="0"/>
          <w:divBdr>
            <w:top w:val="none" w:sz="0" w:space="0" w:color="auto"/>
            <w:left w:val="none" w:sz="0" w:space="0" w:color="auto"/>
            <w:bottom w:val="none" w:sz="0" w:space="0" w:color="auto"/>
            <w:right w:val="none" w:sz="0" w:space="0" w:color="auto"/>
          </w:divBdr>
        </w:div>
      </w:divsChild>
    </w:div>
    <w:div w:id="248545120">
      <w:bodyDiv w:val="1"/>
      <w:marLeft w:val="0"/>
      <w:marRight w:val="0"/>
      <w:marTop w:val="0"/>
      <w:marBottom w:val="0"/>
      <w:divBdr>
        <w:top w:val="none" w:sz="0" w:space="0" w:color="auto"/>
        <w:left w:val="none" w:sz="0" w:space="0" w:color="auto"/>
        <w:bottom w:val="none" w:sz="0" w:space="0" w:color="auto"/>
        <w:right w:val="none" w:sz="0" w:space="0" w:color="auto"/>
      </w:divBdr>
    </w:div>
    <w:div w:id="253124864">
      <w:bodyDiv w:val="1"/>
      <w:marLeft w:val="0"/>
      <w:marRight w:val="0"/>
      <w:marTop w:val="0"/>
      <w:marBottom w:val="0"/>
      <w:divBdr>
        <w:top w:val="none" w:sz="0" w:space="0" w:color="auto"/>
        <w:left w:val="none" w:sz="0" w:space="0" w:color="auto"/>
        <w:bottom w:val="none" w:sz="0" w:space="0" w:color="auto"/>
        <w:right w:val="none" w:sz="0" w:space="0" w:color="auto"/>
      </w:divBdr>
    </w:div>
    <w:div w:id="280108527">
      <w:bodyDiv w:val="1"/>
      <w:marLeft w:val="0"/>
      <w:marRight w:val="0"/>
      <w:marTop w:val="0"/>
      <w:marBottom w:val="0"/>
      <w:divBdr>
        <w:top w:val="none" w:sz="0" w:space="0" w:color="auto"/>
        <w:left w:val="none" w:sz="0" w:space="0" w:color="auto"/>
        <w:bottom w:val="none" w:sz="0" w:space="0" w:color="auto"/>
        <w:right w:val="none" w:sz="0" w:space="0" w:color="auto"/>
      </w:divBdr>
    </w:div>
    <w:div w:id="295532328">
      <w:bodyDiv w:val="1"/>
      <w:marLeft w:val="0"/>
      <w:marRight w:val="0"/>
      <w:marTop w:val="0"/>
      <w:marBottom w:val="0"/>
      <w:divBdr>
        <w:top w:val="none" w:sz="0" w:space="0" w:color="auto"/>
        <w:left w:val="none" w:sz="0" w:space="0" w:color="auto"/>
        <w:bottom w:val="none" w:sz="0" w:space="0" w:color="auto"/>
        <w:right w:val="none" w:sz="0" w:space="0" w:color="auto"/>
      </w:divBdr>
    </w:div>
    <w:div w:id="295575712">
      <w:bodyDiv w:val="1"/>
      <w:marLeft w:val="0"/>
      <w:marRight w:val="0"/>
      <w:marTop w:val="0"/>
      <w:marBottom w:val="0"/>
      <w:divBdr>
        <w:top w:val="none" w:sz="0" w:space="0" w:color="auto"/>
        <w:left w:val="none" w:sz="0" w:space="0" w:color="auto"/>
        <w:bottom w:val="none" w:sz="0" w:space="0" w:color="auto"/>
        <w:right w:val="none" w:sz="0" w:space="0" w:color="auto"/>
      </w:divBdr>
      <w:divsChild>
        <w:div w:id="1167553956">
          <w:marLeft w:val="360"/>
          <w:marRight w:val="0"/>
          <w:marTop w:val="0"/>
          <w:marBottom w:val="0"/>
          <w:divBdr>
            <w:top w:val="none" w:sz="0" w:space="0" w:color="auto"/>
            <w:left w:val="none" w:sz="0" w:space="0" w:color="auto"/>
            <w:bottom w:val="none" w:sz="0" w:space="0" w:color="auto"/>
            <w:right w:val="none" w:sz="0" w:space="0" w:color="auto"/>
          </w:divBdr>
        </w:div>
        <w:div w:id="1342051107">
          <w:marLeft w:val="360"/>
          <w:marRight w:val="0"/>
          <w:marTop w:val="0"/>
          <w:marBottom w:val="0"/>
          <w:divBdr>
            <w:top w:val="none" w:sz="0" w:space="0" w:color="auto"/>
            <w:left w:val="none" w:sz="0" w:space="0" w:color="auto"/>
            <w:bottom w:val="none" w:sz="0" w:space="0" w:color="auto"/>
            <w:right w:val="none" w:sz="0" w:space="0" w:color="auto"/>
          </w:divBdr>
        </w:div>
        <w:div w:id="271789216">
          <w:marLeft w:val="360"/>
          <w:marRight w:val="0"/>
          <w:marTop w:val="0"/>
          <w:marBottom w:val="0"/>
          <w:divBdr>
            <w:top w:val="none" w:sz="0" w:space="0" w:color="auto"/>
            <w:left w:val="none" w:sz="0" w:space="0" w:color="auto"/>
            <w:bottom w:val="none" w:sz="0" w:space="0" w:color="auto"/>
            <w:right w:val="none" w:sz="0" w:space="0" w:color="auto"/>
          </w:divBdr>
        </w:div>
        <w:div w:id="319121940">
          <w:marLeft w:val="360"/>
          <w:marRight w:val="0"/>
          <w:marTop w:val="0"/>
          <w:marBottom w:val="0"/>
          <w:divBdr>
            <w:top w:val="none" w:sz="0" w:space="0" w:color="auto"/>
            <w:left w:val="none" w:sz="0" w:space="0" w:color="auto"/>
            <w:bottom w:val="none" w:sz="0" w:space="0" w:color="auto"/>
            <w:right w:val="none" w:sz="0" w:space="0" w:color="auto"/>
          </w:divBdr>
        </w:div>
        <w:div w:id="38436449">
          <w:marLeft w:val="360"/>
          <w:marRight w:val="0"/>
          <w:marTop w:val="0"/>
          <w:marBottom w:val="0"/>
          <w:divBdr>
            <w:top w:val="none" w:sz="0" w:space="0" w:color="auto"/>
            <w:left w:val="none" w:sz="0" w:space="0" w:color="auto"/>
            <w:bottom w:val="none" w:sz="0" w:space="0" w:color="auto"/>
            <w:right w:val="none" w:sz="0" w:space="0" w:color="auto"/>
          </w:divBdr>
        </w:div>
        <w:div w:id="843475631">
          <w:marLeft w:val="360"/>
          <w:marRight w:val="0"/>
          <w:marTop w:val="0"/>
          <w:marBottom w:val="0"/>
          <w:divBdr>
            <w:top w:val="none" w:sz="0" w:space="0" w:color="auto"/>
            <w:left w:val="none" w:sz="0" w:space="0" w:color="auto"/>
            <w:bottom w:val="none" w:sz="0" w:space="0" w:color="auto"/>
            <w:right w:val="none" w:sz="0" w:space="0" w:color="auto"/>
          </w:divBdr>
        </w:div>
        <w:div w:id="409429351">
          <w:marLeft w:val="360"/>
          <w:marRight w:val="0"/>
          <w:marTop w:val="0"/>
          <w:marBottom w:val="0"/>
          <w:divBdr>
            <w:top w:val="none" w:sz="0" w:space="0" w:color="auto"/>
            <w:left w:val="none" w:sz="0" w:space="0" w:color="auto"/>
            <w:bottom w:val="none" w:sz="0" w:space="0" w:color="auto"/>
            <w:right w:val="none" w:sz="0" w:space="0" w:color="auto"/>
          </w:divBdr>
        </w:div>
        <w:div w:id="1630667219">
          <w:marLeft w:val="360"/>
          <w:marRight w:val="0"/>
          <w:marTop w:val="0"/>
          <w:marBottom w:val="0"/>
          <w:divBdr>
            <w:top w:val="none" w:sz="0" w:space="0" w:color="auto"/>
            <w:left w:val="none" w:sz="0" w:space="0" w:color="auto"/>
            <w:bottom w:val="none" w:sz="0" w:space="0" w:color="auto"/>
            <w:right w:val="none" w:sz="0" w:space="0" w:color="auto"/>
          </w:divBdr>
        </w:div>
        <w:div w:id="1250431824">
          <w:marLeft w:val="360"/>
          <w:marRight w:val="0"/>
          <w:marTop w:val="0"/>
          <w:marBottom w:val="0"/>
          <w:divBdr>
            <w:top w:val="none" w:sz="0" w:space="0" w:color="auto"/>
            <w:left w:val="none" w:sz="0" w:space="0" w:color="auto"/>
            <w:bottom w:val="none" w:sz="0" w:space="0" w:color="auto"/>
            <w:right w:val="none" w:sz="0" w:space="0" w:color="auto"/>
          </w:divBdr>
        </w:div>
        <w:div w:id="524633827">
          <w:marLeft w:val="360"/>
          <w:marRight w:val="0"/>
          <w:marTop w:val="0"/>
          <w:marBottom w:val="0"/>
          <w:divBdr>
            <w:top w:val="none" w:sz="0" w:space="0" w:color="auto"/>
            <w:left w:val="none" w:sz="0" w:space="0" w:color="auto"/>
            <w:bottom w:val="none" w:sz="0" w:space="0" w:color="auto"/>
            <w:right w:val="none" w:sz="0" w:space="0" w:color="auto"/>
          </w:divBdr>
        </w:div>
      </w:divsChild>
    </w:div>
    <w:div w:id="305814773">
      <w:bodyDiv w:val="1"/>
      <w:marLeft w:val="0"/>
      <w:marRight w:val="0"/>
      <w:marTop w:val="0"/>
      <w:marBottom w:val="0"/>
      <w:divBdr>
        <w:top w:val="none" w:sz="0" w:space="0" w:color="auto"/>
        <w:left w:val="none" w:sz="0" w:space="0" w:color="auto"/>
        <w:bottom w:val="none" w:sz="0" w:space="0" w:color="auto"/>
        <w:right w:val="none" w:sz="0" w:space="0" w:color="auto"/>
      </w:divBdr>
      <w:divsChild>
        <w:div w:id="1873498024">
          <w:marLeft w:val="1800"/>
          <w:marRight w:val="0"/>
          <w:marTop w:val="100"/>
          <w:marBottom w:val="0"/>
          <w:divBdr>
            <w:top w:val="none" w:sz="0" w:space="0" w:color="auto"/>
            <w:left w:val="none" w:sz="0" w:space="0" w:color="auto"/>
            <w:bottom w:val="none" w:sz="0" w:space="0" w:color="auto"/>
            <w:right w:val="none" w:sz="0" w:space="0" w:color="auto"/>
          </w:divBdr>
        </w:div>
        <w:div w:id="1956326036">
          <w:marLeft w:val="2520"/>
          <w:marRight w:val="0"/>
          <w:marTop w:val="100"/>
          <w:marBottom w:val="0"/>
          <w:divBdr>
            <w:top w:val="none" w:sz="0" w:space="0" w:color="auto"/>
            <w:left w:val="none" w:sz="0" w:space="0" w:color="auto"/>
            <w:bottom w:val="none" w:sz="0" w:space="0" w:color="auto"/>
            <w:right w:val="none" w:sz="0" w:space="0" w:color="auto"/>
          </w:divBdr>
        </w:div>
        <w:div w:id="1716586227">
          <w:marLeft w:val="1800"/>
          <w:marRight w:val="0"/>
          <w:marTop w:val="100"/>
          <w:marBottom w:val="0"/>
          <w:divBdr>
            <w:top w:val="none" w:sz="0" w:space="0" w:color="auto"/>
            <w:left w:val="none" w:sz="0" w:space="0" w:color="auto"/>
            <w:bottom w:val="none" w:sz="0" w:space="0" w:color="auto"/>
            <w:right w:val="none" w:sz="0" w:space="0" w:color="auto"/>
          </w:divBdr>
        </w:div>
      </w:divsChild>
    </w:div>
    <w:div w:id="331228119">
      <w:bodyDiv w:val="1"/>
      <w:marLeft w:val="0"/>
      <w:marRight w:val="0"/>
      <w:marTop w:val="0"/>
      <w:marBottom w:val="0"/>
      <w:divBdr>
        <w:top w:val="none" w:sz="0" w:space="0" w:color="auto"/>
        <w:left w:val="none" w:sz="0" w:space="0" w:color="auto"/>
        <w:bottom w:val="none" w:sz="0" w:space="0" w:color="auto"/>
        <w:right w:val="none" w:sz="0" w:space="0" w:color="auto"/>
      </w:divBdr>
    </w:div>
    <w:div w:id="332539183">
      <w:bodyDiv w:val="1"/>
      <w:marLeft w:val="0"/>
      <w:marRight w:val="0"/>
      <w:marTop w:val="0"/>
      <w:marBottom w:val="0"/>
      <w:divBdr>
        <w:top w:val="none" w:sz="0" w:space="0" w:color="auto"/>
        <w:left w:val="none" w:sz="0" w:space="0" w:color="auto"/>
        <w:bottom w:val="none" w:sz="0" w:space="0" w:color="auto"/>
        <w:right w:val="none" w:sz="0" w:space="0" w:color="auto"/>
      </w:divBdr>
      <w:divsChild>
        <w:div w:id="1188444872">
          <w:marLeft w:val="360"/>
          <w:marRight w:val="0"/>
          <w:marTop w:val="200"/>
          <w:marBottom w:val="0"/>
          <w:divBdr>
            <w:top w:val="none" w:sz="0" w:space="0" w:color="auto"/>
            <w:left w:val="none" w:sz="0" w:space="0" w:color="auto"/>
            <w:bottom w:val="none" w:sz="0" w:space="0" w:color="auto"/>
            <w:right w:val="none" w:sz="0" w:space="0" w:color="auto"/>
          </w:divBdr>
        </w:div>
      </w:divsChild>
    </w:div>
    <w:div w:id="344937343">
      <w:bodyDiv w:val="1"/>
      <w:marLeft w:val="0"/>
      <w:marRight w:val="0"/>
      <w:marTop w:val="0"/>
      <w:marBottom w:val="0"/>
      <w:divBdr>
        <w:top w:val="none" w:sz="0" w:space="0" w:color="auto"/>
        <w:left w:val="none" w:sz="0" w:space="0" w:color="auto"/>
        <w:bottom w:val="none" w:sz="0" w:space="0" w:color="auto"/>
        <w:right w:val="none" w:sz="0" w:space="0" w:color="auto"/>
      </w:divBdr>
      <w:divsChild>
        <w:div w:id="1901750917">
          <w:marLeft w:val="1800"/>
          <w:marRight w:val="0"/>
          <w:marTop w:val="100"/>
          <w:marBottom w:val="0"/>
          <w:divBdr>
            <w:top w:val="none" w:sz="0" w:space="0" w:color="auto"/>
            <w:left w:val="none" w:sz="0" w:space="0" w:color="auto"/>
            <w:bottom w:val="none" w:sz="0" w:space="0" w:color="auto"/>
            <w:right w:val="none" w:sz="0" w:space="0" w:color="auto"/>
          </w:divBdr>
        </w:div>
        <w:div w:id="758789921">
          <w:marLeft w:val="2520"/>
          <w:marRight w:val="0"/>
          <w:marTop w:val="100"/>
          <w:marBottom w:val="0"/>
          <w:divBdr>
            <w:top w:val="none" w:sz="0" w:space="0" w:color="auto"/>
            <w:left w:val="none" w:sz="0" w:space="0" w:color="auto"/>
            <w:bottom w:val="none" w:sz="0" w:space="0" w:color="auto"/>
            <w:right w:val="none" w:sz="0" w:space="0" w:color="auto"/>
          </w:divBdr>
        </w:div>
        <w:div w:id="101731439">
          <w:marLeft w:val="3240"/>
          <w:marRight w:val="0"/>
          <w:marTop w:val="100"/>
          <w:marBottom w:val="0"/>
          <w:divBdr>
            <w:top w:val="none" w:sz="0" w:space="0" w:color="auto"/>
            <w:left w:val="none" w:sz="0" w:space="0" w:color="auto"/>
            <w:bottom w:val="none" w:sz="0" w:space="0" w:color="auto"/>
            <w:right w:val="none" w:sz="0" w:space="0" w:color="auto"/>
          </w:divBdr>
        </w:div>
        <w:div w:id="1337269330">
          <w:marLeft w:val="1800"/>
          <w:marRight w:val="0"/>
          <w:marTop w:val="100"/>
          <w:marBottom w:val="0"/>
          <w:divBdr>
            <w:top w:val="none" w:sz="0" w:space="0" w:color="auto"/>
            <w:left w:val="none" w:sz="0" w:space="0" w:color="auto"/>
            <w:bottom w:val="none" w:sz="0" w:space="0" w:color="auto"/>
            <w:right w:val="none" w:sz="0" w:space="0" w:color="auto"/>
          </w:divBdr>
        </w:div>
        <w:div w:id="1318221693">
          <w:marLeft w:val="1800"/>
          <w:marRight w:val="0"/>
          <w:marTop w:val="100"/>
          <w:marBottom w:val="0"/>
          <w:divBdr>
            <w:top w:val="none" w:sz="0" w:space="0" w:color="auto"/>
            <w:left w:val="none" w:sz="0" w:space="0" w:color="auto"/>
            <w:bottom w:val="none" w:sz="0" w:space="0" w:color="auto"/>
            <w:right w:val="none" w:sz="0" w:space="0" w:color="auto"/>
          </w:divBdr>
        </w:div>
      </w:divsChild>
    </w:div>
    <w:div w:id="345131246">
      <w:bodyDiv w:val="1"/>
      <w:marLeft w:val="0"/>
      <w:marRight w:val="0"/>
      <w:marTop w:val="0"/>
      <w:marBottom w:val="0"/>
      <w:divBdr>
        <w:top w:val="none" w:sz="0" w:space="0" w:color="auto"/>
        <w:left w:val="none" w:sz="0" w:space="0" w:color="auto"/>
        <w:bottom w:val="none" w:sz="0" w:space="0" w:color="auto"/>
        <w:right w:val="none" w:sz="0" w:space="0" w:color="auto"/>
      </w:divBdr>
      <w:divsChild>
        <w:div w:id="1304887376">
          <w:marLeft w:val="360"/>
          <w:marRight w:val="0"/>
          <w:marTop w:val="200"/>
          <w:marBottom w:val="0"/>
          <w:divBdr>
            <w:top w:val="none" w:sz="0" w:space="0" w:color="auto"/>
            <w:left w:val="none" w:sz="0" w:space="0" w:color="auto"/>
            <w:bottom w:val="none" w:sz="0" w:space="0" w:color="auto"/>
            <w:right w:val="none" w:sz="0" w:space="0" w:color="auto"/>
          </w:divBdr>
        </w:div>
      </w:divsChild>
    </w:div>
    <w:div w:id="372774151">
      <w:bodyDiv w:val="1"/>
      <w:marLeft w:val="0"/>
      <w:marRight w:val="0"/>
      <w:marTop w:val="0"/>
      <w:marBottom w:val="0"/>
      <w:divBdr>
        <w:top w:val="none" w:sz="0" w:space="0" w:color="auto"/>
        <w:left w:val="none" w:sz="0" w:space="0" w:color="auto"/>
        <w:bottom w:val="none" w:sz="0" w:space="0" w:color="auto"/>
        <w:right w:val="none" w:sz="0" w:space="0" w:color="auto"/>
      </w:divBdr>
    </w:div>
    <w:div w:id="387725288">
      <w:bodyDiv w:val="1"/>
      <w:marLeft w:val="0"/>
      <w:marRight w:val="0"/>
      <w:marTop w:val="0"/>
      <w:marBottom w:val="0"/>
      <w:divBdr>
        <w:top w:val="none" w:sz="0" w:space="0" w:color="auto"/>
        <w:left w:val="none" w:sz="0" w:space="0" w:color="auto"/>
        <w:bottom w:val="none" w:sz="0" w:space="0" w:color="auto"/>
        <w:right w:val="none" w:sz="0" w:space="0" w:color="auto"/>
      </w:divBdr>
    </w:div>
    <w:div w:id="390351113">
      <w:bodyDiv w:val="1"/>
      <w:marLeft w:val="0"/>
      <w:marRight w:val="0"/>
      <w:marTop w:val="0"/>
      <w:marBottom w:val="0"/>
      <w:divBdr>
        <w:top w:val="none" w:sz="0" w:space="0" w:color="auto"/>
        <w:left w:val="none" w:sz="0" w:space="0" w:color="auto"/>
        <w:bottom w:val="none" w:sz="0" w:space="0" w:color="auto"/>
        <w:right w:val="none" w:sz="0" w:space="0" w:color="auto"/>
      </w:divBdr>
    </w:div>
    <w:div w:id="414592763">
      <w:bodyDiv w:val="1"/>
      <w:marLeft w:val="0"/>
      <w:marRight w:val="0"/>
      <w:marTop w:val="0"/>
      <w:marBottom w:val="0"/>
      <w:divBdr>
        <w:top w:val="none" w:sz="0" w:space="0" w:color="auto"/>
        <w:left w:val="none" w:sz="0" w:space="0" w:color="auto"/>
        <w:bottom w:val="none" w:sz="0" w:space="0" w:color="auto"/>
        <w:right w:val="none" w:sz="0" w:space="0" w:color="auto"/>
      </w:divBdr>
      <w:divsChild>
        <w:div w:id="1256129363">
          <w:marLeft w:val="0"/>
          <w:marRight w:val="0"/>
          <w:marTop w:val="330"/>
          <w:marBottom w:val="0"/>
          <w:divBdr>
            <w:top w:val="none" w:sz="0" w:space="0" w:color="auto"/>
            <w:left w:val="none" w:sz="0" w:space="0" w:color="auto"/>
            <w:bottom w:val="none" w:sz="0" w:space="0" w:color="auto"/>
            <w:right w:val="none" w:sz="0" w:space="0" w:color="auto"/>
          </w:divBdr>
          <w:divsChild>
            <w:div w:id="1300302564">
              <w:marLeft w:val="0"/>
              <w:marRight w:val="0"/>
              <w:marTop w:val="0"/>
              <w:marBottom w:val="360"/>
              <w:divBdr>
                <w:top w:val="none" w:sz="0" w:space="0" w:color="auto"/>
                <w:left w:val="none" w:sz="0" w:space="0" w:color="auto"/>
                <w:bottom w:val="none" w:sz="0" w:space="0" w:color="auto"/>
                <w:right w:val="none" w:sz="0" w:space="0" w:color="auto"/>
              </w:divBdr>
              <w:divsChild>
                <w:div w:id="1768235609">
                  <w:marLeft w:val="0"/>
                  <w:marRight w:val="360"/>
                  <w:marTop w:val="0"/>
                  <w:marBottom w:val="360"/>
                  <w:divBdr>
                    <w:top w:val="none" w:sz="0" w:space="0" w:color="auto"/>
                    <w:left w:val="none" w:sz="0" w:space="0" w:color="auto"/>
                    <w:bottom w:val="none" w:sz="0" w:space="0" w:color="auto"/>
                    <w:right w:val="none" w:sz="0" w:space="0" w:color="auto"/>
                  </w:divBdr>
                </w:div>
              </w:divsChild>
            </w:div>
          </w:divsChild>
        </w:div>
      </w:divsChild>
    </w:div>
    <w:div w:id="442775016">
      <w:bodyDiv w:val="1"/>
      <w:marLeft w:val="0"/>
      <w:marRight w:val="0"/>
      <w:marTop w:val="0"/>
      <w:marBottom w:val="0"/>
      <w:divBdr>
        <w:top w:val="none" w:sz="0" w:space="0" w:color="auto"/>
        <w:left w:val="none" w:sz="0" w:space="0" w:color="auto"/>
        <w:bottom w:val="none" w:sz="0" w:space="0" w:color="auto"/>
        <w:right w:val="none" w:sz="0" w:space="0" w:color="auto"/>
      </w:divBdr>
    </w:div>
    <w:div w:id="455878077">
      <w:bodyDiv w:val="1"/>
      <w:marLeft w:val="0"/>
      <w:marRight w:val="0"/>
      <w:marTop w:val="0"/>
      <w:marBottom w:val="0"/>
      <w:divBdr>
        <w:top w:val="none" w:sz="0" w:space="0" w:color="auto"/>
        <w:left w:val="none" w:sz="0" w:space="0" w:color="auto"/>
        <w:bottom w:val="none" w:sz="0" w:space="0" w:color="auto"/>
        <w:right w:val="none" w:sz="0" w:space="0" w:color="auto"/>
      </w:divBdr>
    </w:div>
    <w:div w:id="463544499">
      <w:bodyDiv w:val="1"/>
      <w:marLeft w:val="0"/>
      <w:marRight w:val="0"/>
      <w:marTop w:val="0"/>
      <w:marBottom w:val="0"/>
      <w:divBdr>
        <w:top w:val="none" w:sz="0" w:space="0" w:color="auto"/>
        <w:left w:val="none" w:sz="0" w:space="0" w:color="auto"/>
        <w:bottom w:val="none" w:sz="0" w:space="0" w:color="auto"/>
        <w:right w:val="none" w:sz="0" w:space="0" w:color="auto"/>
      </w:divBdr>
    </w:div>
    <w:div w:id="511992504">
      <w:bodyDiv w:val="1"/>
      <w:marLeft w:val="0"/>
      <w:marRight w:val="0"/>
      <w:marTop w:val="0"/>
      <w:marBottom w:val="0"/>
      <w:divBdr>
        <w:top w:val="none" w:sz="0" w:space="0" w:color="auto"/>
        <w:left w:val="none" w:sz="0" w:space="0" w:color="auto"/>
        <w:bottom w:val="none" w:sz="0" w:space="0" w:color="auto"/>
        <w:right w:val="none" w:sz="0" w:space="0" w:color="auto"/>
      </w:divBdr>
      <w:divsChild>
        <w:div w:id="571503284">
          <w:marLeft w:val="1800"/>
          <w:marRight w:val="0"/>
          <w:marTop w:val="100"/>
          <w:marBottom w:val="0"/>
          <w:divBdr>
            <w:top w:val="none" w:sz="0" w:space="0" w:color="auto"/>
            <w:left w:val="none" w:sz="0" w:space="0" w:color="auto"/>
            <w:bottom w:val="none" w:sz="0" w:space="0" w:color="auto"/>
            <w:right w:val="none" w:sz="0" w:space="0" w:color="auto"/>
          </w:divBdr>
        </w:div>
      </w:divsChild>
    </w:div>
    <w:div w:id="512114661">
      <w:bodyDiv w:val="1"/>
      <w:marLeft w:val="0"/>
      <w:marRight w:val="0"/>
      <w:marTop w:val="0"/>
      <w:marBottom w:val="0"/>
      <w:divBdr>
        <w:top w:val="none" w:sz="0" w:space="0" w:color="auto"/>
        <w:left w:val="none" w:sz="0" w:space="0" w:color="auto"/>
        <w:bottom w:val="none" w:sz="0" w:space="0" w:color="auto"/>
        <w:right w:val="none" w:sz="0" w:space="0" w:color="auto"/>
      </w:divBdr>
    </w:div>
    <w:div w:id="514853353">
      <w:bodyDiv w:val="1"/>
      <w:marLeft w:val="0"/>
      <w:marRight w:val="0"/>
      <w:marTop w:val="0"/>
      <w:marBottom w:val="0"/>
      <w:divBdr>
        <w:top w:val="none" w:sz="0" w:space="0" w:color="auto"/>
        <w:left w:val="none" w:sz="0" w:space="0" w:color="auto"/>
        <w:bottom w:val="none" w:sz="0" w:space="0" w:color="auto"/>
        <w:right w:val="none" w:sz="0" w:space="0" w:color="auto"/>
      </w:divBdr>
      <w:divsChild>
        <w:div w:id="1273049302">
          <w:marLeft w:val="360"/>
          <w:marRight w:val="0"/>
          <w:marTop w:val="200"/>
          <w:marBottom w:val="0"/>
          <w:divBdr>
            <w:top w:val="none" w:sz="0" w:space="0" w:color="auto"/>
            <w:left w:val="none" w:sz="0" w:space="0" w:color="auto"/>
            <w:bottom w:val="none" w:sz="0" w:space="0" w:color="auto"/>
            <w:right w:val="none" w:sz="0" w:space="0" w:color="auto"/>
          </w:divBdr>
        </w:div>
      </w:divsChild>
    </w:div>
    <w:div w:id="577062917">
      <w:bodyDiv w:val="1"/>
      <w:marLeft w:val="0"/>
      <w:marRight w:val="0"/>
      <w:marTop w:val="0"/>
      <w:marBottom w:val="0"/>
      <w:divBdr>
        <w:top w:val="none" w:sz="0" w:space="0" w:color="auto"/>
        <w:left w:val="none" w:sz="0" w:space="0" w:color="auto"/>
        <w:bottom w:val="none" w:sz="0" w:space="0" w:color="auto"/>
        <w:right w:val="none" w:sz="0" w:space="0" w:color="auto"/>
      </w:divBdr>
    </w:div>
    <w:div w:id="632559529">
      <w:bodyDiv w:val="1"/>
      <w:marLeft w:val="0"/>
      <w:marRight w:val="0"/>
      <w:marTop w:val="0"/>
      <w:marBottom w:val="0"/>
      <w:divBdr>
        <w:top w:val="none" w:sz="0" w:space="0" w:color="auto"/>
        <w:left w:val="none" w:sz="0" w:space="0" w:color="auto"/>
        <w:bottom w:val="none" w:sz="0" w:space="0" w:color="auto"/>
        <w:right w:val="none" w:sz="0" w:space="0" w:color="auto"/>
      </w:divBdr>
    </w:div>
    <w:div w:id="654770512">
      <w:bodyDiv w:val="1"/>
      <w:marLeft w:val="0"/>
      <w:marRight w:val="0"/>
      <w:marTop w:val="0"/>
      <w:marBottom w:val="0"/>
      <w:divBdr>
        <w:top w:val="none" w:sz="0" w:space="0" w:color="auto"/>
        <w:left w:val="none" w:sz="0" w:space="0" w:color="auto"/>
        <w:bottom w:val="none" w:sz="0" w:space="0" w:color="auto"/>
        <w:right w:val="none" w:sz="0" w:space="0" w:color="auto"/>
      </w:divBdr>
    </w:div>
    <w:div w:id="699401298">
      <w:bodyDiv w:val="1"/>
      <w:marLeft w:val="0"/>
      <w:marRight w:val="0"/>
      <w:marTop w:val="0"/>
      <w:marBottom w:val="0"/>
      <w:divBdr>
        <w:top w:val="none" w:sz="0" w:space="0" w:color="auto"/>
        <w:left w:val="none" w:sz="0" w:space="0" w:color="auto"/>
        <w:bottom w:val="none" w:sz="0" w:space="0" w:color="auto"/>
        <w:right w:val="none" w:sz="0" w:space="0" w:color="auto"/>
      </w:divBdr>
    </w:div>
    <w:div w:id="748814469">
      <w:bodyDiv w:val="1"/>
      <w:marLeft w:val="0"/>
      <w:marRight w:val="0"/>
      <w:marTop w:val="0"/>
      <w:marBottom w:val="0"/>
      <w:divBdr>
        <w:top w:val="none" w:sz="0" w:space="0" w:color="auto"/>
        <w:left w:val="none" w:sz="0" w:space="0" w:color="auto"/>
        <w:bottom w:val="none" w:sz="0" w:space="0" w:color="auto"/>
        <w:right w:val="none" w:sz="0" w:space="0" w:color="auto"/>
      </w:divBdr>
      <w:divsChild>
        <w:div w:id="981274526">
          <w:marLeft w:val="360"/>
          <w:marRight w:val="0"/>
          <w:marTop w:val="200"/>
          <w:marBottom w:val="0"/>
          <w:divBdr>
            <w:top w:val="none" w:sz="0" w:space="0" w:color="auto"/>
            <w:left w:val="none" w:sz="0" w:space="0" w:color="auto"/>
            <w:bottom w:val="none" w:sz="0" w:space="0" w:color="auto"/>
            <w:right w:val="none" w:sz="0" w:space="0" w:color="auto"/>
          </w:divBdr>
        </w:div>
      </w:divsChild>
    </w:div>
    <w:div w:id="763186131">
      <w:bodyDiv w:val="1"/>
      <w:marLeft w:val="0"/>
      <w:marRight w:val="0"/>
      <w:marTop w:val="0"/>
      <w:marBottom w:val="0"/>
      <w:divBdr>
        <w:top w:val="none" w:sz="0" w:space="0" w:color="auto"/>
        <w:left w:val="none" w:sz="0" w:space="0" w:color="auto"/>
        <w:bottom w:val="none" w:sz="0" w:space="0" w:color="auto"/>
        <w:right w:val="none" w:sz="0" w:space="0" w:color="auto"/>
      </w:divBdr>
    </w:div>
    <w:div w:id="768619920">
      <w:bodyDiv w:val="1"/>
      <w:marLeft w:val="0"/>
      <w:marRight w:val="0"/>
      <w:marTop w:val="0"/>
      <w:marBottom w:val="0"/>
      <w:divBdr>
        <w:top w:val="none" w:sz="0" w:space="0" w:color="auto"/>
        <w:left w:val="none" w:sz="0" w:space="0" w:color="auto"/>
        <w:bottom w:val="none" w:sz="0" w:space="0" w:color="auto"/>
        <w:right w:val="none" w:sz="0" w:space="0" w:color="auto"/>
      </w:divBdr>
    </w:div>
    <w:div w:id="778178587">
      <w:bodyDiv w:val="1"/>
      <w:marLeft w:val="0"/>
      <w:marRight w:val="0"/>
      <w:marTop w:val="0"/>
      <w:marBottom w:val="0"/>
      <w:divBdr>
        <w:top w:val="none" w:sz="0" w:space="0" w:color="auto"/>
        <w:left w:val="none" w:sz="0" w:space="0" w:color="auto"/>
        <w:bottom w:val="none" w:sz="0" w:space="0" w:color="auto"/>
        <w:right w:val="none" w:sz="0" w:space="0" w:color="auto"/>
      </w:divBdr>
    </w:div>
    <w:div w:id="813716019">
      <w:bodyDiv w:val="1"/>
      <w:marLeft w:val="0"/>
      <w:marRight w:val="0"/>
      <w:marTop w:val="0"/>
      <w:marBottom w:val="0"/>
      <w:divBdr>
        <w:top w:val="none" w:sz="0" w:space="0" w:color="auto"/>
        <w:left w:val="none" w:sz="0" w:space="0" w:color="auto"/>
        <w:bottom w:val="none" w:sz="0" w:space="0" w:color="auto"/>
        <w:right w:val="none" w:sz="0" w:space="0" w:color="auto"/>
      </w:divBdr>
    </w:div>
    <w:div w:id="884753236">
      <w:bodyDiv w:val="1"/>
      <w:marLeft w:val="0"/>
      <w:marRight w:val="0"/>
      <w:marTop w:val="0"/>
      <w:marBottom w:val="0"/>
      <w:divBdr>
        <w:top w:val="none" w:sz="0" w:space="0" w:color="auto"/>
        <w:left w:val="none" w:sz="0" w:space="0" w:color="auto"/>
        <w:bottom w:val="none" w:sz="0" w:space="0" w:color="auto"/>
        <w:right w:val="none" w:sz="0" w:space="0" w:color="auto"/>
      </w:divBdr>
    </w:div>
    <w:div w:id="897475984">
      <w:bodyDiv w:val="1"/>
      <w:marLeft w:val="0"/>
      <w:marRight w:val="0"/>
      <w:marTop w:val="0"/>
      <w:marBottom w:val="0"/>
      <w:divBdr>
        <w:top w:val="none" w:sz="0" w:space="0" w:color="auto"/>
        <w:left w:val="none" w:sz="0" w:space="0" w:color="auto"/>
        <w:bottom w:val="none" w:sz="0" w:space="0" w:color="auto"/>
        <w:right w:val="none" w:sz="0" w:space="0" w:color="auto"/>
      </w:divBdr>
      <w:divsChild>
        <w:div w:id="297303551">
          <w:marLeft w:val="274"/>
          <w:marRight w:val="0"/>
          <w:marTop w:val="200"/>
          <w:marBottom w:val="0"/>
          <w:divBdr>
            <w:top w:val="none" w:sz="0" w:space="0" w:color="auto"/>
            <w:left w:val="none" w:sz="0" w:space="0" w:color="auto"/>
            <w:bottom w:val="none" w:sz="0" w:space="0" w:color="auto"/>
            <w:right w:val="none" w:sz="0" w:space="0" w:color="auto"/>
          </w:divBdr>
        </w:div>
        <w:div w:id="2040660145">
          <w:marLeft w:val="821"/>
          <w:marRight w:val="0"/>
          <w:marTop w:val="120"/>
          <w:marBottom w:val="0"/>
          <w:divBdr>
            <w:top w:val="none" w:sz="0" w:space="0" w:color="auto"/>
            <w:left w:val="none" w:sz="0" w:space="0" w:color="auto"/>
            <w:bottom w:val="none" w:sz="0" w:space="0" w:color="auto"/>
            <w:right w:val="none" w:sz="0" w:space="0" w:color="auto"/>
          </w:divBdr>
        </w:div>
        <w:div w:id="1772699862">
          <w:marLeft w:val="821"/>
          <w:marRight w:val="0"/>
          <w:marTop w:val="120"/>
          <w:marBottom w:val="0"/>
          <w:divBdr>
            <w:top w:val="none" w:sz="0" w:space="0" w:color="auto"/>
            <w:left w:val="none" w:sz="0" w:space="0" w:color="auto"/>
            <w:bottom w:val="none" w:sz="0" w:space="0" w:color="auto"/>
            <w:right w:val="none" w:sz="0" w:space="0" w:color="auto"/>
          </w:divBdr>
        </w:div>
        <w:div w:id="1030717289">
          <w:marLeft w:val="821"/>
          <w:marRight w:val="0"/>
          <w:marTop w:val="120"/>
          <w:marBottom w:val="0"/>
          <w:divBdr>
            <w:top w:val="none" w:sz="0" w:space="0" w:color="auto"/>
            <w:left w:val="none" w:sz="0" w:space="0" w:color="auto"/>
            <w:bottom w:val="none" w:sz="0" w:space="0" w:color="auto"/>
            <w:right w:val="none" w:sz="0" w:space="0" w:color="auto"/>
          </w:divBdr>
        </w:div>
        <w:div w:id="464782428">
          <w:marLeft w:val="821"/>
          <w:marRight w:val="0"/>
          <w:marTop w:val="120"/>
          <w:marBottom w:val="0"/>
          <w:divBdr>
            <w:top w:val="none" w:sz="0" w:space="0" w:color="auto"/>
            <w:left w:val="none" w:sz="0" w:space="0" w:color="auto"/>
            <w:bottom w:val="none" w:sz="0" w:space="0" w:color="auto"/>
            <w:right w:val="none" w:sz="0" w:space="0" w:color="auto"/>
          </w:divBdr>
        </w:div>
        <w:div w:id="253974610">
          <w:marLeft w:val="821"/>
          <w:marRight w:val="0"/>
          <w:marTop w:val="120"/>
          <w:marBottom w:val="0"/>
          <w:divBdr>
            <w:top w:val="none" w:sz="0" w:space="0" w:color="auto"/>
            <w:left w:val="none" w:sz="0" w:space="0" w:color="auto"/>
            <w:bottom w:val="none" w:sz="0" w:space="0" w:color="auto"/>
            <w:right w:val="none" w:sz="0" w:space="0" w:color="auto"/>
          </w:divBdr>
        </w:div>
        <w:div w:id="1557277377">
          <w:marLeft w:val="821"/>
          <w:marRight w:val="0"/>
          <w:marTop w:val="120"/>
          <w:marBottom w:val="0"/>
          <w:divBdr>
            <w:top w:val="none" w:sz="0" w:space="0" w:color="auto"/>
            <w:left w:val="none" w:sz="0" w:space="0" w:color="auto"/>
            <w:bottom w:val="none" w:sz="0" w:space="0" w:color="auto"/>
            <w:right w:val="none" w:sz="0" w:space="0" w:color="auto"/>
          </w:divBdr>
        </w:div>
      </w:divsChild>
    </w:div>
    <w:div w:id="923998314">
      <w:bodyDiv w:val="1"/>
      <w:marLeft w:val="0"/>
      <w:marRight w:val="0"/>
      <w:marTop w:val="0"/>
      <w:marBottom w:val="0"/>
      <w:divBdr>
        <w:top w:val="none" w:sz="0" w:space="0" w:color="auto"/>
        <w:left w:val="none" w:sz="0" w:space="0" w:color="auto"/>
        <w:bottom w:val="none" w:sz="0" w:space="0" w:color="auto"/>
        <w:right w:val="none" w:sz="0" w:space="0" w:color="auto"/>
      </w:divBdr>
    </w:div>
    <w:div w:id="974288311">
      <w:bodyDiv w:val="1"/>
      <w:marLeft w:val="0"/>
      <w:marRight w:val="0"/>
      <w:marTop w:val="0"/>
      <w:marBottom w:val="0"/>
      <w:divBdr>
        <w:top w:val="none" w:sz="0" w:space="0" w:color="auto"/>
        <w:left w:val="none" w:sz="0" w:space="0" w:color="auto"/>
        <w:bottom w:val="none" w:sz="0" w:space="0" w:color="auto"/>
        <w:right w:val="none" w:sz="0" w:space="0" w:color="auto"/>
      </w:divBdr>
      <w:divsChild>
        <w:div w:id="636571205">
          <w:marLeft w:val="360"/>
          <w:marRight w:val="0"/>
          <w:marTop w:val="200"/>
          <w:marBottom w:val="0"/>
          <w:divBdr>
            <w:top w:val="none" w:sz="0" w:space="0" w:color="auto"/>
            <w:left w:val="none" w:sz="0" w:space="0" w:color="auto"/>
            <w:bottom w:val="none" w:sz="0" w:space="0" w:color="auto"/>
            <w:right w:val="none" w:sz="0" w:space="0" w:color="auto"/>
          </w:divBdr>
        </w:div>
      </w:divsChild>
    </w:div>
    <w:div w:id="979379448">
      <w:bodyDiv w:val="1"/>
      <w:marLeft w:val="0"/>
      <w:marRight w:val="0"/>
      <w:marTop w:val="0"/>
      <w:marBottom w:val="0"/>
      <w:divBdr>
        <w:top w:val="none" w:sz="0" w:space="0" w:color="auto"/>
        <w:left w:val="none" w:sz="0" w:space="0" w:color="auto"/>
        <w:bottom w:val="none" w:sz="0" w:space="0" w:color="auto"/>
        <w:right w:val="none" w:sz="0" w:space="0" w:color="auto"/>
      </w:divBdr>
    </w:div>
    <w:div w:id="986398238">
      <w:bodyDiv w:val="1"/>
      <w:marLeft w:val="0"/>
      <w:marRight w:val="0"/>
      <w:marTop w:val="0"/>
      <w:marBottom w:val="0"/>
      <w:divBdr>
        <w:top w:val="none" w:sz="0" w:space="0" w:color="auto"/>
        <w:left w:val="none" w:sz="0" w:space="0" w:color="auto"/>
        <w:bottom w:val="none" w:sz="0" w:space="0" w:color="auto"/>
        <w:right w:val="none" w:sz="0" w:space="0" w:color="auto"/>
      </w:divBdr>
    </w:div>
    <w:div w:id="1001280325">
      <w:bodyDiv w:val="1"/>
      <w:marLeft w:val="0"/>
      <w:marRight w:val="0"/>
      <w:marTop w:val="0"/>
      <w:marBottom w:val="0"/>
      <w:divBdr>
        <w:top w:val="none" w:sz="0" w:space="0" w:color="auto"/>
        <w:left w:val="none" w:sz="0" w:space="0" w:color="auto"/>
        <w:bottom w:val="none" w:sz="0" w:space="0" w:color="auto"/>
        <w:right w:val="none" w:sz="0" w:space="0" w:color="auto"/>
      </w:divBdr>
      <w:divsChild>
        <w:div w:id="1401102509">
          <w:marLeft w:val="1800"/>
          <w:marRight w:val="0"/>
          <w:marTop w:val="100"/>
          <w:marBottom w:val="0"/>
          <w:divBdr>
            <w:top w:val="none" w:sz="0" w:space="0" w:color="auto"/>
            <w:left w:val="none" w:sz="0" w:space="0" w:color="auto"/>
            <w:bottom w:val="none" w:sz="0" w:space="0" w:color="auto"/>
            <w:right w:val="none" w:sz="0" w:space="0" w:color="auto"/>
          </w:divBdr>
        </w:div>
        <w:div w:id="459806054">
          <w:marLeft w:val="1800"/>
          <w:marRight w:val="0"/>
          <w:marTop w:val="100"/>
          <w:marBottom w:val="0"/>
          <w:divBdr>
            <w:top w:val="none" w:sz="0" w:space="0" w:color="auto"/>
            <w:left w:val="none" w:sz="0" w:space="0" w:color="auto"/>
            <w:bottom w:val="none" w:sz="0" w:space="0" w:color="auto"/>
            <w:right w:val="none" w:sz="0" w:space="0" w:color="auto"/>
          </w:divBdr>
        </w:div>
        <w:div w:id="394283437">
          <w:marLeft w:val="1800"/>
          <w:marRight w:val="0"/>
          <w:marTop w:val="100"/>
          <w:marBottom w:val="0"/>
          <w:divBdr>
            <w:top w:val="none" w:sz="0" w:space="0" w:color="auto"/>
            <w:left w:val="none" w:sz="0" w:space="0" w:color="auto"/>
            <w:bottom w:val="none" w:sz="0" w:space="0" w:color="auto"/>
            <w:right w:val="none" w:sz="0" w:space="0" w:color="auto"/>
          </w:divBdr>
        </w:div>
        <w:div w:id="1950965017">
          <w:marLeft w:val="2520"/>
          <w:marRight w:val="0"/>
          <w:marTop w:val="100"/>
          <w:marBottom w:val="0"/>
          <w:divBdr>
            <w:top w:val="none" w:sz="0" w:space="0" w:color="auto"/>
            <w:left w:val="none" w:sz="0" w:space="0" w:color="auto"/>
            <w:bottom w:val="none" w:sz="0" w:space="0" w:color="auto"/>
            <w:right w:val="none" w:sz="0" w:space="0" w:color="auto"/>
          </w:divBdr>
        </w:div>
      </w:divsChild>
    </w:div>
    <w:div w:id="1023626091">
      <w:bodyDiv w:val="1"/>
      <w:marLeft w:val="0"/>
      <w:marRight w:val="0"/>
      <w:marTop w:val="0"/>
      <w:marBottom w:val="0"/>
      <w:divBdr>
        <w:top w:val="none" w:sz="0" w:space="0" w:color="auto"/>
        <w:left w:val="none" w:sz="0" w:space="0" w:color="auto"/>
        <w:bottom w:val="none" w:sz="0" w:space="0" w:color="auto"/>
        <w:right w:val="none" w:sz="0" w:space="0" w:color="auto"/>
      </w:divBdr>
      <w:divsChild>
        <w:div w:id="1474132979">
          <w:marLeft w:val="1800"/>
          <w:marRight w:val="0"/>
          <w:marTop w:val="100"/>
          <w:marBottom w:val="0"/>
          <w:divBdr>
            <w:top w:val="none" w:sz="0" w:space="0" w:color="auto"/>
            <w:left w:val="none" w:sz="0" w:space="0" w:color="auto"/>
            <w:bottom w:val="none" w:sz="0" w:space="0" w:color="auto"/>
            <w:right w:val="none" w:sz="0" w:space="0" w:color="auto"/>
          </w:divBdr>
        </w:div>
      </w:divsChild>
    </w:div>
    <w:div w:id="1025789316">
      <w:bodyDiv w:val="1"/>
      <w:marLeft w:val="0"/>
      <w:marRight w:val="0"/>
      <w:marTop w:val="0"/>
      <w:marBottom w:val="0"/>
      <w:divBdr>
        <w:top w:val="none" w:sz="0" w:space="0" w:color="auto"/>
        <w:left w:val="none" w:sz="0" w:space="0" w:color="auto"/>
        <w:bottom w:val="none" w:sz="0" w:space="0" w:color="auto"/>
        <w:right w:val="none" w:sz="0" w:space="0" w:color="auto"/>
      </w:divBdr>
    </w:div>
    <w:div w:id="1063985793">
      <w:bodyDiv w:val="1"/>
      <w:marLeft w:val="0"/>
      <w:marRight w:val="0"/>
      <w:marTop w:val="0"/>
      <w:marBottom w:val="0"/>
      <w:divBdr>
        <w:top w:val="none" w:sz="0" w:space="0" w:color="auto"/>
        <w:left w:val="none" w:sz="0" w:space="0" w:color="auto"/>
        <w:bottom w:val="none" w:sz="0" w:space="0" w:color="auto"/>
        <w:right w:val="none" w:sz="0" w:space="0" w:color="auto"/>
      </w:divBdr>
    </w:div>
    <w:div w:id="1074667949">
      <w:bodyDiv w:val="1"/>
      <w:marLeft w:val="0"/>
      <w:marRight w:val="0"/>
      <w:marTop w:val="0"/>
      <w:marBottom w:val="0"/>
      <w:divBdr>
        <w:top w:val="none" w:sz="0" w:space="0" w:color="auto"/>
        <w:left w:val="none" w:sz="0" w:space="0" w:color="auto"/>
        <w:bottom w:val="none" w:sz="0" w:space="0" w:color="auto"/>
        <w:right w:val="none" w:sz="0" w:space="0" w:color="auto"/>
      </w:divBdr>
    </w:div>
    <w:div w:id="1083526970">
      <w:bodyDiv w:val="1"/>
      <w:marLeft w:val="0"/>
      <w:marRight w:val="0"/>
      <w:marTop w:val="0"/>
      <w:marBottom w:val="0"/>
      <w:divBdr>
        <w:top w:val="none" w:sz="0" w:space="0" w:color="auto"/>
        <w:left w:val="none" w:sz="0" w:space="0" w:color="auto"/>
        <w:bottom w:val="none" w:sz="0" w:space="0" w:color="auto"/>
        <w:right w:val="none" w:sz="0" w:space="0" w:color="auto"/>
      </w:divBdr>
      <w:divsChild>
        <w:div w:id="499928606">
          <w:marLeft w:val="274"/>
          <w:marRight w:val="0"/>
          <w:marTop w:val="200"/>
          <w:marBottom w:val="0"/>
          <w:divBdr>
            <w:top w:val="none" w:sz="0" w:space="0" w:color="auto"/>
            <w:left w:val="none" w:sz="0" w:space="0" w:color="auto"/>
            <w:bottom w:val="none" w:sz="0" w:space="0" w:color="auto"/>
            <w:right w:val="none" w:sz="0" w:space="0" w:color="auto"/>
          </w:divBdr>
        </w:div>
        <w:div w:id="1973904521">
          <w:marLeft w:val="274"/>
          <w:marRight w:val="0"/>
          <w:marTop w:val="200"/>
          <w:marBottom w:val="0"/>
          <w:divBdr>
            <w:top w:val="none" w:sz="0" w:space="0" w:color="auto"/>
            <w:left w:val="none" w:sz="0" w:space="0" w:color="auto"/>
            <w:bottom w:val="none" w:sz="0" w:space="0" w:color="auto"/>
            <w:right w:val="none" w:sz="0" w:space="0" w:color="auto"/>
          </w:divBdr>
        </w:div>
        <w:div w:id="1044479902">
          <w:marLeft w:val="821"/>
          <w:marRight w:val="0"/>
          <w:marTop w:val="120"/>
          <w:marBottom w:val="0"/>
          <w:divBdr>
            <w:top w:val="none" w:sz="0" w:space="0" w:color="auto"/>
            <w:left w:val="none" w:sz="0" w:space="0" w:color="auto"/>
            <w:bottom w:val="none" w:sz="0" w:space="0" w:color="auto"/>
            <w:right w:val="none" w:sz="0" w:space="0" w:color="auto"/>
          </w:divBdr>
        </w:div>
        <w:div w:id="2020160657">
          <w:marLeft w:val="274"/>
          <w:marRight w:val="0"/>
          <w:marTop w:val="200"/>
          <w:marBottom w:val="0"/>
          <w:divBdr>
            <w:top w:val="none" w:sz="0" w:space="0" w:color="auto"/>
            <w:left w:val="none" w:sz="0" w:space="0" w:color="auto"/>
            <w:bottom w:val="none" w:sz="0" w:space="0" w:color="auto"/>
            <w:right w:val="none" w:sz="0" w:space="0" w:color="auto"/>
          </w:divBdr>
        </w:div>
        <w:div w:id="622342368">
          <w:marLeft w:val="821"/>
          <w:marRight w:val="0"/>
          <w:marTop w:val="120"/>
          <w:marBottom w:val="0"/>
          <w:divBdr>
            <w:top w:val="none" w:sz="0" w:space="0" w:color="auto"/>
            <w:left w:val="none" w:sz="0" w:space="0" w:color="auto"/>
            <w:bottom w:val="none" w:sz="0" w:space="0" w:color="auto"/>
            <w:right w:val="none" w:sz="0" w:space="0" w:color="auto"/>
          </w:divBdr>
        </w:div>
        <w:div w:id="1717896309">
          <w:marLeft w:val="274"/>
          <w:marRight w:val="0"/>
          <w:marTop w:val="200"/>
          <w:marBottom w:val="0"/>
          <w:divBdr>
            <w:top w:val="none" w:sz="0" w:space="0" w:color="auto"/>
            <w:left w:val="none" w:sz="0" w:space="0" w:color="auto"/>
            <w:bottom w:val="none" w:sz="0" w:space="0" w:color="auto"/>
            <w:right w:val="none" w:sz="0" w:space="0" w:color="auto"/>
          </w:divBdr>
        </w:div>
        <w:div w:id="951588847">
          <w:marLeft w:val="821"/>
          <w:marRight w:val="0"/>
          <w:marTop w:val="120"/>
          <w:marBottom w:val="0"/>
          <w:divBdr>
            <w:top w:val="none" w:sz="0" w:space="0" w:color="auto"/>
            <w:left w:val="none" w:sz="0" w:space="0" w:color="auto"/>
            <w:bottom w:val="none" w:sz="0" w:space="0" w:color="auto"/>
            <w:right w:val="none" w:sz="0" w:space="0" w:color="auto"/>
          </w:divBdr>
        </w:div>
        <w:div w:id="859244262">
          <w:marLeft w:val="821"/>
          <w:marRight w:val="0"/>
          <w:marTop w:val="120"/>
          <w:marBottom w:val="0"/>
          <w:divBdr>
            <w:top w:val="none" w:sz="0" w:space="0" w:color="auto"/>
            <w:left w:val="none" w:sz="0" w:space="0" w:color="auto"/>
            <w:bottom w:val="none" w:sz="0" w:space="0" w:color="auto"/>
            <w:right w:val="none" w:sz="0" w:space="0" w:color="auto"/>
          </w:divBdr>
        </w:div>
      </w:divsChild>
    </w:div>
    <w:div w:id="1137140374">
      <w:bodyDiv w:val="1"/>
      <w:marLeft w:val="0"/>
      <w:marRight w:val="0"/>
      <w:marTop w:val="0"/>
      <w:marBottom w:val="0"/>
      <w:divBdr>
        <w:top w:val="none" w:sz="0" w:space="0" w:color="auto"/>
        <w:left w:val="none" w:sz="0" w:space="0" w:color="auto"/>
        <w:bottom w:val="none" w:sz="0" w:space="0" w:color="auto"/>
        <w:right w:val="none" w:sz="0" w:space="0" w:color="auto"/>
      </w:divBdr>
      <w:divsChild>
        <w:div w:id="1604263800">
          <w:marLeft w:val="1800"/>
          <w:marRight w:val="0"/>
          <w:marTop w:val="100"/>
          <w:marBottom w:val="0"/>
          <w:divBdr>
            <w:top w:val="none" w:sz="0" w:space="0" w:color="auto"/>
            <w:left w:val="none" w:sz="0" w:space="0" w:color="auto"/>
            <w:bottom w:val="none" w:sz="0" w:space="0" w:color="auto"/>
            <w:right w:val="none" w:sz="0" w:space="0" w:color="auto"/>
          </w:divBdr>
        </w:div>
      </w:divsChild>
    </w:div>
    <w:div w:id="1174689933">
      <w:bodyDiv w:val="1"/>
      <w:marLeft w:val="0"/>
      <w:marRight w:val="0"/>
      <w:marTop w:val="0"/>
      <w:marBottom w:val="0"/>
      <w:divBdr>
        <w:top w:val="none" w:sz="0" w:space="0" w:color="auto"/>
        <w:left w:val="none" w:sz="0" w:space="0" w:color="auto"/>
        <w:bottom w:val="none" w:sz="0" w:space="0" w:color="auto"/>
        <w:right w:val="none" w:sz="0" w:space="0" w:color="auto"/>
      </w:divBdr>
      <w:divsChild>
        <w:div w:id="1449396516">
          <w:marLeft w:val="0"/>
          <w:marRight w:val="0"/>
          <w:marTop w:val="0"/>
          <w:marBottom w:val="0"/>
          <w:divBdr>
            <w:top w:val="none" w:sz="0" w:space="0" w:color="auto"/>
            <w:left w:val="none" w:sz="0" w:space="0" w:color="auto"/>
            <w:bottom w:val="none" w:sz="0" w:space="0" w:color="auto"/>
            <w:right w:val="none" w:sz="0" w:space="0" w:color="auto"/>
          </w:divBdr>
          <w:divsChild>
            <w:div w:id="2110418897">
              <w:marLeft w:val="0"/>
              <w:marRight w:val="0"/>
              <w:marTop w:val="0"/>
              <w:marBottom w:val="0"/>
              <w:divBdr>
                <w:top w:val="none" w:sz="0" w:space="0" w:color="auto"/>
                <w:left w:val="none" w:sz="0" w:space="0" w:color="auto"/>
                <w:bottom w:val="none" w:sz="0" w:space="0" w:color="auto"/>
                <w:right w:val="none" w:sz="0" w:space="0" w:color="auto"/>
              </w:divBdr>
              <w:divsChild>
                <w:div w:id="618343714">
                  <w:marLeft w:val="0"/>
                  <w:marRight w:val="0"/>
                  <w:marTop w:val="0"/>
                  <w:marBottom w:val="0"/>
                  <w:divBdr>
                    <w:top w:val="none" w:sz="0" w:space="0" w:color="auto"/>
                    <w:left w:val="none" w:sz="0" w:space="0" w:color="auto"/>
                    <w:bottom w:val="none" w:sz="0" w:space="0" w:color="auto"/>
                    <w:right w:val="none" w:sz="0" w:space="0" w:color="auto"/>
                  </w:divBdr>
                  <w:divsChild>
                    <w:div w:id="1087775477">
                      <w:marLeft w:val="0"/>
                      <w:marRight w:val="0"/>
                      <w:marTop w:val="0"/>
                      <w:marBottom w:val="0"/>
                      <w:divBdr>
                        <w:top w:val="none" w:sz="0" w:space="0" w:color="auto"/>
                        <w:left w:val="none" w:sz="0" w:space="0" w:color="auto"/>
                        <w:bottom w:val="none" w:sz="0" w:space="0" w:color="auto"/>
                        <w:right w:val="none" w:sz="0" w:space="0" w:color="auto"/>
                      </w:divBdr>
                      <w:divsChild>
                        <w:div w:id="37790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742196">
      <w:bodyDiv w:val="1"/>
      <w:marLeft w:val="0"/>
      <w:marRight w:val="0"/>
      <w:marTop w:val="0"/>
      <w:marBottom w:val="0"/>
      <w:divBdr>
        <w:top w:val="none" w:sz="0" w:space="0" w:color="auto"/>
        <w:left w:val="none" w:sz="0" w:space="0" w:color="auto"/>
        <w:bottom w:val="none" w:sz="0" w:space="0" w:color="auto"/>
        <w:right w:val="none" w:sz="0" w:space="0" w:color="auto"/>
      </w:divBdr>
    </w:div>
    <w:div w:id="1184512380">
      <w:bodyDiv w:val="1"/>
      <w:marLeft w:val="0"/>
      <w:marRight w:val="0"/>
      <w:marTop w:val="0"/>
      <w:marBottom w:val="0"/>
      <w:divBdr>
        <w:top w:val="none" w:sz="0" w:space="0" w:color="auto"/>
        <w:left w:val="none" w:sz="0" w:space="0" w:color="auto"/>
        <w:bottom w:val="none" w:sz="0" w:space="0" w:color="auto"/>
        <w:right w:val="none" w:sz="0" w:space="0" w:color="auto"/>
      </w:divBdr>
    </w:div>
    <w:div w:id="1204635212">
      <w:bodyDiv w:val="1"/>
      <w:marLeft w:val="0"/>
      <w:marRight w:val="0"/>
      <w:marTop w:val="0"/>
      <w:marBottom w:val="0"/>
      <w:divBdr>
        <w:top w:val="none" w:sz="0" w:space="0" w:color="auto"/>
        <w:left w:val="none" w:sz="0" w:space="0" w:color="auto"/>
        <w:bottom w:val="none" w:sz="0" w:space="0" w:color="auto"/>
        <w:right w:val="none" w:sz="0" w:space="0" w:color="auto"/>
      </w:divBdr>
    </w:div>
    <w:div w:id="1278635958">
      <w:bodyDiv w:val="1"/>
      <w:marLeft w:val="0"/>
      <w:marRight w:val="0"/>
      <w:marTop w:val="0"/>
      <w:marBottom w:val="0"/>
      <w:divBdr>
        <w:top w:val="none" w:sz="0" w:space="0" w:color="auto"/>
        <w:left w:val="none" w:sz="0" w:space="0" w:color="auto"/>
        <w:bottom w:val="none" w:sz="0" w:space="0" w:color="auto"/>
        <w:right w:val="none" w:sz="0" w:space="0" w:color="auto"/>
      </w:divBdr>
      <w:divsChild>
        <w:div w:id="2080858581">
          <w:marLeft w:val="274"/>
          <w:marRight w:val="0"/>
          <w:marTop w:val="200"/>
          <w:marBottom w:val="0"/>
          <w:divBdr>
            <w:top w:val="none" w:sz="0" w:space="0" w:color="auto"/>
            <w:left w:val="none" w:sz="0" w:space="0" w:color="auto"/>
            <w:bottom w:val="none" w:sz="0" w:space="0" w:color="auto"/>
            <w:right w:val="none" w:sz="0" w:space="0" w:color="auto"/>
          </w:divBdr>
        </w:div>
      </w:divsChild>
    </w:div>
    <w:div w:id="1314211510">
      <w:bodyDiv w:val="1"/>
      <w:marLeft w:val="0"/>
      <w:marRight w:val="0"/>
      <w:marTop w:val="0"/>
      <w:marBottom w:val="0"/>
      <w:divBdr>
        <w:top w:val="none" w:sz="0" w:space="0" w:color="auto"/>
        <w:left w:val="none" w:sz="0" w:space="0" w:color="auto"/>
        <w:bottom w:val="none" w:sz="0" w:space="0" w:color="auto"/>
        <w:right w:val="none" w:sz="0" w:space="0" w:color="auto"/>
      </w:divBdr>
    </w:div>
    <w:div w:id="1335566468">
      <w:bodyDiv w:val="1"/>
      <w:marLeft w:val="0"/>
      <w:marRight w:val="0"/>
      <w:marTop w:val="0"/>
      <w:marBottom w:val="0"/>
      <w:divBdr>
        <w:top w:val="none" w:sz="0" w:space="0" w:color="auto"/>
        <w:left w:val="none" w:sz="0" w:space="0" w:color="auto"/>
        <w:bottom w:val="none" w:sz="0" w:space="0" w:color="auto"/>
        <w:right w:val="none" w:sz="0" w:space="0" w:color="auto"/>
      </w:divBdr>
    </w:div>
    <w:div w:id="1396584129">
      <w:bodyDiv w:val="1"/>
      <w:marLeft w:val="0"/>
      <w:marRight w:val="0"/>
      <w:marTop w:val="0"/>
      <w:marBottom w:val="0"/>
      <w:divBdr>
        <w:top w:val="none" w:sz="0" w:space="0" w:color="auto"/>
        <w:left w:val="none" w:sz="0" w:space="0" w:color="auto"/>
        <w:bottom w:val="none" w:sz="0" w:space="0" w:color="auto"/>
        <w:right w:val="none" w:sz="0" w:space="0" w:color="auto"/>
      </w:divBdr>
    </w:div>
    <w:div w:id="1408260191">
      <w:bodyDiv w:val="1"/>
      <w:marLeft w:val="0"/>
      <w:marRight w:val="0"/>
      <w:marTop w:val="0"/>
      <w:marBottom w:val="0"/>
      <w:divBdr>
        <w:top w:val="none" w:sz="0" w:space="0" w:color="auto"/>
        <w:left w:val="none" w:sz="0" w:space="0" w:color="auto"/>
        <w:bottom w:val="none" w:sz="0" w:space="0" w:color="auto"/>
        <w:right w:val="none" w:sz="0" w:space="0" w:color="auto"/>
      </w:divBdr>
      <w:divsChild>
        <w:div w:id="455834725">
          <w:marLeft w:val="274"/>
          <w:marRight w:val="0"/>
          <w:marTop w:val="200"/>
          <w:marBottom w:val="0"/>
          <w:divBdr>
            <w:top w:val="none" w:sz="0" w:space="0" w:color="auto"/>
            <w:left w:val="none" w:sz="0" w:space="0" w:color="auto"/>
            <w:bottom w:val="none" w:sz="0" w:space="0" w:color="auto"/>
            <w:right w:val="none" w:sz="0" w:space="0" w:color="auto"/>
          </w:divBdr>
        </w:div>
        <w:div w:id="658195429">
          <w:marLeft w:val="274"/>
          <w:marRight w:val="0"/>
          <w:marTop w:val="200"/>
          <w:marBottom w:val="0"/>
          <w:divBdr>
            <w:top w:val="none" w:sz="0" w:space="0" w:color="auto"/>
            <w:left w:val="none" w:sz="0" w:space="0" w:color="auto"/>
            <w:bottom w:val="none" w:sz="0" w:space="0" w:color="auto"/>
            <w:right w:val="none" w:sz="0" w:space="0" w:color="auto"/>
          </w:divBdr>
        </w:div>
        <w:div w:id="369889100">
          <w:marLeft w:val="274"/>
          <w:marRight w:val="0"/>
          <w:marTop w:val="200"/>
          <w:marBottom w:val="0"/>
          <w:divBdr>
            <w:top w:val="none" w:sz="0" w:space="0" w:color="auto"/>
            <w:left w:val="none" w:sz="0" w:space="0" w:color="auto"/>
            <w:bottom w:val="none" w:sz="0" w:space="0" w:color="auto"/>
            <w:right w:val="none" w:sz="0" w:space="0" w:color="auto"/>
          </w:divBdr>
        </w:div>
        <w:div w:id="1985498416">
          <w:marLeft w:val="274"/>
          <w:marRight w:val="0"/>
          <w:marTop w:val="200"/>
          <w:marBottom w:val="0"/>
          <w:divBdr>
            <w:top w:val="none" w:sz="0" w:space="0" w:color="auto"/>
            <w:left w:val="none" w:sz="0" w:space="0" w:color="auto"/>
            <w:bottom w:val="none" w:sz="0" w:space="0" w:color="auto"/>
            <w:right w:val="none" w:sz="0" w:space="0" w:color="auto"/>
          </w:divBdr>
        </w:div>
        <w:div w:id="289436400">
          <w:marLeft w:val="821"/>
          <w:marRight w:val="0"/>
          <w:marTop w:val="120"/>
          <w:marBottom w:val="0"/>
          <w:divBdr>
            <w:top w:val="none" w:sz="0" w:space="0" w:color="auto"/>
            <w:left w:val="none" w:sz="0" w:space="0" w:color="auto"/>
            <w:bottom w:val="none" w:sz="0" w:space="0" w:color="auto"/>
            <w:right w:val="none" w:sz="0" w:space="0" w:color="auto"/>
          </w:divBdr>
        </w:div>
        <w:div w:id="1887987012">
          <w:marLeft w:val="274"/>
          <w:marRight w:val="0"/>
          <w:marTop w:val="200"/>
          <w:marBottom w:val="0"/>
          <w:divBdr>
            <w:top w:val="none" w:sz="0" w:space="0" w:color="auto"/>
            <w:left w:val="none" w:sz="0" w:space="0" w:color="auto"/>
            <w:bottom w:val="none" w:sz="0" w:space="0" w:color="auto"/>
            <w:right w:val="none" w:sz="0" w:space="0" w:color="auto"/>
          </w:divBdr>
        </w:div>
        <w:div w:id="1330517769">
          <w:marLeft w:val="274"/>
          <w:marRight w:val="0"/>
          <w:marTop w:val="200"/>
          <w:marBottom w:val="0"/>
          <w:divBdr>
            <w:top w:val="none" w:sz="0" w:space="0" w:color="auto"/>
            <w:left w:val="none" w:sz="0" w:space="0" w:color="auto"/>
            <w:bottom w:val="none" w:sz="0" w:space="0" w:color="auto"/>
            <w:right w:val="none" w:sz="0" w:space="0" w:color="auto"/>
          </w:divBdr>
        </w:div>
        <w:div w:id="1661541271">
          <w:marLeft w:val="274"/>
          <w:marRight w:val="0"/>
          <w:marTop w:val="200"/>
          <w:marBottom w:val="0"/>
          <w:divBdr>
            <w:top w:val="none" w:sz="0" w:space="0" w:color="auto"/>
            <w:left w:val="none" w:sz="0" w:space="0" w:color="auto"/>
            <w:bottom w:val="none" w:sz="0" w:space="0" w:color="auto"/>
            <w:right w:val="none" w:sz="0" w:space="0" w:color="auto"/>
          </w:divBdr>
        </w:div>
        <w:div w:id="1688367657">
          <w:marLeft w:val="821"/>
          <w:marRight w:val="0"/>
          <w:marTop w:val="120"/>
          <w:marBottom w:val="0"/>
          <w:divBdr>
            <w:top w:val="none" w:sz="0" w:space="0" w:color="auto"/>
            <w:left w:val="none" w:sz="0" w:space="0" w:color="auto"/>
            <w:bottom w:val="none" w:sz="0" w:space="0" w:color="auto"/>
            <w:right w:val="none" w:sz="0" w:space="0" w:color="auto"/>
          </w:divBdr>
        </w:div>
        <w:div w:id="825046752">
          <w:marLeft w:val="1166"/>
          <w:marRight w:val="0"/>
          <w:marTop w:val="100"/>
          <w:marBottom w:val="0"/>
          <w:divBdr>
            <w:top w:val="none" w:sz="0" w:space="0" w:color="auto"/>
            <w:left w:val="none" w:sz="0" w:space="0" w:color="auto"/>
            <w:bottom w:val="none" w:sz="0" w:space="0" w:color="auto"/>
            <w:right w:val="none" w:sz="0" w:space="0" w:color="auto"/>
          </w:divBdr>
        </w:div>
      </w:divsChild>
    </w:div>
    <w:div w:id="1411543120">
      <w:bodyDiv w:val="1"/>
      <w:marLeft w:val="0"/>
      <w:marRight w:val="0"/>
      <w:marTop w:val="0"/>
      <w:marBottom w:val="0"/>
      <w:divBdr>
        <w:top w:val="none" w:sz="0" w:space="0" w:color="auto"/>
        <w:left w:val="none" w:sz="0" w:space="0" w:color="auto"/>
        <w:bottom w:val="none" w:sz="0" w:space="0" w:color="auto"/>
        <w:right w:val="none" w:sz="0" w:space="0" w:color="auto"/>
      </w:divBdr>
    </w:div>
    <w:div w:id="1432047180">
      <w:bodyDiv w:val="1"/>
      <w:marLeft w:val="0"/>
      <w:marRight w:val="0"/>
      <w:marTop w:val="0"/>
      <w:marBottom w:val="0"/>
      <w:divBdr>
        <w:top w:val="none" w:sz="0" w:space="0" w:color="auto"/>
        <w:left w:val="none" w:sz="0" w:space="0" w:color="auto"/>
        <w:bottom w:val="none" w:sz="0" w:space="0" w:color="auto"/>
        <w:right w:val="none" w:sz="0" w:space="0" w:color="auto"/>
      </w:divBdr>
    </w:div>
    <w:div w:id="1433209409">
      <w:bodyDiv w:val="1"/>
      <w:marLeft w:val="0"/>
      <w:marRight w:val="0"/>
      <w:marTop w:val="0"/>
      <w:marBottom w:val="0"/>
      <w:divBdr>
        <w:top w:val="none" w:sz="0" w:space="0" w:color="auto"/>
        <w:left w:val="none" w:sz="0" w:space="0" w:color="auto"/>
        <w:bottom w:val="none" w:sz="0" w:space="0" w:color="auto"/>
        <w:right w:val="none" w:sz="0" w:space="0" w:color="auto"/>
      </w:divBdr>
    </w:div>
    <w:div w:id="1444034465">
      <w:bodyDiv w:val="1"/>
      <w:marLeft w:val="0"/>
      <w:marRight w:val="0"/>
      <w:marTop w:val="0"/>
      <w:marBottom w:val="0"/>
      <w:divBdr>
        <w:top w:val="none" w:sz="0" w:space="0" w:color="auto"/>
        <w:left w:val="none" w:sz="0" w:space="0" w:color="auto"/>
        <w:bottom w:val="none" w:sz="0" w:space="0" w:color="auto"/>
        <w:right w:val="none" w:sz="0" w:space="0" w:color="auto"/>
      </w:divBdr>
    </w:div>
    <w:div w:id="1489711375">
      <w:bodyDiv w:val="1"/>
      <w:marLeft w:val="0"/>
      <w:marRight w:val="0"/>
      <w:marTop w:val="0"/>
      <w:marBottom w:val="0"/>
      <w:divBdr>
        <w:top w:val="none" w:sz="0" w:space="0" w:color="auto"/>
        <w:left w:val="none" w:sz="0" w:space="0" w:color="auto"/>
        <w:bottom w:val="none" w:sz="0" w:space="0" w:color="auto"/>
        <w:right w:val="none" w:sz="0" w:space="0" w:color="auto"/>
      </w:divBdr>
    </w:div>
    <w:div w:id="1513452699">
      <w:bodyDiv w:val="1"/>
      <w:marLeft w:val="0"/>
      <w:marRight w:val="0"/>
      <w:marTop w:val="0"/>
      <w:marBottom w:val="0"/>
      <w:divBdr>
        <w:top w:val="none" w:sz="0" w:space="0" w:color="auto"/>
        <w:left w:val="none" w:sz="0" w:space="0" w:color="auto"/>
        <w:bottom w:val="none" w:sz="0" w:space="0" w:color="auto"/>
        <w:right w:val="none" w:sz="0" w:space="0" w:color="auto"/>
      </w:divBdr>
    </w:div>
    <w:div w:id="1539273558">
      <w:bodyDiv w:val="1"/>
      <w:marLeft w:val="0"/>
      <w:marRight w:val="0"/>
      <w:marTop w:val="0"/>
      <w:marBottom w:val="0"/>
      <w:divBdr>
        <w:top w:val="none" w:sz="0" w:space="0" w:color="auto"/>
        <w:left w:val="none" w:sz="0" w:space="0" w:color="auto"/>
        <w:bottom w:val="none" w:sz="0" w:space="0" w:color="auto"/>
        <w:right w:val="none" w:sz="0" w:space="0" w:color="auto"/>
      </w:divBdr>
    </w:div>
    <w:div w:id="1550529400">
      <w:bodyDiv w:val="1"/>
      <w:marLeft w:val="0"/>
      <w:marRight w:val="0"/>
      <w:marTop w:val="0"/>
      <w:marBottom w:val="0"/>
      <w:divBdr>
        <w:top w:val="none" w:sz="0" w:space="0" w:color="auto"/>
        <w:left w:val="none" w:sz="0" w:space="0" w:color="auto"/>
        <w:bottom w:val="none" w:sz="0" w:space="0" w:color="auto"/>
        <w:right w:val="none" w:sz="0" w:space="0" w:color="auto"/>
      </w:divBdr>
    </w:div>
    <w:div w:id="1596209153">
      <w:bodyDiv w:val="1"/>
      <w:marLeft w:val="0"/>
      <w:marRight w:val="0"/>
      <w:marTop w:val="0"/>
      <w:marBottom w:val="0"/>
      <w:divBdr>
        <w:top w:val="none" w:sz="0" w:space="0" w:color="auto"/>
        <w:left w:val="none" w:sz="0" w:space="0" w:color="auto"/>
        <w:bottom w:val="none" w:sz="0" w:space="0" w:color="auto"/>
        <w:right w:val="none" w:sz="0" w:space="0" w:color="auto"/>
      </w:divBdr>
      <w:divsChild>
        <w:div w:id="1881240539">
          <w:marLeft w:val="360"/>
          <w:marRight w:val="0"/>
          <w:marTop w:val="0"/>
          <w:marBottom w:val="0"/>
          <w:divBdr>
            <w:top w:val="none" w:sz="0" w:space="0" w:color="auto"/>
            <w:left w:val="none" w:sz="0" w:space="0" w:color="auto"/>
            <w:bottom w:val="none" w:sz="0" w:space="0" w:color="auto"/>
            <w:right w:val="none" w:sz="0" w:space="0" w:color="auto"/>
          </w:divBdr>
        </w:div>
        <w:div w:id="653950534">
          <w:marLeft w:val="360"/>
          <w:marRight w:val="0"/>
          <w:marTop w:val="0"/>
          <w:marBottom w:val="0"/>
          <w:divBdr>
            <w:top w:val="none" w:sz="0" w:space="0" w:color="auto"/>
            <w:left w:val="none" w:sz="0" w:space="0" w:color="auto"/>
            <w:bottom w:val="none" w:sz="0" w:space="0" w:color="auto"/>
            <w:right w:val="none" w:sz="0" w:space="0" w:color="auto"/>
          </w:divBdr>
        </w:div>
        <w:div w:id="913055355">
          <w:marLeft w:val="360"/>
          <w:marRight w:val="0"/>
          <w:marTop w:val="0"/>
          <w:marBottom w:val="0"/>
          <w:divBdr>
            <w:top w:val="none" w:sz="0" w:space="0" w:color="auto"/>
            <w:left w:val="none" w:sz="0" w:space="0" w:color="auto"/>
            <w:bottom w:val="none" w:sz="0" w:space="0" w:color="auto"/>
            <w:right w:val="none" w:sz="0" w:space="0" w:color="auto"/>
          </w:divBdr>
        </w:div>
        <w:div w:id="363943421">
          <w:marLeft w:val="360"/>
          <w:marRight w:val="0"/>
          <w:marTop w:val="0"/>
          <w:marBottom w:val="0"/>
          <w:divBdr>
            <w:top w:val="none" w:sz="0" w:space="0" w:color="auto"/>
            <w:left w:val="none" w:sz="0" w:space="0" w:color="auto"/>
            <w:bottom w:val="none" w:sz="0" w:space="0" w:color="auto"/>
            <w:right w:val="none" w:sz="0" w:space="0" w:color="auto"/>
          </w:divBdr>
        </w:div>
        <w:div w:id="322397735">
          <w:marLeft w:val="360"/>
          <w:marRight w:val="0"/>
          <w:marTop w:val="0"/>
          <w:marBottom w:val="0"/>
          <w:divBdr>
            <w:top w:val="none" w:sz="0" w:space="0" w:color="auto"/>
            <w:left w:val="none" w:sz="0" w:space="0" w:color="auto"/>
            <w:bottom w:val="none" w:sz="0" w:space="0" w:color="auto"/>
            <w:right w:val="none" w:sz="0" w:space="0" w:color="auto"/>
          </w:divBdr>
        </w:div>
        <w:div w:id="2119525372">
          <w:marLeft w:val="360"/>
          <w:marRight w:val="0"/>
          <w:marTop w:val="0"/>
          <w:marBottom w:val="0"/>
          <w:divBdr>
            <w:top w:val="none" w:sz="0" w:space="0" w:color="auto"/>
            <w:left w:val="none" w:sz="0" w:space="0" w:color="auto"/>
            <w:bottom w:val="none" w:sz="0" w:space="0" w:color="auto"/>
            <w:right w:val="none" w:sz="0" w:space="0" w:color="auto"/>
          </w:divBdr>
        </w:div>
        <w:div w:id="1511797111">
          <w:marLeft w:val="360"/>
          <w:marRight w:val="0"/>
          <w:marTop w:val="0"/>
          <w:marBottom w:val="0"/>
          <w:divBdr>
            <w:top w:val="none" w:sz="0" w:space="0" w:color="auto"/>
            <w:left w:val="none" w:sz="0" w:space="0" w:color="auto"/>
            <w:bottom w:val="none" w:sz="0" w:space="0" w:color="auto"/>
            <w:right w:val="none" w:sz="0" w:space="0" w:color="auto"/>
          </w:divBdr>
        </w:div>
        <w:div w:id="335229987">
          <w:marLeft w:val="360"/>
          <w:marRight w:val="0"/>
          <w:marTop w:val="0"/>
          <w:marBottom w:val="0"/>
          <w:divBdr>
            <w:top w:val="none" w:sz="0" w:space="0" w:color="auto"/>
            <w:left w:val="none" w:sz="0" w:space="0" w:color="auto"/>
            <w:bottom w:val="none" w:sz="0" w:space="0" w:color="auto"/>
            <w:right w:val="none" w:sz="0" w:space="0" w:color="auto"/>
          </w:divBdr>
        </w:div>
        <w:div w:id="1727877389">
          <w:marLeft w:val="360"/>
          <w:marRight w:val="0"/>
          <w:marTop w:val="0"/>
          <w:marBottom w:val="0"/>
          <w:divBdr>
            <w:top w:val="none" w:sz="0" w:space="0" w:color="auto"/>
            <w:left w:val="none" w:sz="0" w:space="0" w:color="auto"/>
            <w:bottom w:val="none" w:sz="0" w:space="0" w:color="auto"/>
            <w:right w:val="none" w:sz="0" w:space="0" w:color="auto"/>
          </w:divBdr>
        </w:div>
        <w:div w:id="217711569">
          <w:marLeft w:val="360"/>
          <w:marRight w:val="0"/>
          <w:marTop w:val="0"/>
          <w:marBottom w:val="0"/>
          <w:divBdr>
            <w:top w:val="none" w:sz="0" w:space="0" w:color="auto"/>
            <w:left w:val="none" w:sz="0" w:space="0" w:color="auto"/>
            <w:bottom w:val="none" w:sz="0" w:space="0" w:color="auto"/>
            <w:right w:val="none" w:sz="0" w:space="0" w:color="auto"/>
          </w:divBdr>
        </w:div>
      </w:divsChild>
    </w:div>
    <w:div w:id="1607270482">
      <w:bodyDiv w:val="1"/>
      <w:marLeft w:val="0"/>
      <w:marRight w:val="0"/>
      <w:marTop w:val="0"/>
      <w:marBottom w:val="0"/>
      <w:divBdr>
        <w:top w:val="none" w:sz="0" w:space="0" w:color="auto"/>
        <w:left w:val="none" w:sz="0" w:space="0" w:color="auto"/>
        <w:bottom w:val="none" w:sz="0" w:space="0" w:color="auto"/>
        <w:right w:val="none" w:sz="0" w:space="0" w:color="auto"/>
      </w:divBdr>
    </w:div>
    <w:div w:id="1658455134">
      <w:bodyDiv w:val="1"/>
      <w:marLeft w:val="0"/>
      <w:marRight w:val="0"/>
      <w:marTop w:val="0"/>
      <w:marBottom w:val="0"/>
      <w:divBdr>
        <w:top w:val="none" w:sz="0" w:space="0" w:color="auto"/>
        <w:left w:val="none" w:sz="0" w:space="0" w:color="auto"/>
        <w:bottom w:val="none" w:sz="0" w:space="0" w:color="auto"/>
        <w:right w:val="none" w:sz="0" w:space="0" w:color="auto"/>
      </w:divBdr>
    </w:div>
    <w:div w:id="1693457660">
      <w:bodyDiv w:val="1"/>
      <w:marLeft w:val="0"/>
      <w:marRight w:val="0"/>
      <w:marTop w:val="0"/>
      <w:marBottom w:val="0"/>
      <w:divBdr>
        <w:top w:val="none" w:sz="0" w:space="0" w:color="auto"/>
        <w:left w:val="none" w:sz="0" w:space="0" w:color="auto"/>
        <w:bottom w:val="none" w:sz="0" w:space="0" w:color="auto"/>
        <w:right w:val="none" w:sz="0" w:space="0" w:color="auto"/>
      </w:divBdr>
      <w:divsChild>
        <w:div w:id="1623727314">
          <w:marLeft w:val="274"/>
          <w:marRight w:val="0"/>
          <w:marTop w:val="200"/>
          <w:marBottom w:val="0"/>
          <w:divBdr>
            <w:top w:val="none" w:sz="0" w:space="0" w:color="auto"/>
            <w:left w:val="none" w:sz="0" w:space="0" w:color="auto"/>
            <w:bottom w:val="none" w:sz="0" w:space="0" w:color="auto"/>
            <w:right w:val="none" w:sz="0" w:space="0" w:color="auto"/>
          </w:divBdr>
        </w:div>
        <w:div w:id="99957522">
          <w:marLeft w:val="821"/>
          <w:marRight w:val="0"/>
          <w:marTop w:val="120"/>
          <w:marBottom w:val="0"/>
          <w:divBdr>
            <w:top w:val="none" w:sz="0" w:space="0" w:color="auto"/>
            <w:left w:val="none" w:sz="0" w:space="0" w:color="auto"/>
            <w:bottom w:val="none" w:sz="0" w:space="0" w:color="auto"/>
            <w:right w:val="none" w:sz="0" w:space="0" w:color="auto"/>
          </w:divBdr>
        </w:div>
        <w:div w:id="207955100">
          <w:marLeft w:val="821"/>
          <w:marRight w:val="0"/>
          <w:marTop w:val="120"/>
          <w:marBottom w:val="0"/>
          <w:divBdr>
            <w:top w:val="none" w:sz="0" w:space="0" w:color="auto"/>
            <w:left w:val="none" w:sz="0" w:space="0" w:color="auto"/>
            <w:bottom w:val="none" w:sz="0" w:space="0" w:color="auto"/>
            <w:right w:val="none" w:sz="0" w:space="0" w:color="auto"/>
          </w:divBdr>
        </w:div>
        <w:div w:id="20324510">
          <w:marLeft w:val="274"/>
          <w:marRight w:val="0"/>
          <w:marTop w:val="200"/>
          <w:marBottom w:val="0"/>
          <w:divBdr>
            <w:top w:val="none" w:sz="0" w:space="0" w:color="auto"/>
            <w:left w:val="none" w:sz="0" w:space="0" w:color="auto"/>
            <w:bottom w:val="none" w:sz="0" w:space="0" w:color="auto"/>
            <w:right w:val="none" w:sz="0" w:space="0" w:color="auto"/>
          </w:divBdr>
        </w:div>
      </w:divsChild>
    </w:div>
    <w:div w:id="1705591338">
      <w:bodyDiv w:val="1"/>
      <w:marLeft w:val="0"/>
      <w:marRight w:val="0"/>
      <w:marTop w:val="0"/>
      <w:marBottom w:val="0"/>
      <w:divBdr>
        <w:top w:val="none" w:sz="0" w:space="0" w:color="auto"/>
        <w:left w:val="none" w:sz="0" w:space="0" w:color="auto"/>
        <w:bottom w:val="none" w:sz="0" w:space="0" w:color="auto"/>
        <w:right w:val="none" w:sz="0" w:space="0" w:color="auto"/>
      </w:divBdr>
      <w:divsChild>
        <w:div w:id="1223054543">
          <w:marLeft w:val="461"/>
          <w:marRight w:val="0"/>
          <w:marTop w:val="200"/>
          <w:marBottom w:val="0"/>
          <w:divBdr>
            <w:top w:val="none" w:sz="0" w:space="0" w:color="auto"/>
            <w:left w:val="none" w:sz="0" w:space="0" w:color="auto"/>
            <w:bottom w:val="none" w:sz="0" w:space="0" w:color="auto"/>
            <w:right w:val="none" w:sz="0" w:space="0" w:color="auto"/>
          </w:divBdr>
        </w:div>
        <w:div w:id="1002972338">
          <w:marLeft w:val="461"/>
          <w:marRight w:val="0"/>
          <w:marTop w:val="200"/>
          <w:marBottom w:val="0"/>
          <w:divBdr>
            <w:top w:val="none" w:sz="0" w:space="0" w:color="auto"/>
            <w:left w:val="none" w:sz="0" w:space="0" w:color="auto"/>
            <w:bottom w:val="none" w:sz="0" w:space="0" w:color="auto"/>
            <w:right w:val="none" w:sz="0" w:space="0" w:color="auto"/>
          </w:divBdr>
        </w:div>
      </w:divsChild>
    </w:div>
    <w:div w:id="1713847559">
      <w:bodyDiv w:val="1"/>
      <w:marLeft w:val="0"/>
      <w:marRight w:val="0"/>
      <w:marTop w:val="0"/>
      <w:marBottom w:val="0"/>
      <w:divBdr>
        <w:top w:val="none" w:sz="0" w:space="0" w:color="auto"/>
        <w:left w:val="none" w:sz="0" w:space="0" w:color="auto"/>
        <w:bottom w:val="none" w:sz="0" w:space="0" w:color="auto"/>
        <w:right w:val="none" w:sz="0" w:space="0" w:color="auto"/>
      </w:divBdr>
      <w:divsChild>
        <w:div w:id="1147165728">
          <w:marLeft w:val="1800"/>
          <w:marRight w:val="0"/>
          <w:marTop w:val="100"/>
          <w:marBottom w:val="0"/>
          <w:divBdr>
            <w:top w:val="none" w:sz="0" w:space="0" w:color="auto"/>
            <w:left w:val="none" w:sz="0" w:space="0" w:color="auto"/>
            <w:bottom w:val="none" w:sz="0" w:space="0" w:color="auto"/>
            <w:right w:val="none" w:sz="0" w:space="0" w:color="auto"/>
          </w:divBdr>
        </w:div>
      </w:divsChild>
    </w:div>
    <w:div w:id="1762069812">
      <w:bodyDiv w:val="1"/>
      <w:marLeft w:val="0"/>
      <w:marRight w:val="0"/>
      <w:marTop w:val="0"/>
      <w:marBottom w:val="0"/>
      <w:divBdr>
        <w:top w:val="none" w:sz="0" w:space="0" w:color="auto"/>
        <w:left w:val="none" w:sz="0" w:space="0" w:color="auto"/>
        <w:bottom w:val="none" w:sz="0" w:space="0" w:color="auto"/>
        <w:right w:val="none" w:sz="0" w:space="0" w:color="auto"/>
      </w:divBdr>
    </w:div>
    <w:div w:id="1767339996">
      <w:bodyDiv w:val="1"/>
      <w:marLeft w:val="0"/>
      <w:marRight w:val="0"/>
      <w:marTop w:val="0"/>
      <w:marBottom w:val="0"/>
      <w:divBdr>
        <w:top w:val="none" w:sz="0" w:space="0" w:color="auto"/>
        <w:left w:val="none" w:sz="0" w:space="0" w:color="auto"/>
        <w:bottom w:val="none" w:sz="0" w:space="0" w:color="auto"/>
        <w:right w:val="none" w:sz="0" w:space="0" w:color="auto"/>
      </w:divBdr>
      <w:divsChild>
        <w:div w:id="840239291">
          <w:marLeft w:val="0"/>
          <w:marRight w:val="0"/>
          <w:marTop w:val="0"/>
          <w:marBottom w:val="0"/>
          <w:divBdr>
            <w:top w:val="none" w:sz="0" w:space="0" w:color="auto"/>
            <w:left w:val="none" w:sz="0" w:space="0" w:color="auto"/>
            <w:bottom w:val="none" w:sz="0" w:space="0" w:color="auto"/>
            <w:right w:val="none" w:sz="0" w:space="0" w:color="auto"/>
          </w:divBdr>
          <w:divsChild>
            <w:div w:id="775909145">
              <w:marLeft w:val="0"/>
              <w:marRight w:val="0"/>
              <w:marTop w:val="0"/>
              <w:marBottom w:val="0"/>
              <w:divBdr>
                <w:top w:val="none" w:sz="0" w:space="0" w:color="auto"/>
                <w:left w:val="none" w:sz="0" w:space="0" w:color="auto"/>
                <w:bottom w:val="none" w:sz="0" w:space="0" w:color="auto"/>
                <w:right w:val="none" w:sz="0" w:space="0" w:color="auto"/>
              </w:divBdr>
              <w:divsChild>
                <w:div w:id="1050615915">
                  <w:marLeft w:val="0"/>
                  <w:marRight w:val="0"/>
                  <w:marTop w:val="0"/>
                  <w:marBottom w:val="0"/>
                  <w:divBdr>
                    <w:top w:val="none" w:sz="0" w:space="0" w:color="auto"/>
                    <w:left w:val="none" w:sz="0" w:space="0" w:color="auto"/>
                    <w:bottom w:val="none" w:sz="0" w:space="0" w:color="auto"/>
                    <w:right w:val="none" w:sz="0" w:space="0" w:color="auto"/>
                  </w:divBdr>
                  <w:divsChild>
                    <w:div w:id="334112032">
                      <w:marLeft w:val="0"/>
                      <w:marRight w:val="0"/>
                      <w:marTop w:val="0"/>
                      <w:marBottom w:val="0"/>
                      <w:divBdr>
                        <w:top w:val="none" w:sz="0" w:space="0" w:color="auto"/>
                        <w:left w:val="none" w:sz="0" w:space="0" w:color="auto"/>
                        <w:bottom w:val="none" w:sz="0" w:space="0" w:color="auto"/>
                        <w:right w:val="none" w:sz="0" w:space="0" w:color="auto"/>
                      </w:divBdr>
                      <w:divsChild>
                        <w:div w:id="1878736033">
                          <w:marLeft w:val="0"/>
                          <w:marRight w:val="0"/>
                          <w:marTop w:val="0"/>
                          <w:marBottom w:val="0"/>
                          <w:divBdr>
                            <w:top w:val="none" w:sz="0" w:space="0" w:color="auto"/>
                            <w:left w:val="none" w:sz="0" w:space="0" w:color="auto"/>
                            <w:bottom w:val="none" w:sz="0" w:space="0" w:color="auto"/>
                            <w:right w:val="none" w:sz="0" w:space="0" w:color="auto"/>
                          </w:divBdr>
                          <w:divsChild>
                            <w:div w:id="19183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159643">
      <w:bodyDiv w:val="1"/>
      <w:marLeft w:val="0"/>
      <w:marRight w:val="0"/>
      <w:marTop w:val="0"/>
      <w:marBottom w:val="0"/>
      <w:divBdr>
        <w:top w:val="none" w:sz="0" w:space="0" w:color="auto"/>
        <w:left w:val="none" w:sz="0" w:space="0" w:color="auto"/>
        <w:bottom w:val="none" w:sz="0" w:space="0" w:color="auto"/>
        <w:right w:val="none" w:sz="0" w:space="0" w:color="auto"/>
      </w:divBdr>
      <w:divsChild>
        <w:div w:id="413821949">
          <w:marLeft w:val="360"/>
          <w:marRight w:val="0"/>
          <w:marTop w:val="0"/>
          <w:marBottom w:val="0"/>
          <w:divBdr>
            <w:top w:val="none" w:sz="0" w:space="0" w:color="auto"/>
            <w:left w:val="none" w:sz="0" w:space="0" w:color="auto"/>
            <w:bottom w:val="none" w:sz="0" w:space="0" w:color="auto"/>
            <w:right w:val="none" w:sz="0" w:space="0" w:color="auto"/>
          </w:divBdr>
        </w:div>
        <w:div w:id="543252431">
          <w:marLeft w:val="360"/>
          <w:marRight w:val="0"/>
          <w:marTop w:val="0"/>
          <w:marBottom w:val="0"/>
          <w:divBdr>
            <w:top w:val="none" w:sz="0" w:space="0" w:color="auto"/>
            <w:left w:val="none" w:sz="0" w:space="0" w:color="auto"/>
            <w:bottom w:val="none" w:sz="0" w:space="0" w:color="auto"/>
            <w:right w:val="none" w:sz="0" w:space="0" w:color="auto"/>
          </w:divBdr>
        </w:div>
        <w:div w:id="1602100618">
          <w:marLeft w:val="360"/>
          <w:marRight w:val="0"/>
          <w:marTop w:val="0"/>
          <w:marBottom w:val="0"/>
          <w:divBdr>
            <w:top w:val="none" w:sz="0" w:space="0" w:color="auto"/>
            <w:left w:val="none" w:sz="0" w:space="0" w:color="auto"/>
            <w:bottom w:val="none" w:sz="0" w:space="0" w:color="auto"/>
            <w:right w:val="none" w:sz="0" w:space="0" w:color="auto"/>
          </w:divBdr>
        </w:div>
        <w:div w:id="86314804">
          <w:marLeft w:val="360"/>
          <w:marRight w:val="0"/>
          <w:marTop w:val="0"/>
          <w:marBottom w:val="0"/>
          <w:divBdr>
            <w:top w:val="none" w:sz="0" w:space="0" w:color="auto"/>
            <w:left w:val="none" w:sz="0" w:space="0" w:color="auto"/>
            <w:bottom w:val="none" w:sz="0" w:space="0" w:color="auto"/>
            <w:right w:val="none" w:sz="0" w:space="0" w:color="auto"/>
          </w:divBdr>
        </w:div>
        <w:div w:id="1411737943">
          <w:marLeft w:val="360"/>
          <w:marRight w:val="0"/>
          <w:marTop w:val="0"/>
          <w:marBottom w:val="0"/>
          <w:divBdr>
            <w:top w:val="none" w:sz="0" w:space="0" w:color="auto"/>
            <w:left w:val="none" w:sz="0" w:space="0" w:color="auto"/>
            <w:bottom w:val="none" w:sz="0" w:space="0" w:color="auto"/>
            <w:right w:val="none" w:sz="0" w:space="0" w:color="auto"/>
          </w:divBdr>
        </w:div>
        <w:div w:id="206264408">
          <w:marLeft w:val="360"/>
          <w:marRight w:val="0"/>
          <w:marTop w:val="0"/>
          <w:marBottom w:val="0"/>
          <w:divBdr>
            <w:top w:val="none" w:sz="0" w:space="0" w:color="auto"/>
            <w:left w:val="none" w:sz="0" w:space="0" w:color="auto"/>
            <w:bottom w:val="none" w:sz="0" w:space="0" w:color="auto"/>
            <w:right w:val="none" w:sz="0" w:space="0" w:color="auto"/>
          </w:divBdr>
        </w:div>
        <w:div w:id="770858377">
          <w:marLeft w:val="360"/>
          <w:marRight w:val="0"/>
          <w:marTop w:val="0"/>
          <w:marBottom w:val="0"/>
          <w:divBdr>
            <w:top w:val="none" w:sz="0" w:space="0" w:color="auto"/>
            <w:left w:val="none" w:sz="0" w:space="0" w:color="auto"/>
            <w:bottom w:val="none" w:sz="0" w:space="0" w:color="auto"/>
            <w:right w:val="none" w:sz="0" w:space="0" w:color="auto"/>
          </w:divBdr>
        </w:div>
        <w:div w:id="299581215">
          <w:marLeft w:val="360"/>
          <w:marRight w:val="0"/>
          <w:marTop w:val="0"/>
          <w:marBottom w:val="0"/>
          <w:divBdr>
            <w:top w:val="none" w:sz="0" w:space="0" w:color="auto"/>
            <w:left w:val="none" w:sz="0" w:space="0" w:color="auto"/>
            <w:bottom w:val="none" w:sz="0" w:space="0" w:color="auto"/>
            <w:right w:val="none" w:sz="0" w:space="0" w:color="auto"/>
          </w:divBdr>
        </w:div>
        <w:div w:id="1151747779">
          <w:marLeft w:val="360"/>
          <w:marRight w:val="0"/>
          <w:marTop w:val="0"/>
          <w:marBottom w:val="0"/>
          <w:divBdr>
            <w:top w:val="none" w:sz="0" w:space="0" w:color="auto"/>
            <w:left w:val="none" w:sz="0" w:space="0" w:color="auto"/>
            <w:bottom w:val="none" w:sz="0" w:space="0" w:color="auto"/>
            <w:right w:val="none" w:sz="0" w:space="0" w:color="auto"/>
          </w:divBdr>
        </w:div>
        <w:div w:id="315648887">
          <w:marLeft w:val="360"/>
          <w:marRight w:val="0"/>
          <w:marTop w:val="0"/>
          <w:marBottom w:val="0"/>
          <w:divBdr>
            <w:top w:val="none" w:sz="0" w:space="0" w:color="auto"/>
            <w:left w:val="none" w:sz="0" w:space="0" w:color="auto"/>
            <w:bottom w:val="none" w:sz="0" w:space="0" w:color="auto"/>
            <w:right w:val="none" w:sz="0" w:space="0" w:color="auto"/>
          </w:divBdr>
        </w:div>
      </w:divsChild>
    </w:div>
    <w:div w:id="1803422218">
      <w:bodyDiv w:val="1"/>
      <w:marLeft w:val="0"/>
      <w:marRight w:val="0"/>
      <w:marTop w:val="0"/>
      <w:marBottom w:val="0"/>
      <w:divBdr>
        <w:top w:val="none" w:sz="0" w:space="0" w:color="auto"/>
        <w:left w:val="none" w:sz="0" w:space="0" w:color="auto"/>
        <w:bottom w:val="none" w:sz="0" w:space="0" w:color="auto"/>
        <w:right w:val="none" w:sz="0" w:space="0" w:color="auto"/>
      </w:divBdr>
      <w:divsChild>
        <w:div w:id="765033940">
          <w:marLeft w:val="0"/>
          <w:marRight w:val="0"/>
          <w:marTop w:val="0"/>
          <w:marBottom w:val="0"/>
          <w:divBdr>
            <w:top w:val="none" w:sz="0" w:space="0" w:color="auto"/>
            <w:left w:val="none" w:sz="0" w:space="0" w:color="auto"/>
            <w:bottom w:val="none" w:sz="0" w:space="0" w:color="auto"/>
            <w:right w:val="none" w:sz="0" w:space="0" w:color="auto"/>
          </w:divBdr>
          <w:divsChild>
            <w:div w:id="823200540">
              <w:marLeft w:val="0"/>
              <w:marRight w:val="0"/>
              <w:marTop w:val="0"/>
              <w:marBottom w:val="0"/>
              <w:divBdr>
                <w:top w:val="none" w:sz="0" w:space="0" w:color="auto"/>
                <w:left w:val="none" w:sz="0" w:space="0" w:color="auto"/>
                <w:bottom w:val="none" w:sz="0" w:space="0" w:color="auto"/>
                <w:right w:val="none" w:sz="0" w:space="0" w:color="auto"/>
              </w:divBdr>
              <w:divsChild>
                <w:div w:id="1889099023">
                  <w:marLeft w:val="0"/>
                  <w:marRight w:val="0"/>
                  <w:marTop w:val="0"/>
                  <w:marBottom w:val="0"/>
                  <w:divBdr>
                    <w:top w:val="none" w:sz="0" w:space="0" w:color="auto"/>
                    <w:left w:val="none" w:sz="0" w:space="0" w:color="auto"/>
                    <w:bottom w:val="none" w:sz="0" w:space="0" w:color="auto"/>
                    <w:right w:val="none" w:sz="0" w:space="0" w:color="auto"/>
                  </w:divBdr>
                  <w:divsChild>
                    <w:div w:id="1369406145">
                      <w:marLeft w:val="0"/>
                      <w:marRight w:val="0"/>
                      <w:marTop w:val="0"/>
                      <w:marBottom w:val="0"/>
                      <w:divBdr>
                        <w:top w:val="none" w:sz="0" w:space="0" w:color="auto"/>
                        <w:left w:val="none" w:sz="0" w:space="0" w:color="auto"/>
                        <w:bottom w:val="none" w:sz="0" w:space="0" w:color="auto"/>
                        <w:right w:val="none" w:sz="0" w:space="0" w:color="auto"/>
                      </w:divBdr>
                      <w:divsChild>
                        <w:div w:id="154147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409969">
      <w:bodyDiv w:val="1"/>
      <w:marLeft w:val="0"/>
      <w:marRight w:val="0"/>
      <w:marTop w:val="0"/>
      <w:marBottom w:val="0"/>
      <w:divBdr>
        <w:top w:val="none" w:sz="0" w:space="0" w:color="auto"/>
        <w:left w:val="none" w:sz="0" w:space="0" w:color="auto"/>
        <w:bottom w:val="none" w:sz="0" w:space="0" w:color="auto"/>
        <w:right w:val="none" w:sz="0" w:space="0" w:color="auto"/>
      </w:divBdr>
    </w:div>
    <w:div w:id="1854950362">
      <w:bodyDiv w:val="1"/>
      <w:marLeft w:val="0"/>
      <w:marRight w:val="0"/>
      <w:marTop w:val="0"/>
      <w:marBottom w:val="0"/>
      <w:divBdr>
        <w:top w:val="none" w:sz="0" w:space="0" w:color="auto"/>
        <w:left w:val="none" w:sz="0" w:space="0" w:color="auto"/>
        <w:bottom w:val="none" w:sz="0" w:space="0" w:color="auto"/>
        <w:right w:val="none" w:sz="0" w:space="0" w:color="auto"/>
      </w:divBdr>
    </w:div>
    <w:div w:id="1882672858">
      <w:bodyDiv w:val="1"/>
      <w:marLeft w:val="0"/>
      <w:marRight w:val="0"/>
      <w:marTop w:val="0"/>
      <w:marBottom w:val="0"/>
      <w:divBdr>
        <w:top w:val="none" w:sz="0" w:space="0" w:color="auto"/>
        <w:left w:val="none" w:sz="0" w:space="0" w:color="auto"/>
        <w:bottom w:val="none" w:sz="0" w:space="0" w:color="auto"/>
        <w:right w:val="none" w:sz="0" w:space="0" w:color="auto"/>
      </w:divBdr>
    </w:div>
    <w:div w:id="1889217220">
      <w:bodyDiv w:val="1"/>
      <w:marLeft w:val="0"/>
      <w:marRight w:val="0"/>
      <w:marTop w:val="0"/>
      <w:marBottom w:val="0"/>
      <w:divBdr>
        <w:top w:val="none" w:sz="0" w:space="0" w:color="auto"/>
        <w:left w:val="none" w:sz="0" w:space="0" w:color="auto"/>
        <w:bottom w:val="none" w:sz="0" w:space="0" w:color="auto"/>
        <w:right w:val="none" w:sz="0" w:space="0" w:color="auto"/>
      </w:divBdr>
      <w:divsChild>
        <w:div w:id="568881916">
          <w:marLeft w:val="1800"/>
          <w:marRight w:val="0"/>
          <w:marTop w:val="100"/>
          <w:marBottom w:val="0"/>
          <w:divBdr>
            <w:top w:val="none" w:sz="0" w:space="0" w:color="auto"/>
            <w:left w:val="none" w:sz="0" w:space="0" w:color="auto"/>
            <w:bottom w:val="none" w:sz="0" w:space="0" w:color="auto"/>
            <w:right w:val="none" w:sz="0" w:space="0" w:color="auto"/>
          </w:divBdr>
        </w:div>
        <w:div w:id="1555315365">
          <w:marLeft w:val="2520"/>
          <w:marRight w:val="0"/>
          <w:marTop w:val="100"/>
          <w:marBottom w:val="0"/>
          <w:divBdr>
            <w:top w:val="none" w:sz="0" w:space="0" w:color="auto"/>
            <w:left w:val="none" w:sz="0" w:space="0" w:color="auto"/>
            <w:bottom w:val="none" w:sz="0" w:space="0" w:color="auto"/>
            <w:right w:val="none" w:sz="0" w:space="0" w:color="auto"/>
          </w:divBdr>
        </w:div>
      </w:divsChild>
    </w:div>
    <w:div w:id="1894122626">
      <w:bodyDiv w:val="1"/>
      <w:marLeft w:val="0"/>
      <w:marRight w:val="0"/>
      <w:marTop w:val="0"/>
      <w:marBottom w:val="0"/>
      <w:divBdr>
        <w:top w:val="none" w:sz="0" w:space="0" w:color="auto"/>
        <w:left w:val="none" w:sz="0" w:space="0" w:color="auto"/>
        <w:bottom w:val="none" w:sz="0" w:space="0" w:color="auto"/>
        <w:right w:val="none" w:sz="0" w:space="0" w:color="auto"/>
      </w:divBdr>
      <w:divsChild>
        <w:div w:id="42021514">
          <w:marLeft w:val="274"/>
          <w:marRight w:val="0"/>
          <w:marTop w:val="200"/>
          <w:marBottom w:val="0"/>
          <w:divBdr>
            <w:top w:val="none" w:sz="0" w:space="0" w:color="auto"/>
            <w:left w:val="none" w:sz="0" w:space="0" w:color="auto"/>
            <w:bottom w:val="none" w:sz="0" w:space="0" w:color="auto"/>
            <w:right w:val="none" w:sz="0" w:space="0" w:color="auto"/>
          </w:divBdr>
        </w:div>
      </w:divsChild>
    </w:div>
    <w:div w:id="1917738620">
      <w:bodyDiv w:val="1"/>
      <w:marLeft w:val="0"/>
      <w:marRight w:val="0"/>
      <w:marTop w:val="0"/>
      <w:marBottom w:val="0"/>
      <w:divBdr>
        <w:top w:val="none" w:sz="0" w:space="0" w:color="auto"/>
        <w:left w:val="none" w:sz="0" w:space="0" w:color="auto"/>
        <w:bottom w:val="none" w:sz="0" w:space="0" w:color="auto"/>
        <w:right w:val="none" w:sz="0" w:space="0" w:color="auto"/>
      </w:divBdr>
      <w:divsChild>
        <w:div w:id="452988899">
          <w:marLeft w:val="360"/>
          <w:marRight w:val="0"/>
          <w:marTop w:val="200"/>
          <w:marBottom w:val="0"/>
          <w:divBdr>
            <w:top w:val="none" w:sz="0" w:space="0" w:color="auto"/>
            <w:left w:val="none" w:sz="0" w:space="0" w:color="auto"/>
            <w:bottom w:val="none" w:sz="0" w:space="0" w:color="auto"/>
            <w:right w:val="none" w:sz="0" w:space="0" w:color="auto"/>
          </w:divBdr>
        </w:div>
      </w:divsChild>
    </w:div>
    <w:div w:id="1925332692">
      <w:bodyDiv w:val="1"/>
      <w:marLeft w:val="0"/>
      <w:marRight w:val="0"/>
      <w:marTop w:val="0"/>
      <w:marBottom w:val="0"/>
      <w:divBdr>
        <w:top w:val="none" w:sz="0" w:space="0" w:color="auto"/>
        <w:left w:val="none" w:sz="0" w:space="0" w:color="auto"/>
        <w:bottom w:val="none" w:sz="0" w:space="0" w:color="auto"/>
        <w:right w:val="none" w:sz="0" w:space="0" w:color="auto"/>
      </w:divBdr>
    </w:div>
    <w:div w:id="1944536637">
      <w:bodyDiv w:val="1"/>
      <w:marLeft w:val="0"/>
      <w:marRight w:val="0"/>
      <w:marTop w:val="0"/>
      <w:marBottom w:val="0"/>
      <w:divBdr>
        <w:top w:val="none" w:sz="0" w:space="0" w:color="auto"/>
        <w:left w:val="none" w:sz="0" w:space="0" w:color="auto"/>
        <w:bottom w:val="none" w:sz="0" w:space="0" w:color="auto"/>
        <w:right w:val="none" w:sz="0" w:space="0" w:color="auto"/>
      </w:divBdr>
    </w:div>
    <w:div w:id="1965228390">
      <w:bodyDiv w:val="1"/>
      <w:marLeft w:val="0"/>
      <w:marRight w:val="0"/>
      <w:marTop w:val="0"/>
      <w:marBottom w:val="0"/>
      <w:divBdr>
        <w:top w:val="none" w:sz="0" w:space="0" w:color="auto"/>
        <w:left w:val="none" w:sz="0" w:space="0" w:color="auto"/>
        <w:bottom w:val="none" w:sz="0" w:space="0" w:color="auto"/>
        <w:right w:val="none" w:sz="0" w:space="0" w:color="auto"/>
      </w:divBdr>
    </w:div>
    <w:div w:id="1970282884">
      <w:bodyDiv w:val="1"/>
      <w:marLeft w:val="0"/>
      <w:marRight w:val="0"/>
      <w:marTop w:val="0"/>
      <w:marBottom w:val="0"/>
      <w:divBdr>
        <w:top w:val="none" w:sz="0" w:space="0" w:color="auto"/>
        <w:left w:val="none" w:sz="0" w:space="0" w:color="auto"/>
        <w:bottom w:val="none" w:sz="0" w:space="0" w:color="auto"/>
        <w:right w:val="none" w:sz="0" w:space="0" w:color="auto"/>
      </w:divBdr>
    </w:div>
    <w:div w:id="1979528026">
      <w:bodyDiv w:val="1"/>
      <w:marLeft w:val="0"/>
      <w:marRight w:val="0"/>
      <w:marTop w:val="0"/>
      <w:marBottom w:val="0"/>
      <w:divBdr>
        <w:top w:val="none" w:sz="0" w:space="0" w:color="auto"/>
        <w:left w:val="none" w:sz="0" w:space="0" w:color="auto"/>
        <w:bottom w:val="none" w:sz="0" w:space="0" w:color="auto"/>
        <w:right w:val="none" w:sz="0" w:space="0" w:color="auto"/>
      </w:divBdr>
      <w:divsChild>
        <w:div w:id="724111507">
          <w:marLeft w:val="360"/>
          <w:marRight w:val="0"/>
          <w:marTop w:val="200"/>
          <w:marBottom w:val="0"/>
          <w:divBdr>
            <w:top w:val="none" w:sz="0" w:space="0" w:color="auto"/>
            <w:left w:val="none" w:sz="0" w:space="0" w:color="auto"/>
            <w:bottom w:val="none" w:sz="0" w:space="0" w:color="auto"/>
            <w:right w:val="none" w:sz="0" w:space="0" w:color="auto"/>
          </w:divBdr>
        </w:div>
      </w:divsChild>
    </w:div>
    <w:div w:id="1993439699">
      <w:bodyDiv w:val="1"/>
      <w:marLeft w:val="0"/>
      <w:marRight w:val="0"/>
      <w:marTop w:val="0"/>
      <w:marBottom w:val="0"/>
      <w:divBdr>
        <w:top w:val="none" w:sz="0" w:space="0" w:color="auto"/>
        <w:left w:val="none" w:sz="0" w:space="0" w:color="auto"/>
        <w:bottom w:val="none" w:sz="0" w:space="0" w:color="auto"/>
        <w:right w:val="none" w:sz="0" w:space="0" w:color="auto"/>
      </w:divBdr>
    </w:div>
    <w:div w:id="1994603268">
      <w:bodyDiv w:val="1"/>
      <w:marLeft w:val="0"/>
      <w:marRight w:val="0"/>
      <w:marTop w:val="0"/>
      <w:marBottom w:val="0"/>
      <w:divBdr>
        <w:top w:val="none" w:sz="0" w:space="0" w:color="auto"/>
        <w:left w:val="none" w:sz="0" w:space="0" w:color="auto"/>
        <w:bottom w:val="none" w:sz="0" w:space="0" w:color="auto"/>
        <w:right w:val="none" w:sz="0" w:space="0" w:color="auto"/>
      </w:divBdr>
    </w:div>
    <w:div w:id="2000885633">
      <w:bodyDiv w:val="1"/>
      <w:marLeft w:val="0"/>
      <w:marRight w:val="0"/>
      <w:marTop w:val="0"/>
      <w:marBottom w:val="0"/>
      <w:divBdr>
        <w:top w:val="none" w:sz="0" w:space="0" w:color="auto"/>
        <w:left w:val="none" w:sz="0" w:space="0" w:color="auto"/>
        <w:bottom w:val="none" w:sz="0" w:space="0" w:color="auto"/>
        <w:right w:val="none" w:sz="0" w:space="0" w:color="auto"/>
      </w:divBdr>
      <w:divsChild>
        <w:div w:id="1502306370">
          <w:marLeft w:val="360"/>
          <w:marRight w:val="0"/>
          <w:marTop w:val="200"/>
          <w:marBottom w:val="0"/>
          <w:divBdr>
            <w:top w:val="none" w:sz="0" w:space="0" w:color="auto"/>
            <w:left w:val="none" w:sz="0" w:space="0" w:color="auto"/>
            <w:bottom w:val="none" w:sz="0" w:space="0" w:color="auto"/>
            <w:right w:val="none" w:sz="0" w:space="0" w:color="auto"/>
          </w:divBdr>
        </w:div>
      </w:divsChild>
    </w:div>
    <w:div w:id="2007247431">
      <w:bodyDiv w:val="1"/>
      <w:marLeft w:val="0"/>
      <w:marRight w:val="0"/>
      <w:marTop w:val="0"/>
      <w:marBottom w:val="0"/>
      <w:divBdr>
        <w:top w:val="none" w:sz="0" w:space="0" w:color="auto"/>
        <w:left w:val="none" w:sz="0" w:space="0" w:color="auto"/>
        <w:bottom w:val="none" w:sz="0" w:space="0" w:color="auto"/>
        <w:right w:val="none" w:sz="0" w:space="0" w:color="auto"/>
      </w:divBdr>
      <w:divsChild>
        <w:div w:id="1820925006">
          <w:marLeft w:val="360"/>
          <w:marRight w:val="0"/>
          <w:marTop w:val="200"/>
          <w:marBottom w:val="0"/>
          <w:divBdr>
            <w:top w:val="none" w:sz="0" w:space="0" w:color="auto"/>
            <w:left w:val="none" w:sz="0" w:space="0" w:color="auto"/>
            <w:bottom w:val="none" w:sz="0" w:space="0" w:color="auto"/>
            <w:right w:val="none" w:sz="0" w:space="0" w:color="auto"/>
          </w:divBdr>
        </w:div>
      </w:divsChild>
    </w:div>
    <w:div w:id="2044405224">
      <w:bodyDiv w:val="1"/>
      <w:marLeft w:val="0"/>
      <w:marRight w:val="0"/>
      <w:marTop w:val="0"/>
      <w:marBottom w:val="0"/>
      <w:divBdr>
        <w:top w:val="none" w:sz="0" w:space="0" w:color="auto"/>
        <w:left w:val="none" w:sz="0" w:space="0" w:color="auto"/>
        <w:bottom w:val="none" w:sz="0" w:space="0" w:color="auto"/>
        <w:right w:val="none" w:sz="0" w:space="0" w:color="auto"/>
      </w:divBdr>
      <w:divsChild>
        <w:div w:id="482084641">
          <w:marLeft w:val="0"/>
          <w:marRight w:val="0"/>
          <w:marTop w:val="0"/>
          <w:marBottom w:val="0"/>
          <w:divBdr>
            <w:top w:val="none" w:sz="0" w:space="0" w:color="auto"/>
            <w:left w:val="none" w:sz="0" w:space="0" w:color="auto"/>
            <w:bottom w:val="none" w:sz="0" w:space="0" w:color="auto"/>
            <w:right w:val="none" w:sz="0" w:space="0" w:color="auto"/>
          </w:divBdr>
          <w:divsChild>
            <w:div w:id="1480221770">
              <w:marLeft w:val="0"/>
              <w:marRight w:val="0"/>
              <w:marTop w:val="0"/>
              <w:marBottom w:val="0"/>
              <w:divBdr>
                <w:top w:val="none" w:sz="0" w:space="0" w:color="auto"/>
                <w:left w:val="none" w:sz="0" w:space="0" w:color="auto"/>
                <w:bottom w:val="none" w:sz="0" w:space="0" w:color="auto"/>
                <w:right w:val="none" w:sz="0" w:space="0" w:color="auto"/>
              </w:divBdr>
              <w:divsChild>
                <w:div w:id="1368721874">
                  <w:marLeft w:val="0"/>
                  <w:marRight w:val="0"/>
                  <w:marTop w:val="0"/>
                  <w:marBottom w:val="0"/>
                  <w:divBdr>
                    <w:top w:val="none" w:sz="0" w:space="0" w:color="auto"/>
                    <w:left w:val="none" w:sz="0" w:space="0" w:color="auto"/>
                    <w:bottom w:val="none" w:sz="0" w:space="0" w:color="auto"/>
                    <w:right w:val="none" w:sz="0" w:space="0" w:color="auto"/>
                  </w:divBdr>
                  <w:divsChild>
                    <w:div w:id="1366565932">
                      <w:marLeft w:val="0"/>
                      <w:marRight w:val="0"/>
                      <w:marTop w:val="0"/>
                      <w:marBottom w:val="0"/>
                      <w:divBdr>
                        <w:top w:val="none" w:sz="0" w:space="0" w:color="auto"/>
                        <w:left w:val="none" w:sz="0" w:space="0" w:color="auto"/>
                        <w:bottom w:val="none" w:sz="0" w:space="0" w:color="auto"/>
                        <w:right w:val="none" w:sz="0" w:space="0" w:color="auto"/>
                      </w:divBdr>
                      <w:divsChild>
                        <w:div w:id="124203284">
                          <w:marLeft w:val="0"/>
                          <w:marRight w:val="0"/>
                          <w:marTop w:val="0"/>
                          <w:marBottom w:val="0"/>
                          <w:divBdr>
                            <w:top w:val="none" w:sz="0" w:space="0" w:color="auto"/>
                            <w:left w:val="none" w:sz="0" w:space="0" w:color="auto"/>
                            <w:bottom w:val="none" w:sz="0" w:space="0" w:color="auto"/>
                            <w:right w:val="none" w:sz="0" w:space="0" w:color="auto"/>
                          </w:divBdr>
                          <w:divsChild>
                            <w:div w:id="105203300">
                              <w:marLeft w:val="0"/>
                              <w:marRight w:val="0"/>
                              <w:marTop w:val="0"/>
                              <w:marBottom w:val="0"/>
                              <w:divBdr>
                                <w:top w:val="none" w:sz="0" w:space="0" w:color="auto"/>
                                <w:left w:val="none" w:sz="0" w:space="0" w:color="auto"/>
                                <w:bottom w:val="none" w:sz="0" w:space="0" w:color="auto"/>
                                <w:right w:val="none" w:sz="0" w:space="0" w:color="auto"/>
                              </w:divBdr>
                              <w:divsChild>
                                <w:div w:id="517545032">
                                  <w:marLeft w:val="0"/>
                                  <w:marRight w:val="0"/>
                                  <w:marTop w:val="0"/>
                                  <w:marBottom w:val="0"/>
                                  <w:divBdr>
                                    <w:top w:val="none" w:sz="0" w:space="0" w:color="auto"/>
                                    <w:left w:val="none" w:sz="0" w:space="0" w:color="auto"/>
                                    <w:bottom w:val="none" w:sz="0" w:space="0" w:color="auto"/>
                                    <w:right w:val="none" w:sz="0" w:space="0" w:color="auto"/>
                                  </w:divBdr>
                                  <w:divsChild>
                                    <w:div w:id="37777974">
                                      <w:marLeft w:val="-225"/>
                                      <w:marRight w:val="-225"/>
                                      <w:marTop w:val="0"/>
                                      <w:marBottom w:val="0"/>
                                      <w:divBdr>
                                        <w:top w:val="none" w:sz="0" w:space="0" w:color="auto"/>
                                        <w:left w:val="none" w:sz="0" w:space="0" w:color="auto"/>
                                        <w:bottom w:val="none" w:sz="0" w:space="0" w:color="auto"/>
                                        <w:right w:val="none" w:sz="0" w:space="0" w:color="auto"/>
                                      </w:divBdr>
                                      <w:divsChild>
                                        <w:div w:id="1796369526">
                                          <w:marLeft w:val="0"/>
                                          <w:marRight w:val="0"/>
                                          <w:marTop w:val="0"/>
                                          <w:marBottom w:val="0"/>
                                          <w:divBdr>
                                            <w:top w:val="none" w:sz="0" w:space="0" w:color="auto"/>
                                            <w:left w:val="none" w:sz="0" w:space="0" w:color="auto"/>
                                            <w:bottom w:val="none" w:sz="0" w:space="0" w:color="auto"/>
                                            <w:right w:val="none" w:sz="0" w:space="0" w:color="auto"/>
                                          </w:divBdr>
                                          <w:divsChild>
                                            <w:div w:id="153573535">
                                              <w:marLeft w:val="0"/>
                                              <w:marRight w:val="0"/>
                                              <w:marTop w:val="0"/>
                                              <w:marBottom w:val="0"/>
                                              <w:divBdr>
                                                <w:top w:val="none" w:sz="0" w:space="0" w:color="auto"/>
                                                <w:left w:val="none" w:sz="0" w:space="0" w:color="auto"/>
                                                <w:bottom w:val="none" w:sz="0" w:space="0" w:color="auto"/>
                                                <w:right w:val="none" w:sz="0" w:space="0" w:color="auto"/>
                                              </w:divBdr>
                                              <w:divsChild>
                                                <w:div w:id="1775905582">
                                                  <w:marLeft w:val="0"/>
                                                  <w:marRight w:val="0"/>
                                                  <w:marTop w:val="0"/>
                                                  <w:marBottom w:val="0"/>
                                                  <w:divBdr>
                                                    <w:top w:val="none" w:sz="0" w:space="0" w:color="auto"/>
                                                    <w:left w:val="none" w:sz="0" w:space="0" w:color="auto"/>
                                                    <w:bottom w:val="none" w:sz="0" w:space="0" w:color="auto"/>
                                                    <w:right w:val="none" w:sz="0" w:space="0" w:color="auto"/>
                                                  </w:divBdr>
                                                  <w:divsChild>
                                                    <w:div w:id="312488012">
                                                      <w:marLeft w:val="0"/>
                                                      <w:marRight w:val="0"/>
                                                      <w:marTop w:val="0"/>
                                                      <w:marBottom w:val="0"/>
                                                      <w:divBdr>
                                                        <w:top w:val="none" w:sz="0" w:space="0" w:color="auto"/>
                                                        <w:left w:val="none" w:sz="0" w:space="0" w:color="auto"/>
                                                        <w:bottom w:val="none" w:sz="0" w:space="0" w:color="auto"/>
                                                        <w:right w:val="none" w:sz="0" w:space="0" w:color="auto"/>
                                                      </w:divBdr>
                                                      <w:divsChild>
                                                        <w:div w:id="27344013">
                                                          <w:marLeft w:val="0"/>
                                                          <w:marRight w:val="0"/>
                                                          <w:marTop w:val="0"/>
                                                          <w:marBottom w:val="450"/>
                                                          <w:divBdr>
                                                            <w:top w:val="none" w:sz="0" w:space="0" w:color="auto"/>
                                                            <w:left w:val="none" w:sz="0" w:space="0" w:color="auto"/>
                                                            <w:bottom w:val="none" w:sz="0" w:space="0" w:color="auto"/>
                                                            <w:right w:val="none" w:sz="0" w:space="0" w:color="auto"/>
                                                          </w:divBdr>
                                                          <w:divsChild>
                                                            <w:div w:id="204101445">
                                                              <w:marLeft w:val="0"/>
                                                              <w:marRight w:val="0"/>
                                                              <w:marTop w:val="0"/>
                                                              <w:marBottom w:val="0"/>
                                                              <w:divBdr>
                                                                <w:top w:val="none" w:sz="0" w:space="0" w:color="auto"/>
                                                                <w:left w:val="none" w:sz="0" w:space="0" w:color="auto"/>
                                                                <w:bottom w:val="none" w:sz="0" w:space="0" w:color="auto"/>
                                                                <w:right w:val="none" w:sz="0" w:space="0" w:color="auto"/>
                                                              </w:divBdr>
                                                              <w:divsChild>
                                                                <w:div w:id="848326561">
                                                                  <w:marLeft w:val="0"/>
                                                                  <w:marRight w:val="0"/>
                                                                  <w:marTop w:val="0"/>
                                                                  <w:marBottom w:val="0"/>
                                                                  <w:divBdr>
                                                                    <w:top w:val="none" w:sz="0" w:space="0" w:color="auto"/>
                                                                    <w:left w:val="none" w:sz="0" w:space="0" w:color="auto"/>
                                                                    <w:bottom w:val="none" w:sz="0" w:space="0" w:color="auto"/>
                                                                    <w:right w:val="none" w:sz="0" w:space="0" w:color="auto"/>
                                                                  </w:divBdr>
                                                                  <w:divsChild>
                                                                    <w:div w:id="166362632">
                                                                      <w:marLeft w:val="0"/>
                                                                      <w:marRight w:val="0"/>
                                                                      <w:marTop w:val="0"/>
                                                                      <w:marBottom w:val="0"/>
                                                                      <w:divBdr>
                                                                        <w:top w:val="none" w:sz="0" w:space="0" w:color="auto"/>
                                                                        <w:left w:val="none" w:sz="0" w:space="0" w:color="auto"/>
                                                                        <w:bottom w:val="none" w:sz="0" w:space="0" w:color="auto"/>
                                                                        <w:right w:val="none" w:sz="0" w:space="0" w:color="auto"/>
                                                                      </w:divBdr>
                                                                      <w:divsChild>
                                                                        <w:div w:id="1886520841">
                                                                          <w:marLeft w:val="0"/>
                                                                          <w:marRight w:val="0"/>
                                                                          <w:marTop w:val="0"/>
                                                                          <w:marBottom w:val="0"/>
                                                                          <w:divBdr>
                                                                            <w:top w:val="none" w:sz="0" w:space="0" w:color="auto"/>
                                                                            <w:left w:val="none" w:sz="0" w:space="0" w:color="auto"/>
                                                                            <w:bottom w:val="none" w:sz="0" w:space="0" w:color="auto"/>
                                                                            <w:right w:val="none" w:sz="0" w:space="0" w:color="auto"/>
                                                                          </w:divBdr>
                                                                          <w:divsChild>
                                                                            <w:div w:id="869680025">
                                                                              <w:marLeft w:val="0"/>
                                                                              <w:marRight w:val="0"/>
                                                                              <w:marTop w:val="0"/>
                                                                              <w:marBottom w:val="0"/>
                                                                              <w:divBdr>
                                                                                <w:top w:val="none" w:sz="0" w:space="0" w:color="auto"/>
                                                                                <w:left w:val="none" w:sz="0" w:space="0" w:color="auto"/>
                                                                                <w:bottom w:val="none" w:sz="0" w:space="0" w:color="auto"/>
                                                                                <w:right w:val="none" w:sz="0" w:space="0" w:color="auto"/>
                                                                              </w:divBdr>
                                                                              <w:divsChild>
                                                                                <w:div w:id="618687650">
                                                                                  <w:marLeft w:val="0"/>
                                                                                  <w:marRight w:val="0"/>
                                                                                  <w:marTop w:val="0"/>
                                                                                  <w:marBottom w:val="0"/>
                                                                                  <w:divBdr>
                                                                                    <w:top w:val="none" w:sz="0" w:space="0" w:color="auto"/>
                                                                                    <w:left w:val="none" w:sz="0" w:space="0" w:color="auto"/>
                                                                                    <w:bottom w:val="none" w:sz="0" w:space="0" w:color="auto"/>
                                                                                    <w:right w:val="none" w:sz="0" w:space="0" w:color="auto"/>
                                                                                  </w:divBdr>
                                                                                  <w:divsChild>
                                                                                    <w:div w:id="1025981482">
                                                                                      <w:marLeft w:val="0"/>
                                                                                      <w:marRight w:val="0"/>
                                                                                      <w:marTop w:val="0"/>
                                                                                      <w:marBottom w:val="0"/>
                                                                                      <w:divBdr>
                                                                                        <w:top w:val="none" w:sz="0" w:space="0" w:color="auto"/>
                                                                                        <w:left w:val="none" w:sz="0" w:space="0" w:color="auto"/>
                                                                                        <w:bottom w:val="none" w:sz="0" w:space="0" w:color="auto"/>
                                                                                        <w:right w:val="none" w:sz="0" w:space="0" w:color="auto"/>
                                                                                      </w:divBdr>
                                                                                      <w:divsChild>
                                                                                        <w:div w:id="1315334196">
                                                                                          <w:marLeft w:val="0"/>
                                                                                          <w:marRight w:val="0"/>
                                                                                          <w:marTop w:val="0"/>
                                                                                          <w:marBottom w:val="0"/>
                                                                                          <w:divBdr>
                                                                                            <w:top w:val="none" w:sz="0" w:space="0" w:color="auto"/>
                                                                                            <w:left w:val="none" w:sz="0" w:space="0" w:color="auto"/>
                                                                                            <w:bottom w:val="none" w:sz="0" w:space="0" w:color="auto"/>
                                                                                            <w:right w:val="none" w:sz="0" w:space="0" w:color="auto"/>
                                                                                          </w:divBdr>
                                                                                          <w:divsChild>
                                                                                            <w:div w:id="1853493401">
                                                                                              <w:marLeft w:val="0"/>
                                                                                              <w:marRight w:val="0"/>
                                                                                              <w:marTop w:val="0"/>
                                                                                              <w:marBottom w:val="0"/>
                                                                                              <w:divBdr>
                                                                                                <w:top w:val="none" w:sz="0" w:space="0" w:color="auto"/>
                                                                                                <w:left w:val="none" w:sz="0" w:space="0" w:color="auto"/>
                                                                                                <w:bottom w:val="none" w:sz="0" w:space="0" w:color="auto"/>
                                                                                                <w:right w:val="none" w:sz="0" w:space="0" w:color="auto"/>
                                                                                              </w:divBdr>
                                                                                              <w:divsChild>
                                                                                                <w:div w:id="361367675">
                                                                                                  <w:marLeft w:val="0"/>
                                                                                                  <w:marRight w:val="0"/>
                                                                                                  <w:marTop w:val="0"/>
                                                                                                  <w:marBottom w:val="0"/>
                                                                                                  <w:divBdr>
                                                                                                    <w:top w:val="none" w:sz="0" w:space="0" w:color="auto"/>
                                                                                                    <w:left w:val="none" w:sz="0" w:space="0" w:color="auto"/>
                                                                                                    <w:bottom w:val="none" w:sz="0" w:space="0" w:color="auto"/>
                                                                                                    <w:right w:val="none" w:sz="0" w:space="0" w:color="auto"/>
                                                                                                  </w:divBdr>
                                                                                                  <w:divsChild>
                                                                                                    <w:div w:id="1145858743">
                                                                                                      <w:marLeft w:val="-225"/>
                                                                                                      <w:marRight w:val="-225"/>
                                                                                                      <w:marTop w:val="0"/>
                                                                                                      <w:marBottom w:val="0"/>
                                                                                                      <w:divBdr>
                                                                                                        <w:top w:val="none" w:sz="0" w:space="0" w:color="auto"/>
                                                                                                        <w:left w:val="none" w:sz="0" w:space="0" w:color="auto"/>
                                                                                                        <w:bottom w:val="none" w:sz="0" w:space="0" w:color="auto"/>
                                                                                                        <w:right w:val="none" w:sz="0" w:space="0" w:color="auto"/>
                                                                                                      </w:divBdr>
                                                                                                      <w:divsChild>
                                                                                                        <w:div w:id="1808889065">
                                                                                                          <w:marLeft w:val="0"/>
                                                                                                          <w:marRight w:val="0"/>
                                                                                                          <w:marTop w:val="0"/>
                                                                                                          <w:marBottom w:val="0"/>
                                                                                                          <w:divBdr>
                                                                                                            <w:top w:val="none" w:sz="0" w:space="0" w:color="auto"/>
                                                                                                            <w:left w:val="none" w:sz="0" w:space="0" w:color="auto"/>
                                                                                                            <w:bottom w:val="none" w:sz="0" w:space="0" w:color="auto"/>
                                                                                                            <w:right w:val="none" w:sz="0" w:space="0" w:color="auto"/>
                                                                                                          </w:divBdr>
                                                                                                          <w:divsChild>
                                                                                                            <w:div w:id="2020698846">
                                                                                                              <w:marLeft w:val="0"/>
                                                                                                              <w:marRight w:val="0"/>
                                                                                                              <w:marTop w:val="0"/>
                                                                                                              <w:marBottom w:val="0"/>
                                                                                                              <w:divBdr>
                                                                                                                <w:top w:val="none" w:sz="0" w:space="0" w:color="auto"/>
                                                                                                                <w:left w:val="none" w:sz="0" w:space="0" w:color="auto"/>
                                                                                                                <w:bottom w:val="none" w:sz="0" w:space="0" w:color="auto"/>
                                                                                                                <w:right w:val="none" w:sz="0" w:space="0" w:color="auto"/>
                                                                                                              </w:divBdr>
                                                                                                              <w:divsChild>
                                                                                                                <w:div w:id="1502508677">
                                                                                                                  <w:marLeft w:val="0"/>
                                                                                                                  <w:marRight w:val="0"/>
                                                                                                                  <w:marTop w:val="0"/>
                                                                                                                  <w:marBottom w:val="0"/>
                                                                                                                  <w:divBdr>
                                                                                                                    <w:top w:val="none" w:sz="0" w:space="0" w:color="auto"/>
                                                                                                                    <w:left w:val="none" w:sz="0" w:space="0" w:color="auto"/>
                                                                                                                    <w:bottom w:val="none" w:sz="0" w:space="0" w:color="auto"/>
                                                                                                                    <w:right w:val="none" w:sz="0" w:space="0" w:color="auto"/>
                                                                                                                  </w:divBdr>
                                                                                                                  <w:divsChild>
                                                                                                                    <w:div w:id="1807161128">
                                                                                                                      <w:marLeft w:val="0"/>
                                                                                                                      <w:marRight w:val="0"/>
                                                                                                                      <w:marTop w:val="0"/>
                                                                                                                      <w:marBottom w:val="0"/>
                                                                                                                      <w:divBdr>
                                                                                                                        <w:top w:val="none" w:sz="0" w:space="0" w:color="auto"/>
                                                                                                                        <w:left w:val="none" w:sz="0" w:space="0" w:color="auto"/>
                                                                                                                        <w:bottom w:val="none" w:sz="0" w:space="0" w:color="auto"/>
                                                                                                                        <w:right w:val="none" w:sz="0" w:space="0" w:color="auto"/>
                                                                                                                      </w:divBdr>
                                                                                                                      <w:divsChild>
                                                                                                                        <w:div w:id="146226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6949272">
      <w:bodyDiv w:val="1"/>
      <w:marLeft w:val="0"/>
      <w:marRight w:val="0"/>
      <w:marTop w:val="0"/>
      <w:marBottom w:val="0"/>
      <w:divBdr>
        <w:top w:val="none" w:sz="0" w:space="0" w:color="auto"/>
        <w:left w:val="none" w:sz="0" w:space="0" w:color="auto"/>
        <w:bottom w:val="none" w:sz="0" w:space="0" w:color="auto"/>
        <w:right w:val="none" w:sz="0" w:space="0" w:color="auto"/>
      </w:divBdr>
    </w:div>
    <w:div w:id="2069067358">
      <w:bodyDiv w:val="1"/>
      <w:marLeft w:val="0"/>
      <w:marRight w:val="0"/>
      <w:marTop w:val="0"/>
      <w:marBottom w:val="0"/>
      <w:divBdr>
        <w:top w:val="none" w:sz="0" w:space="0" w:color="auto"/>
        <w:left w:val="none" w:sz="0" w:space="0" w:color="auto"/>
        <w:bottom w:val="none" w:sz="0" w:space="0" w:color="auto"/>
        <w:right w:val="none" w:sz="0" w:space="0" w:color="auto"/>
      </w:divBdr>
    </w:div>
    <w:div w:id="2124183931">
      <w:bodyDiv w:val="1"/>
      <w:marLeft w:val="0"/>
      <w:marRight w:val="0"/>
      <w:marTop w:val="0"/>
      <w:marBottom w:val="0"/>
      <w:divBdr>
        <w:top w:val="none" w:sz="0" w:space="0" w:color="auto"/>
        <w:left w:val="none" w:sz="0" w:space="0" w:color="auto"/>
        <w:bottom w:val="none" w:sz="0" w:space="0" w:color="auto"/>
        <w:right w:val="none" w:sz="0" w:space="0" w:color="auto"/>
      </w:divBdr>
      <w:divsChild>
        <w:div w:id="1792671991">
          <w:marLeft w:val="821"/>
          <w:marRight w:val="0"/>
          <w:marTop w:val="120"/>
          <w:marBottom w:val="0"/>
          <w:divBdr>
            <w:top w:val="none" w:sz="0" w:space="0" w:color="auto"/>
            <w:left w:val="none" w:sz="0" w:space="0" w:color="auto"/>
            <w:bottom w:val="none" w:sz="0" w:space="0" w:color="auto"/>
            <w:right w:val="none" w:sz="0" w:space="0" w:color="auto"/>
          </w:divBdr>
        </w:div>
        <w:div w:id="1523665533">
          <w:marLeft w:val="1166"/>
          <w:marRight w:val="0"/>
          <w:marTop w:val="100"/>
          <w:marBottom w:val="0"/>
          <w:divBdr>
            <w:top w:val="none" w:sz="0" w:space="0" w:color="auto"/>
            <w:left w:val="none" w:sz="0" w:space="0" w:color="auto"/>
            <w:bottom w:val="none" w:sz="0" w:space="0" w:color="auto"/>
            <w:right w:val="none" w:sz="0" w:space="0" w:color="auto"/>
          </w:divBdr>
        </w:div>
        <w:div w:id="518855393">
          <w:marLeft w:val="1166"/>
          <w:marRight w:val="0"/>
          <w:marTop w:val="100"/>
          <w:marBottom w:val="0"/>
          <w:divBdr>
            <w:top w:val="none" w:sz="0" w:space="0" w:color="auto"/>
            <w:left w:val="none" w:sz="0" w:space="0" w:color="auto"/>
            <w:bottom w:val="none" w:sz="0" w:space="0" w:color="auto"/>
            <w:right w:val="none" w:sz="0" w:space="0" w:color="auto"/>
          </w:divBdr>
        </w:div>
        <w:div w:id="626744576">
          <w:marLeft w:val="1166"/>
          <w:marRight w:val="0"/>
          <w:marTop w:val="100"/>
          <w:marBottom w:val="0"/>
          <w:divBdr>
            <w:top w:val="none" w:sz="0" w:space="0" w:color="auto"/>
            <w:left w:val="none" w:sz="0" w:space="0" w:color="auto"/>
            <w:bottom w:val="none" w:sz="0" w:space="0" w:color="auto"/>
            <w:right w:val="none" w:sz="0" w:space="0" w:color="auto"/>
          </w:divBdr>
        </w:div>
        <w:div w:id="2010256564">
          <w:marLeft w:val="821"/>
          <w:marRight w:val="0"/>
          <w:marTop w:val="120"/>
          <w:marBottom w:val="0"/>
          <w:divBdr>
            <w:top w:val="none" w:sz="0" w:space="0" w:color="auto"/>
            <w:left w:val="none" w:sz="0" w:space="0" w:color="auto"/>
            <w:bottom w:val="none" w:sz="0" w:space="0" w:color="auto"/>
            <w:right w:val="none" w:sz="0" w:space="0" w:color="auto"/>
          </w:divBdr>
        </w:div>
        <w:div w:id="1378505474">
          <w:marLeft w:val="1166"/>
          <w:marRight w:val="0"/>
          <w:marTop w:val="100"/>
          <w:marBottom w:val="0"/>
          <w:divBdr>
            <w:top w:val="none" w:sz="0" w:space="0" w:color="auto"/>
            <w:left w:val="none" w:sz="0" w:space="0" w:color="auto"/>
            <w:bottom w:val="none" w:sz="0" w:space="0" w:color="auto"/>
            <w:right w:val="none" w:sz="0" w:space="0" w:color="auto"/>
          </w:divBdr>
        </w:div>
        <w:div w:id="1205097086">
          <w:marLeft w:val="1166"/>
          <w:marRight w:val="0"/>
          <w:marTop w:val="100"/>
          <w:marBottom w:val="0"/>
          <w:divBdr>
            <w:top w:val="none" w:sz="0" w:space="0" w:color="auto"/>
            <w:left w:val="none" w:sz="0" w:space="0" w:color="auto"/>
            <w:bottom w:val="none" w:sz="0" w:space="0" w:color="auto"/>
            <w:right w:val="none" w:sz="0" w:space="0" w:color="auto"/>
          </w:divBdr>
        </w:div>
        <w:div w:id="577596727">
          <w:marLeft w:val="1166"/>
          <w:marRight w:val="0"/>
          <w:marTop w:val="100"/>
          <w:marBottom w:val="0"/>
          <w:divBdr>
            <w:top w:val="none" w:sz="0" w:space="0" w:color="auto"/>
            <w:left w:val="none" w:sz="0" w:space="0" w:color="auto"/>
            <w:bottom w:val="none" w:sz="0" w:space="0" w:color="auto"/>
            <w:right w:val="none" w:sz="0" w:space="0" w:color="auto"/>
          </w:divBdr>
        </w:div>
        <w:div w:id="1951551145">
          <w:marLeft w:val="821"/>
          <w:marRight w:val="0"/>
          <w:marTop w:val="120"/>
          <w:marBottom w:val="0"/>
          <w:divBdr>
            <w:top w:val="none" w:sz="0" w:space="0" w:color="auto"/>
            <w:left w:val="none" w:sz="0" w:space="0" w:color="auto"/>
            <w:bottom w:val="none" w:sz="0" w:space="0" w:color="auto"/>
            <w:right w:val="none" w:sz="0" w:space="0" w:color="auto"/>
          </w:divBdr>
        </w:div>
        <w:div w:id="440340227">
          <w:marLeft w:val="1166"/>
          <w:marRight w:val="0"/>
          <w:marTop w:val="100"/>
          <w:marBottom w:val="0"/>
          <w:divBdr>
            <w:top w:val="none" w:sz="0" w:space="0" w:color="auto"/>
            <w:left w:val="none" w:sz="0" w:space="0" w:color="auto"/>
            <w:bottom w:val="none" w:sz="0" w:space="0" w:color="auto"/>
            <w:right w:val="none" w:sz="0" w:space="0" w:color="auto"/>
          </w:divBdr>
        </w:div>
        <w:div w:id="734199876">
          <w:marLeft w:val="821"/>
          <w:marRight w:val="0"/>
          <w:marTop w:val="120"/>
          <w:marBottom w:val="0"/>
          <w:divBdr>
            <w:top w:val="none" w:sz="0" w:space="0" w:color="auto"/>
            <w:left w:val="none" w:sz="0" w:space="0" w:color="auto"/>
            <w:bottom w:val="none" w:sz="0" w:space="0" w:color="auto"/>
            <w:right w:val="none" w:sz="0" w:space="0" w:color="auto"/>
          </w:divBdr>
        </w:div>
        <w:div w:id="1662387056">
          <w:marLeft w:val="1166"/>
          <w:marRight w:val="0"/>
          <w:marTop w:val="100"/>
          <w:marBottom w:val="0"/>
          <w:divBdr>
            <w:top w:val="none" w:sz="0" w:space="0" w:color="auto"/>
            <w:left w:val="none" w:sz="0" w:space="0" w:color="auto"/>
            <w:bottom w:val="none" w:sz="0" w:space="0" w:color="auto"/>
            <w:right w:val="none" w:sz="0" w:space="0" w:color="auto"/>
          </w:divBdr>
        </w:div>
        <w:div w:id="396782256">
          <w:marLeft w:val="1166"/>
          <w:marRight w:val="0"/>
          <w:marTop w:val="100"/>
          <w:marBottom w:val="0"/>
          <w:divBdr>
            <w:top w:val="none" w:sz="0" w:space="0" w:color="auto"/>
            <w:left w:val="none" w:sz="0" w:space="0" w:color="auto"/>
            <w:bottom w:val="none" w:sz="0" w:space="0" w:color="auto"/>
            <w:right w:val="none" w:sz="0" w:space="0" w:color="auto"/>
          </w:divBdr>
        </w:div>
        <w:div w:id="1778402763">
          <w:marLeft w:val="1166"/>
          <w:marRight w:val="0"/>
          <w:marTop w:val="100"/>
          <w:marBottom w:val="0"/>
          <w:divBdr>
            <w:top w:val="none" w:sz="0" w:space="0" w:color="auto"/>
            <w:left w:val="none" w:sz="0" w:space="0" w:color="auto"/>
            <w:bottom w:val="none" w:sz="0" w:space="0" w:color="auto"/>
            <w:right w:val="none" w:sz="0" w:space="0" w:color="auto"/>
          </w:divBdr>
        </w:div>
        <w:div w:id="276257362">
          <w:marLeft w:val="1166"/>
          <w:marRight w:val="0"/>
          <w:marTop w:val="100"/>
          <w:marBottom w:val="0"/>
          <w:divBdr>
            <w:top w:val="none" w:sz="0" w:space="0" w:color="auto"/>
            <w:left w:val="none" w:sz="0" w:space="0" w:color="auto"/>
            <w:bottom w:val="none" w:sz="0" w:space="0" w:color="auto"/>
            <w:right w:val="none" w:sz="0" w:space="0" w:color="auto"/>
          </w:divBdr>
        </w:div>
        <w:div w:id="1242134224">
          <w:marLeft w:val="1166"/>
          <w:marRight w:val="0"/>
          <w:marTop w:val="100"/>
          <w:marBottom w:val="0"/>
          <w:divBdr>
            <w:top w:val="none" w:sz="0" w:space="0" w:color="auto"/>
            <w:left w:val="none" w:sz="0" w:space="0" w:color="auto"/>
            <w:bottom w:val="none" w:sz="0" w:space="0" w:color="auto"/>
            <w:right w:val="none" w:sz="0" w:space="0" w:color="auto"/>
          </w:divBdr>
        </w:div>
        <w:div w:id="1532449138">
          <w:marLeft w:val="1166"/>
          <w:marRight w:val="0"/>
          <w:marTop w:val="100"/>
          <w:marBottom w:val="0"/>
          <w:divBdr>
            <w:top w:val="none" w:sz="0" w:space="0" w:color="auto"/>
            <w:left w:val="none" w:sz="0" w:space="0" w:color="auto"/>
            <w:bottom w:val="none" w:sz="0" w:space="0" w:color="auto"/>
            <w:right w:val="none" w:sz="0" w:space="0" w:color="auto"/>
          </w:divBdr>
        </w:div>
        <w:div w:id="947202746">
          <w:marLeft w:val="1166"/>
          <w:marRight w:val="0"/>
          <w:marTop w:val="100"/>
          <w:marBottom w:val="0"/>
          <w:divBdr>
            <w:top w:val="none" w:sz="0" w:space="0" w:color="auto"/>
            <w:left w:val="none" w:sz="0" w:space="0" w:color="auto"/>
            <w:bottom w:val="none" w:sz="0" w:space="0" w:color="auto"/>
            <w:right w:val="none" w:sz="0" w:space="0" w:color="auto"/>
          </w:divBdr>
        </w:div>
        <w:div w:id="142672007">
          <w:marLeft w:val="821"/>
          <w:marRight w:val="0"/>
          <w:marTop w:val="120"/>
          <w:marBottom w:val="0"/>
          <w:divBdr>
            <w:top w:val="none" w:sz="0" w:space="0" w:color="auto"/>
            <w:left w:val="none" w:sz="0" w:space="0" w:color="auto"/>
            <w:bottom w:val="none" w:sz="0" w:space="0" w:color="auto"/>
            <w:right w:val="none" w:sz="0" w:space="0" w:color="auto"/>
          </w:divBdr>
        </w:div>
        <w:div w:id="1249342196">
          <w:marLeft w:val="1166"/>
          <w:marRight w:val="0"/>
          <w:marTop w:val="100"/>
          <w:marBottom w:val="0"/>
          <w:divBdr>
            <w:top w:val="none" w:sz="0" w:space="0" w:color="auto"/>
            <w:left w:val="none" w:sz="0" w:space="0" w:color="auto"/>
            <w:bottom w:val="none" w:sz="0" w:space="0" w:color="auto"/>
            <w:right w:val="none" w:sz="0" w:space="0" w:color="auto"/>
          </w:divBdr>
        </w:div>
        <w:div w:id="830368188">
          <w:marLeft w:val="1166"/>
          <w:marRight w:val="0"/>
          <w:marTop w:val="100"/>
          <w:marBottom w:val="0"/>
          <w:divBdr>
            <w:top w:val="none" w:sz="0" w:space="0" w:color="auto"/>
            <w:left w:val="none" w:sz="0" w:space="0" w:color="auto"/>
            <w:bottom w:val="none" w:sz="0" w:space="0" w:color="auto"/>
            <w:right w:val="none" w:sz="0" w:space="0" w:color="auto"/>
          </w:divBdr>
        </w:div>
        <w:div w:id="1658261590">
          <w:marLeft w:val="1166"/>
          <w:marRight w:val="0"/>
          <w:marTop w:val="100"/>
          <w:marBottom w:val="0"/>
          <w:divBdr>
            <w:top w:val="none" w:sz="0" w:space="0" w:color="auto"/>
            <w:left w:val="none" w:sz="0" w:space="0" w:color="auto"/>
            <w:bottom w:val="none" w:sz="0" w:space="0" w:color="auto"/>
            <w:right w:val="none" w:sz="0" w:space="0" w:color="auto"/>
          </w:divBdr>
        </w:div>
        <w:div w:id="1853255467">
          <w:marLeft w:val="821"/>
          <w:marRight w:val="0"/>
          <w:marTop w:val="120"/>
          <w:marBottom w:val="0"/>
          <w:divBdr>
            <w:top w:val="none" w:sz="0" w:space="0" w:color="auto"/>
            <w:left w:val="none" w:sz="0" w:space="0" w:color="auto"/>
            <w:bottom w:val="none" w:sz="0" w:space="0" w:color="auto"/>
            <w:right w:val="none" w:sz="0" w:space="0" w:color="auto"/>
          </w:divBdr>
        </w:div>
        <w:div w:id="1957717465">
          <w:marLeft w:val="1166"/>
          <w:marRight w:val="0"/>
          <w:marTop w:val="100"/>
          <w:marBottom w:val="0"/>
          <w:divBdr>
            <w:top w:val="none" w:sz="0" w:space="0" w:color="auto"/>
            <w:left w:val="none" w:sz="0" w:space="0" w:color="auto"/>
            <w:bottom w:val="none" w:sz="0" w:space="0" w:color="auto"/>
            <w:right w:val="none" w:sz="0" w:space="0" w:color="auto"/>
          </w:divBdr>
        </w:div>
        <w:div w:id="597063954">
          <w:marLeft w:val="1166"/>
          <w:marRight w:val="0"/>
          <w:marTop w:val="100"/>
          <w:marBottom w:val="0"/>
          <w:divBdr>
            <w:top w:val="none" w:sz="0" w:space="0" w:color="auto"/>
            <w:left w:val="none" w:sz="0" w:space="0" w:color="auto"/>
            <w:bottom w:val="none" w:sz="0" w:space="0" w:color="auto"/>
            <w:right w:val="none" w:sz="0" w:space="0" w:color="auto"/>
          </w:divBdr>
        </w:div>
        <w:div w:id="150290753">
          <w:marLeft w:val="821"/>
          <w:marRight w:val="0"/>
          <w:marTop w:val="120"/>
          <w:marBottom w:val="0"/>
          <w:divBdr>
            <w:top w:val="none" w:sz="0" w:space="0" w:color="auto"/>
            <w:left w:val="none" w:sz="0" w:space="0" w:color="auto"/>
            <w:bottom w:val="none" w:sz="0" w:space="0" w:color="auto"/>
            <w:right w:val="none" w:sz="0" w:space="0" w:color="auto"/>
          </w:divBdr>
        </w:div>
        <w:div w:id="1213346980">
          <w:marLeft w:val="1166"/>
          <w:marRight w:val="0"/>
          <w:marTop w:val="100"/>
          <w:marBottom w:val="0"/>
          <w:divBdr>
            <w:top w:val="none" w:sz="0" w:space="0" w:color="auto"/>
            <w:left w:val="none" w:sz="0" w:space="0" w:color="auto"/>
            <w:bottom w:val="none" w:sz="0" w:space="0" w:color="auto"/>
            <w:right w:val="none" w:sz="0" w:space="0" w:color="auto"/>
          </w:divBdr>
        </w:div>
        <w:div w:id="222374125">
          <w:marLeft w:val="1166"/>
          <w:marRight w:val="0"/>
          <w:marTop w:val="100"/>
          <w:marBottom w:val="0"/>
          <w:divBdr>
            <w:top w:val="none" w:sz="0" w:space="0" w:color="auto"/>
            <w:left w:val="none" w:sz="0" w:space="0" w:color="auto"/>
            <w:bottom w:val="none" w:sz="0" w:space="0" w:color="auto"/>
            <w:right w:val="none" w:sz="0" w:space="0" w:color="auto"/>
          </w:divBdr>
        </w:div>
        <w:div w:id="301618607">
          <w:marLeft w:val="1166"/>
          <w:marRight w:val="0"/>
          <w:marTop w:val="100"/>
          <w:marBottom w:val="0"/>
          <w:divBdr>
            <w:top w:val="none" w:sz="0" w:space="0" w:color="auto"/>
            <w:left w:val="none" w:sz="0" w:space="0" w:color="auto"/>
            <w:bottom w:val="none" w:sz="0" w:space="0" w:color="auto"/>
            <w:right w:val="none" w:sz="0" w:space="0" w:color="auto"/>
          </w:divBdr>
        </w:div>
        <w:div w:id="117144342">
          <w:marLeft w:val="821"/>
          <w:marRight w:val="0"/>
          <w:marTop w:val="120"/>
          <w:marBottom w:val="0"/>
          <w:divBdr>
            <w:top w:val="none" w:sz="0" w:space="0" w:color="auto"/>
            <w:left w:val="none" w:sz="0" w:space="0" w:color="auto"/>
            <w:bottom w:val="none" w:sz="0" w:space="0" w:color="auto"/>
            <w:right w:val="none" w:sz="0" w:space="0" w:color="auto"/>
          </w:divBdr>
        </w:div>
        <w:div w:id="1356082032">
          <w:marLeft w:val="1166"/>
          <w:marRight w:val="0"/>
          <w:marTop w:val="100"/>
          <w:marBottom w:val="0"/>
          <w:divBdr>
            <w:top w:val="none" w:sz="0" w:space="0" w:color="auto"/>
            <w:left w:val="none" w:sz="0" w:space="0" w:color="auto"/>
            <w:bottom w:val="none" w:sz="0" w:space="0" w:color="auto"/>
            <w:right w:val="none" w:sz="0" w:space="0" w:color="auto"/>
          </w:divBdr>
        </w:div>
        <w:div w:id="711807161">
          <w:marLeft w:val="1166"/>
          <w:marRight w:val="0"/>
          <w:marTop w:val="100"/>
          <w:marBottom w:val="0"/>
          <w:divBdr>
            <w:top w:val="none" w:sz="0" w:space="0" w:color="auto"/>
            <w:left w:val="none" w:sz="0" w:space="0" w:color="auto"/>
            <w:bottom w:val="none" w:sz="0" w:space="0" w:color="auto"/>
            <w:right w:val="none" w:sz="0" w:space="0" w:color="auto"/>
          </w:divBdr>
        </w:div>
        <w:div w:id="1041368080">
          <w:marLeft w:val="1166"/>
          <w:marRight w:val="0"/>
          <w:marTop w:val="100"/>
          <w:marBottom w:val="0"/>
          <w:divBdr>
            <w:top w:val="none" w:sz="0" w:space="0" w:color="auto"/>
            <w:left w:val="none" w:sz="0" w:space="0" w:color="auto"/>
            <w:bottom w:val="none" w:sz="0" w:space="0" w:color="auto"/>
            <w:right w:val="none" w:sz="0" w:space="0" w:color="auto"/>
          </w:divBdr>
        </w:div>
        <w:div w:id="427043289">
          <w:marLeft w:val="821"/>
          <w:marRight w:val="0"/>
          <w:marTop w:val="120"/>
          <w:marBottom w:val="0"/>
          <w:divBdr>
            <w:top w:val="none" w:sz="0" w:space="0" w:color="auto"/>
            <w:left w:val="none" w:sz="0" w:space="0" w:color="auto"/>
            <w:bottom w:val="none" w:sz="0" w:space="0" w:color="auto"/>
            <w:right w:val="none" w:sz="0" w:space="0" w:color="auto"/>
          </w:divBdr>
        </w:div>
        <w:div w:id="816649968">
          <w:marLeft w:val="1166"/>
          <w:marRight w:val="0"/>
          <w:marTop w:val="100"/>
          <w:marBottom w:val="0"/>
          <w:divBdr>
            <w:top w:val="none" w:sz="0" w:space="0" w:color="auto"/>
            <w:left w:val="none" w:sz="0" w:space="0" w:color="auto"/>
            <w:bottom w:val="none" w:sz="0" w:space="0" w:color="auto"/>
            <w:right w:val="none" w:sz="0" w:space="0" w:color="auto"/>
          </w:divBdr>
        </w:div>
        <w:div w:id="630132708">
          <w:marLeft w:val="821"/>
          <w:marRight w:val="0"/>
          <w:marTop w:val="120"/>
          <w:marBottom w:val="0"/>
          <w:divBdr>
            <w:top w:val="none" w:sz="0" w:space="0" w:color="auto"/>
            <w:left w:val="none" w:sz="0" w:space="0" w:color="auto"/>
            <w:bottom w:val="none" w:sz="0" w:space="0" w:color="auto"/>
            <w:right w:val="none" w:sz="0" w:space="0" w:color="auto"/>
          </w:divBdr>
        </w:div>
        <w:div w:id="1214193546">
          <w:marLeft w:val="821"/>
          <w:marRight w:val="0"/>
          <w:marTop w:val="120"/>
          <w:marBottom w:val="0"/>
          <w:divBdr>
            <w:top w:val="none" w:sz="0" w:space="0" w:color="auto"/>
            <w:left w:val="none" w:sz="0" w:space="0" w:color="auto"/>
            <w:bottom w:val="none" w:sz="0" w:space="0" w:color="auto"/>
            <w:right w:val="none" w:sz="0" w:space="0" w:color="auto"/>
          </w:divBdr>
        </w:div>
        <w:div w:id="89011642">
          <w:marLeft w:val="1166"/>
          <w:marRight w:val="0"/>
          <w:marTop w:val="100"/>
          <w:marBottom w:val="0"/>
          <w:divBdr>
            <w:top w:val="none" w:sz="0" w:space="0" w:color="auto"/>
            <w:left w:val="none" w:sz="0" w:space="0" w:color="auto"/>
            <w:bottom w:val="none" w:sz="0" w:space="0" w:color="auto"/>
            <w:right w:val="none" w:sz="0" w:space="0" w:color="auto"/>
          </w:divBdr>
        </w:div>
        <w:div w:id="1960378712">
          <w:marLeft w:val="1166"/>
          <w:marRight w:val="0"/>
          <w:marTop w:val="100"/>
          <w:marBottom w:val="0"/>
          <w:divBdr>
            <w:top w:val="none" w:sz="0" w:space="0" w:color="auto"/>
            <w:left w:val="none" w:sz="0" w:space="0" w:color="auto"/>
            <w:bottom w:val="none" w:sz="0" w:space="0" w:color="auto"/>
            <w:right w:val="none" w:sz="0" w:space="0" w:color="auto"/>
          </w:divBdr>
        </w:div>
        <w:div w:id="1170414714">
          <w:marLeft w:val="1166"/>
          <w:marRight w:val="0"/>
          <w:marTop w:val="100"/>
          <w:marBottom w:val="0"/>
          <w:divBdr>
            <w:top w:val="none" w:sz="0" w:space="0" w:color="auto"/>
            <w:left w:val="none" w:sz="0" w:space="0" w:color="auto"/>
            <w:bottom w:val="none" w:sz="0" w:space="0" w:color="auto"/>
            <w:right w:val="none" w:sz="0" w:space="0" w:color="auto"/>
          </w:divBdr>
        </w:div>
      </w:divsChild>
    </w:div>
    <w:div w:id="2125998216">
      <w:bodyDiv w:val="1"/>
      <w:marLeft w:val="0"/>
      <w:marRight w:val="0"/>
      <w:marTop w:val="0"/>
      <w:marBottom w:val="0"/>
      <w:divBdr>
        <w:top w:val="none" w:sz="0" w:space="0" w:color="auto"/>
        <w:left w:val="none" w:sz="0" w:space="0" w:color="auto"/>
        <w:bottom w:val="none" w:sz="0" w:space="0" w:color="auto"/>
        <w:right w:val="none" w:sz="0" w:space="0" w:color="auto"/>
      </w:divBdr>
      <w:divsChild>
        <w:div w:id="552421950">
          <w:marLeft w:val="1800"/>
          <w:marRight w:val="0"/>
          <w:marTop w:val="100"/>
          <w:marBottom w:val="0"/>
          <w:divBdr>
            <w:top w:val="none" w:sz="0" w:space="0" w:color="auto"/>
            <w:left w:val="none" w:sz="0" w:space="0" w:color="auto"/>
            <w:bottom w:val="none" w:sz="0" w:space="0" w:color="auto"/>
            <w:right w:val="none" w:sz="0" w:space="0" w:color="auto"/>
          </w:divBdr>
        </w:div>
        <w:div w:id="986935250">
          <w:marLeft w:val="1800"/>
          <w:marRight w:val="0"/>
          <w:marTop w:val="100"/>
          <w:marBottom w:val="0"/>
          <w:divBdr>
            <w:top w:val="none" w:sz="0" w:space="0" w:color="auto"/>
            <w:left w:val="none" w:sz="0" w:space="0" w:color="auto"/>
            <w:bottom w:val="none" w:sz="0" w:space="0" w:color="auto"/>
            <w:right w:val="none" w:sz="0" w:space="0" w:color="auto"/>
          </w:divBdr>
        </w:div>
        <w:div w:id="1901094970">
          <w:marLeft w:val="1800"/>
          <w:marRight w:val="0"/>
          <w:marTop w:val="100"/>
          <w:marBottom w:val="0"/>
          <w:divBdr>
            <w:top w:val="none" w:sz="0" w:space="0" w:color="auto"/>
            <w:left w:val="none" w:sz="0" w:space="0" w:color="auto"/>
            <w:bottom w:val="none" w:sz="0" w:space="0" w:color="auto"/>
            <w:right w:val="none" w:sz="0" w:space="0" w:color="auto"/>
          </w:divBdr>
        </w:div>
        <w:div w:id="980307959">
          <w:marLeft w:val="1800"/>
          <w:marRight w:val="0"/>
          <w:marTop w:val="100"/>
          <w:marBottom w:val="0"/>
          <w:divBdr>
            <w:top w:val="none" w:sz="0" w:space="0" w:color="auto"/>
            <w:left w:val="none" w:sz="0" w:space="0" w:color="auto"/>
            <w:bottom w:val="none" w:sz="0" w:space="0" w:color="auto"/>
            <w:right w:val="none" w:sz="0" w:space="0" w:color="auto"/>
          </w:divBdr>
        </w:div>
        <w:div w:id="1760713073">
          <w:marLeft w:val="2520"/>
          <w:marRight w:val="0"/>
          <w:marTop w:val="100"/>
          <w:marBottom w:val="0"/>
          <w:divBdr>
            <w:top w:val="none" w:sz="0" w:space="0" w:color="auto"/>
            <w:left w:val="none" w:sz="0" w:space="0" w:color="auto"/>
            <w:bottom w:val="none" w:sz="0" w:space="0" w:color="auto"/>
            <w:right w:val="none" w:sz="0" w:space="0" w:color="auto"/>
          </w:divBdr>
        </w:div>
        <w:div w:id="1162695219">
          <w:marLeft w:val="252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oleObject" Target="embeddings/oleObject4.bin"/><Relationship Id="rId68" Type="http://schemas.openxmlformats.org/officeDocument/2006/relationships/image" Target="media/image48.emf"/><Relationship Id="rId1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3.png"/><Relationship Id="rId66" Type="http://schemas.openxmlformats.org/officeDocument/2006/relationships/image" Target="media/image47.emf"/><Relationship Id="rId74" Type="http://schemas.openxmlformats.org/officeDocument/2006/relationships/image" Target="media/image51.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oleObject" Target="embeddings/oleObject3.bin"/><Relationship Id="rId19" Type="http://schemas.openxmlformats.org/officeDocument/2006/relationships/image" Target="media/image7.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6.emf"/><Relationship Id="rId69" Type="http://schemas.openxmlformats.org/officeDocument/2006/relationships/oleObject" Target="embeddings/oleObject7.bin"/><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50.emf"/><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www.centerforebp.case.edu/client-files/pdf/miremindercard.pdf" TargetMode="External"/><Relationship Id="rId62" Type="http://schemas.openxmlformats.org/officeDocument/2006/relationships/image" Target="media/image45.emf"/><Relationship Id="rId70" Type="http://schemas.openxmlformats.org/officeDocument/2006/relationships/image" Target="media/image49.emf"/><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4.e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www.opm.gov/forms/pdf_fill/sf86.pdf" TargetMode="External"/><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oleObject" Target="embeddings/oleObject8.bin"/><Relationship Id="rId2" Type="http://schemas.openxmlformats.org/officeDocument/2006/relationships/customXml" Target="../customXml/item2.xml"/><Relationship Id="rId29"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C8618C38869F4DB23E641F77F9A533" ma:contentTypeVersion="0" ma:contentTypeDescription="Create a new document." ma:contentTypeScope="" ma:versionID="8a61e09ef131cc193ec0ccfbdd10fa3c">
  <xsd:schema xmlns:xsd="http://www.w3.org/2001/XMLSchema" xmlns:xs="http://www.w3.org/2001/XMLSchema" xmlns:p="http://schemas.microsoft.com/office/2006/metadata/properties" targetNamespace="http://schemas.microsoft.com/office/2006/metadata/properties" ma:root="true" ma:fieldsID="3d72f061c96d2c414e196c7ce187d85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3Ea08</b:Tag>
    <b:SourceType>ArticleInAPeriodical</b:SourceType>
    <b:Guid>{AD2CB4FA-7F0D-4C51-9DCF-C4D2C07DCA15}</b:Guid>
    <b:Author>
      <b:Author>
        <b:NameList>
          <b:Person>
            <b:Last>3Eaton</b:Last>
            <b:First>K.</b:First>
            <b:Middle>M. , Hoge, C. W., Messer, S. C., Whitt, A. A., Cabrera, O. A., McGurk, D., Cox, A., &amp; Castro, C. A.</b:Middle>
          </b:Person>
        </b:NameList>
      </b:Author>
    </b:Author>
    <b:Title>Prevalence of mental health problems, treatment need, and barriers to care among primary care-seeking spouses of military Service members involved in Iraq and Afghanistan deployments.</b:Title>
    <b:PeriodicalTitle>Military Medicine</b:PeriodicalTitle>
    <b:Year>2008</b:Year>
    <b:Pages>1051–1056</b:Pages>
    <b:Volume>173</b:Volume>
    <b:Issue>11</b:Issue>
    <b:RefOrder>1</b:RefOrder>
  </b:Source>
</b:Sources>
</file>

<file path=customXml/itemProps1.xml><?xml version="1.0" encoding="utf-8"?>
<ds:datastoreItem xmlns:ds="http://schemas.openxmlformats.org/officeDocument/2006/customXml" ds:itemID="{67E1356F-E709-4C3C-90D7-22044009F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BF774D9-3C42-46B1-AD18-6A8B1DEAFE3D}">
  <ds:schemaRefs>
    <ds:schemaRef ds:uri="http://schemas.microsoft.com/sharepoint/v3/contenttype/forms"/>
  </ds:schemaRefs>
</ds:datastoreItem>
</file>

<file path=customXml/itemProps3.xml><?xml version="1.0" encoding="utf-8"?>
<ds:datastoreItem xmlns:ds="http://schemas.openxmlformats.org/officeDocument/2006/customXml" ds:itemID="{8E19429C-4EE3-4FD4-BD26-4CE310B5B4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E0ACFD-5ABA-4A27-9807-0D3221FB6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30651</Words>
  <Characters>174714</Characters>
  <Application>Microsoft Office Word</Application>
  <DocSecurity>0</DocSecurity>
  <Lines>1455</Lines>
  <Paragraphs>409</Paragraphs>
  <ScaleCrop>false</ScaleCrop>
  <HeadingPairs>
    <vt:vector size="2" baseType="variant">
      <vt:variant>
        <vt:lpstr>Title</vt:lpstr>
      </vt:variant>
      <vt:variant>
        <vt:i4>1</vt:i4>
      </vt:variant>
    </vt:vector>
  </HeadingPairs>
  <TitlesOfParts>
    <vt:vector size="1" baseType="lpstr">
      <vt:lpstr>REACH-S Facilitator's Manual - Active Duty Sessions 1 &amp; 2</vt:lpstr>
    </vt:vector>
  </TitlesOfParts>
  <Company>Northrop Grumman Corporation</Company>
  <LinksUpToDate>false</LinksUpToDate>
  <CharactersWithSpaces>204956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REACH-S Facilitator's Manual - Active Duty Sessions 1 &amp; 2</dc:title>
  <dc:subject>REACH-S Facilitator's Manual - Active Duty Sessions 1 &amp; 2</dc:subject>
  <dc:creator>Taylor, Carolyn [US] (TS)</dc:creator>
  <cp:keywords>REACH-S Facilitator's Manual - Active Duty Sessions 1 &amp; 2</cp:keywords>
  <dc:description/>
  <cp:lastModifiedBy>Kate Midden</cp:lastModifiedBy>
  <cp:revision>3</cp:revision>
  <dcterms:created xsi:type="dcterms:W3CDTF">2021-11-01T12:21:00Z</dcterms:created>
  <dcterms:modified xsi:type="dcterms:W3CDTF">2021-11-01T12:21:00Z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